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B6B" w:rsidRDefault="008D3B6B" w:rsidP="005347D9">
      <w:pPr>
        <w:jc w:val="center"/>
        <w:rPr>
          <w:rFonts w:ascii="Tahoma" w:hAnsi="Tahoma" w:cs="Tahoma"/>
          <w:sz w:val="50"/>
          <w:szCs w:val="32"/>
          <w:lang w:val="sv-SE"/>
        </w:rPr>
      </w:pPr>
    </w:p>
    <w:p w:rsidR="00042E8F" w:rsidRPr="00E45BCA" w:rsidRDefault="00042E8F" w:rsidP="005347D9">
      <w:pPr>
        <w:jc w:val="center"/>
        <w:rPr>
          <w:rFonts w:ascii="Tahoma" w:hAnsi="Tahoma" w:cs="Tahoma"/>
          <w:b/>
          <w:sz w:val="50"/>
          <w:szCs w:val="32"/>
          <w:lang w:val="sv-SE"/>
        </w:rPr>
      </w:pPr>
      <w:r w:rsidRPr="00E45BCA">
        <w:rPr>
          <w:rFonts w:ascii="Tahoma" w:hAnsi="Tahoma" w:cs="Tahoma"/>
          <w:b/>
          <w:sz w:val="50"/>
          <w:szCs w:val="32"/>
          <w:lang w:val="sv-SE"/>
        </w:rPr>
        <w:t xml:space="preserve">Panduan Pengajuan </w:t>
      </w:r>
      <w:r w:rsidR="00765067" w:rsidRPr="00E45BCA">
        <w:rPr>
          <w:rFonts w:ascii="Tahoma" w:hAnsi="Tahoma" w:cs="Tahoma"/>
          <w:b/>
          <w:sz w:val="50"/>
          <w:szCs w:val="32"/>
          <w:lang w:val="sv-SE"/>
        </w:rPr>
        <w:t>Proposal</w:t>
      </w:r>
    </w:p>
    <w:p w:rsidR="00042E8F" w:rsidRPr="00042E8F" w:rsidRDefault="00042E8F" w:rsidP="005347D9">
      <w:pPr>
        <w:jc w:val="center"/>
        <w:rPr>
          <w:rFonts w:ascii="Tahoma" w:hAnsi="Tahoma" w:cs="Tahoma"/>
          <w:sz w:val="50"/>
          <w:szCs w:val="32"/>
          <w:lang w:val="sv-SE"/>
        </w:rPr>
      </w:pPr>
    </w:p>
    <w:p w:rsidR="00962E7E" w:rsidRDefault="00042E8F" w:rsidP="005347D9">
      <w:pPr>
        <w:jc w:val="center"/>
        <w:rPr>
          <w:rFonts w:ascii="Tahoma" w:hAnsi="Tahoma" w:cs="Tahoma"/>
          <w:b/>
          <w:sz w:val="52"/>
          <w:szCs w:val="32"/>
          <w:lang w:val="sv-SE"/>
        </w:rPr>
      </w:pPr>
      <w:r w:rsidRPr="00E45BCA">
        <w:rPr>
          <w:rFonts w:ascii="Tahoma" w:hAnsi="Tahoma" w:cs="Tahoma"/>
          <w:b/>
          <w:sz w:val="52"/>
          <w:szCs w:val="32"/>
          <w:lang w:val="sv-SE"/>
        </w:rPr>
        <w:t xml:space="preserve">Program Riset </w:t>
      </w:r>
      <w:r w:rsidR="00962E7E">
        <w:rPr>
          <w:rFonts w:ascii="Tahoma" w:hAnsi="Tahoma" w:cs="Tahoma"/>
          <w:b/>
          <w:sz w:val="52"/>
          <w:szCs w:val="32"/>
          <w:lang w:val="sv-SE"/>
        </w:rPr>
        <w:t xml:space="preserve">dan Inovasi </w:t>
      </w:r>
      <w:r w:rsidRPr="00E45BCA">
        <w:rPr>
          <w:rFonts w:ascii="Tahoma" w:hAnsi="Tahoma" w:cs="Tahoma"/>
          <w:b/>
          <w:sz w:val="52"/>
          <w:szCs w:val="32"/>
          <w:lang w:val="sv-SE"/>
        </w:rPr>
        <w:t xml:space="preserve">ITB </w:t>
      </w:r>
      <w:r w:rsidR="00BA6FCA" w:rsidRPr="00E45BCA">
        <w:rPr>
          <w:rFonts w:ascii="Tahoma" w:hAnsi="Tahoma" w:cs="Tahoma"/>
          <w:b/>
          <w:sz w:val="52"/>
          <w:szCs w:val="32"/>
          <w:lang w:val="sv-SE"/>
        </w:rPr>
        <w:t>201</w:t>
      </w:r>
      <w:r w:rsidR="00BA6FCA">
        <w:rPr>
          <w:rFonts w:ascii="Tahoma" w:hAnsi="Tahoma" w:cs="Tahoma"/>
          <w:b/>
          <w:sz w:val="52"/>
          <w:szCs w:val="32"/>
          <w:lang w:val="id-ID" w:eastAsia="ja-JP"/>
        </w:rPr>
        <w:t>3</w:t>
      </w:r>
    </w:p>
    <w:p w:rsidR="00962E7E" w:rsidRDefault="00962E7E" w:rsidP="005347D9">
      <w:pPr>
        <w:jc w:val="center"/>
        <w:rPr>
          <w:rFonts w:ascii="Tahoma" w:hAnsi="Tahoma" w:cs="Tahoma"/>
          <w:b/>
          <w:sz w:val="52"/>
          <w:szCs w:val="32"/>
          <w:lang w:val="sv-SE"/>
        </w:rPr>
      </w:pPr>
    </w:p>
    <w:p w:rsidR="00042E8F" w:rsidRPr="00DE18E9" w:rsidRDefault="00BA6FCA" w:rsidP="005347D9">
      <w:pPr>
        <w:jc w:val="center"/>
        <w:rPr>
          <w:rFonts w:ascii="Tahoma" w:hAnsi="Tahoma" w:cs="Tahoma"/>
          <w:b/>
          <w:sz w:val="52"/>
          <w:szCs w:val="32"/>
          <w:lang w:val="id-ID" w:eastAsia="ja-JP"/>
        </w:rPr>
      </w:pPr>
      <w:r>
        <w:rPr>
          <w:rFonts w:ascii="Tahoma" w:hAnsi="Tahoma" w:cs="Tahoma"/>
          <w:b/>
          <w:sz w:val="52"/>
          <w:szCs w:val="32"/>
          <w:lang w:val="id-ID" w:eastAsia="ja-JP"/>
        </w:rPr>
        <w:t>BATCH II</w:t>
      </w:r>
    </w:p>
    <w:p w:rsidR="00042E8F" w:rsidRDefault="00042E8F" w:rsidP="005347D9">
      <w:pPr>
        <w:jc w:val="center"/>
        <w:rPr>
          <w:rFonts w:ascii="Tahoma" w:hAnsi="Tahoma" w:cs="Tahoma"/>
          <w:b/>
          <w:sz w:val="30"/>
          <w:szCs w:val="32"/>
          <w:lang w:val="sv-SE"/>
        </w:rPr>
      </w:pPr>
    </w:p>
    <w:p w:rsidR="00042E8F" w:rsidRDefault="00042E8F" w:rsidP="005347D9">
      <w:pPr>
        <w:jc w:val="center"/>
        <w:rPr>
          <w:rFonts w:ascii="Tahoma" w:hAnsi="Tahoma" w:cs="Tahoma"/>
          <w:b/>
          <w:sz w:val="30"/>
          <w:szCs w:val="32"/>
          <w:lang w:val="sv-SE"/>
        </w:rPr>
      </w:pPr>
    </w:p>
    <w:p w:rsidR="00042E8F" w:rsidRDefault="00042E8F" w:rsidP="005347D9">
      <w:pPr>
        <w:jc w:val="center"/>
        <w:rPr>
          <w:rFonts w:ascii="Tahoma" w:hAnsi="Tahoma" w:cs="Tahoma"/>
          <w:b/>
          <w:sz w:val="30"/>
          <w:szCs w:val="32"/>
          <w:lang w:val="sv-SE"/>
        </w:rPr>
      </w:pPr>
    </w:p>
    <w:p w:rsidR="00042E8F" w:rsidRDefault="00042E8F" w:rsidP="005347D9">
      <w:pPr>
        <w:jc w:val="center"/>
        <w:rPr>
          <w:rFonts w:ascii="Tahoma" w:hAnsi="Tahoma" w:cs="Tahoma"/>
          <w:b/>
          <w:sz w:val="30"/>
          <w:szCs w:val="32"/>
          <w:lang w:val="sv-SE"/>
        </w:rPr>
      </w:pPr>
    </w:p>
    <w:p w:rsidR="00042E8F" w:rsidRDefault="00042E8F" w:rsidP="005347D9">
      <w:pPr>
        <w:jc w:val="center"/>
        <w:rPr>
          <w:rFonts w:ascii="Tahoma" w:hAnsi="Tahoma" w:cs="Tahoma"/>
          <w:b/>
          <w:sz w:val="30"/>
          <w:szCs w:val="32"/>
          <w:lang w:val="sv-SE"/>
        </w:rPr>
      </w:pPr>
    </w:p>
    <w:p w:rsidR="00042E8F" w:rsidRDefault="00042E8F" w:rsidP="005347D9">
      <w:pPr>
        <w:jc w:val="center"/>
        <w:rPr>
          <w:rFonts w:ascii="Tahoma" w:hAnsi="Tahoma" w:cs="Tahoma"/>
          <w:b/>
          <w:sz w:val="30"/>
          <w:szCs w:val="32"/>
          <w:lang w:val="sv-SE"/>
        </w:rPr>
      </w:pPr>
    </w:p>
    <w:p w:rsidR="00042E8F" w:rsidRDefault="00021CEB" w:rsidP="005347D9">
      <w:pPr>
        <w:jc w:val="center"/>
        <w:rPr>
          <w:rFonts w:ascii="Tahoma" w:hAnsi="Tahoma" w:cs="Tahoma"/>
          <w:b/>
          <w:sz w:val="30"/>
          <w:szCs w:val="32"/>
          <w:lang w:val="sv-SE"/>
        </w:rPr>
      </w:pPr>
      <w:r>
        <w:rPr>
          <w:rFonts w:ascii="Tahoma" w:hAnsi="Tahoma" w:cs="Tahoma"/>
          <w:b/>
          <w:noProof/>
          <w:sz w:val="30"/>
          <w:szCs w:val="32"/>
          <w:lang w:val="id-ID" w:eastAsia="id-ID"/>
        </w:rPr>
        <w:drawing>
          <wp:inline distT="0" distB="0" distL="0" distR="0">
            <wp:extent cx="1257300" cy="1885950"/>
            <wp:effectExtent l="19050" t="0" r="0" b="0"/>
            <wp:docPr id="1" name="Picture 1" descr="Gajah putih-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24"/>
                    <pic:cNvPicPr>
                      <a:picLocks noChangeAspect="1" noChangeArrowheads="1"/>
                    </pic:cNvPicPr>
                  </pic:nvPicPr>
                  <pic:blipFill>
                    <a:blip r:embed="rId8" cstate="print"/>
                    <a:srcRect/>
                    <a:stretch>
                      <a:fillRect/>
                    </a:stretch>
                  </pic:blipFill>
                  <pic:spPr bwMode="auto">
                    <a:xfrm>
                      <a:off x="0" y="0"/>
                      <a:ext cx="1257300" cy="1885950"/>
                    </a:xfrm>
                    <a:prstGeom prst="rect">
                      <a:avLst/>
                    </a:prstGeom>
                    <a:noFill/>
                    <a:ln w="9525">
                      <a:noFill/>
                      <a:miter lim="800000"/>
                      <a:headEnd/>
                      <a:tailEnd/>
                    </a:ln>
                  </pic:spPr>
                </pic:pic>
              </a:graphicData>
            </a:graphic>
          </wp:inline>
        </w:drawing>
      </w:r>
    </w:p>
    <w:p w:rsidR="00042E8F" w:rsidRDefault="00042E8F" w:rsidP="005347D9">
      <w:pPr>
        <w:jc w:val="center"/>
        <w:rPr>
          <w:rFonts w:ascii="Tahoma" w:hAnsi="Tahoma" w:cs="Tahoma"/>
          <w:b/>
          <w:sz w:val="30"/>
          <w:szCs w:val="32"/>
          <w:lang w:val="sv-SE"/>
        </w:rPr>
      </w:pPr>
    </w:p>
    <w:p w:rsidR="00042E8F" w:rsidRDefault="00042E8F" w:rsidP="005347D9">
      <w:pPr>
        <w:jc w:val="center"/>
        <w:rPr>
          <w:rFonts w:ascii="Tahoma" w:hAnsi="Tahoma" w:cs="Tahoma"/>
          <w:b/>
          <w:sz w:val="30"/>
          <w:szCs w:val="32"/>
          <w:lang w:val="sv-SE"/>
        </w:rPr>
      </w:pPr>
    </w:p>
    <w:p w:rsidR="00042E8F" w:rsidRDefault="00042E8F" w:rsidP="005347D9">
      <w:pPr>
        <w:jc w:val="center"/>
        <w:rPr>
          <w:rFonts w:ascii="Tahoma" w:hAnsi="Tahoma" w:cs="Tahoma"/>
          <w:b/>
          <w:sz w:val="30"/>
          <w:szCs w:val="32"/>
          <w:lang w:val="sv-SE"/>
        </w:rPr>
      </w:pPr>
    </w:p>
    <w:p w:rsidR="00042E8F" w:rsidRDefault="00042E8F" w:rsidP="005347D9">
      <w:pPr>
        <w:jc w:val="center"/>
        <w:rPr>
          <w:rFonts w:ascii="Tahoma" w:hAnsi="Tahoma" w:cs="Tahoma"/>
          <w:b/>
          <w:sz w:val="30"/>
          <w:szCs w:val="32"/>
          <w:lang w:val="sv-SE"/>
        </w:rPr>
      </w:pPr>
    </w:p>
    <w:p w:rsidR="00042E8F" w:rsidRDefault="00042E8F" w:rsidP="005347D9">
      <w:pPr>
        <w:jc w:val="center"/>
        <w:rPr>
          <w:rFonts w:ascii="Tahoma" w:hAnsi="Tahoma" w:cs="Tahoma"/>
          <w:b/>
          <w:sz w:val="30"/>
          <w:szCs w:val="32"/>
          <w:lang w:val="sv-SE"/>
        </w:rPr>
      </w:pPr>
    </w:p>
    <w:p w:rsidR="00042E8F" w:rsidRDefault="00042E8F" w:rsidP="005347D9">
      <w:pPr>
        <w:jc w:val="center"/>
        <w:rPr>
          <w:rFonts w:ascii="Tahoma" w:hAnsi="Tahoma" w:cs="Tahoma"/>
          <w:b/>
          <w:sz w:val="30"/>
          <w:szCs w:val="32"/>
          <w:lang w:val="sv-SE"/>
        </w:rPr>
      </w:pPr>
    </w:p>
    <w:p w:rsidR="00042E8F" w:rsidRDefault="00042E8F" w:rsidP="005347D9">
      <w:pPr>
        <w:jc w:val="center"/>
        <w:rPr>
          <w:rFonts w:ascii="Tahoma" w:hAnsi="Tahoma" w:cs="Tahoma"/>
          <w:b/>
          <w:sz w:val="30"/>
          <w:szCs w:val="32"/>
          <w:lang w:val="sv-SE"/>
        </w:rPr>
      </w:pPr>
    </w:p>
    <w:p w:rsidR="00042E8F" w:rsidRDefault="00042E8F" w:rsidP="005347D9">
      <w:pPr>
        <w:jc w:val="center"/>
        <w:rPr>
          <w:rFonts w:ascii="Tahoma" w:hAnsi="Tahoma" w:cs="Tahoma"/>
          <w:b/>
          <w:sz w:val="30"/>
          <w:szCs w:val="32"/>
          <w:lang w:val="sv-SE"/>
        </w:rPr>
      </w:pPr>
    </w:p>
    <w:p w:rsidR="00042E8F" w:rsidRPr="00E45BCA" w:rsidRDefault="00042E8F" w:rsidP="005347D9">
      <w:pPr>
        <w:jc w:val="center"/>
        <w:rPr>
          <w:rFonts w:ascii="Tahoma" w:hAnsi="Tahoma" w:cs="Tahoma"/>
          <w:b/>
          <w:sz w:val="42"/>
          <w:szCs w:val="32"/>
          <w:lang w:val="sv-SE"/>
        </w:rPr>
      </w:pPr>
      <w:r w:rsidRPr="00E45BCA">
        <w:rPr>
          <w:rFonts w:ascii="Tahoma" w:hAnsi="Tahoma" w:cs="Tahoma"/>
          <w:b/>
          <w:sz w:val="42"/>
          <w:szCs w:val="32"/>
          <w:lang w:val="sv-SE"/>
        </w:rPr>
        <w:t>Institut Teknologi Bandung</w:t>
      </w:r>
    </w:p>
    <w:p w:rsidR="008D3B6B" w:rsidRPr="00DE18E9" w:rsidRDefault="00C90122" w:rsidP="005347D9">
      <w:pPr>
        <w:jc w:val="center"/>
        <w:rPr>
          <w:rFonts w:ascii="Tahoma" w:hAnsi="Tahoma" w:cs="Tahoma"/>
          <w:sz w:val="34"/>
          <w:szCs w:val="34"/>
          <w:lang w:val="id-ID" w:eastAsia="ja-JP"/>
        </w:rPr>
      </w:pPr>
      <w:r>
        <w:rPr>
          <w:rFonts w:ascii="Tahoma" w:hAnsi="Tahoma" w:cs="Tahoma"/>
          <w:b/>
          <w:sz w:val="34"/>
          <w:szCs w:val="34"/>
          <w:lang w:val="id-ID" w:eastAsia="ja-JP"/>
        </w:rPr>
        <w:t>Februari</w:t>
      </w:r>
      <w:r w:rsidR="00BA6FCA">
        <w:rPr>
          <w:rFonts w:ascii="Tahoma" w:hAnsi="Tahoma" w:cs="Tahoma"/>
          <w:b/>
          <w:sz w:val="34"/>
          <w:szCs w:val="34"/>
          <w:lang w:val="id-ID" w:eastAsia="ja-JP"/>
        </w:rPr>
        <w:t xml:space="preserve"> 2013</w:t>
      </w:r>
    </w:p>
    <w:p w:rsidR="002B085A" w:rsidRDefault="002B085A" w:rsidP="00DC453C">
      <w:pPr>
        <w:rPr>
          <w:rFonts w:ascii="Tahoma" w:hAnsi="Tahoma" w:cs="Tahoma"/>
          <w:b/>
          <w:sz w:val="30"/>
          <w:szCs w:val="32"/>
          <w:lang w:val="sv-SE"/>
        </w:rPr>
        <w:sectPr w:rsidR="002B085A">
          <w:footerReference w:type="default" r:id="rId9"/>
          <w:footerReference w:type="first" r:id="rId10"/>
          <w:pgSz w:w="11907" w:h="16840" w:code="9"/>
          <w:pgMar w:top="851" w:right="567" w:bottom="851" w:left="567" w:header="720" w:footer="964" w:gutter="0"/>
          <w:cols w:space="720"/>
          <w:titlePg/>
          <w:docGrid w:linePitch="360"/>
        </w:sectPr>
      </w:pPr>
    </w:p>
    <w:p w:rsidR="009C5869" w:rsidRDefault="00B53884" w:rsidP="00B53884">
      <w:pPr>
        <w:pStyle w:val="Heading1"/>
        <w:jc w:val="center"/>
        <w:rPr>
          <w:lang w:val="sv-SE"/>
        </w:rPr>
      </w:pPr>
      <w:bookmarkStart w:id="0" w:name="_Toc170804315"/>
      <w:bookmarkStart w:id="1" w:name="_Toc347741251"/>
      <w:r>
        <w:rPr>
          <w:lang w:val="sv-SE"/>
        </w:rPr>
        <w:lastRenderedPageBreak/>
        <w:t>Daftar Isi</w:t>
      </w:r>
      <w:bookmarkEnd w:id="0"/>
      <w:bookmarkEnd w:id="1"/>
    </w:p>
    <w:p w:rsidR="007D02D7" w:rsidRPr="007D02D7" w:rsidRDefault="007D02D7" w:rsidP="007D02D7">
      <w:pPr>
        <w:rPr>
          <w:lang w:val="sv-SE"/>
        </w:rPr>
      </w:pPr>
    </w:p>
    <w:p w:rsidR="00504FEE" w:rsidRPr="00504FEE" w:rsidRDefault="0062090F">
      <w:pPr>
        <w:pStyle w:val="TOC1"/>
        <w:tabs>
          <w:tab w:val="right" w:leader="dot" w:pos="9061"/>
        </w:tabs>
        <w:rPr>
          <w:rFonts w:ascii="Tahoma" w:eastAsiaTheme="minorEastAsia" w:hAnsi="Tahoma" w:cs="Tahoma"/>
          <w:noProof/>
          <w:sz w:val="20"/>
          <w:szCs w:val="20"/>
          <w:lang w:val="id-ID" w:eastAsia="id-ID"/>
        </w:rPr>
      </w:pPr>
      <w:r w:rsidRPr="00504FEE">
        <w:rPr>
          <w:rFonts w:ascii="Tahoma" w:hAnsi="Tahoma" w:cs="Tahoma"/>
          <w:sz w:val="20"/>
          <w:szCs w:val="20"/>
          <w:lang w:val="sv-SE"/>
        </w:rPr>
        <w:fldChar w:fldCharType="begin"/>
      </w:r>
      <w:r w:rsidR="00841D41" w:rsidRPr="00504FEE">
        <w:rPr>
          <w:rFonts w:ascii="Tahoma" w:hAnsi="Tahoma" w:cs="Tahoma"/>
          <w:sz w:val="20"/>
          <w:szCs w:val="20"/>
          <w:lang w:val="sv-SE"/>
        </w:rPr>
        <w:instrText xml:space="preserve"> TOC \o "1-2" \h \z \u </w:instrText>
      </w:r>
      <w:r w:rsidRPr="00504FEE">
        <w:rPr>
          <w:rFonts w:ascii="Tahoma" w:hAnsi="Tahoma" w:cs="Tahoma"/>
          <w:sz w:val="20"/>
          <w:szCs w:val="20"/>
          <w:lang w:val="sv-SE"/>
        </w:rPr>
        <w:fldChar w:fldCharType="separate"/>
      </w:r>
      <w:hyperlink w:anchor="_Toc347741251" w:history="1">
        <w:r w:rsidR="00504FEE" w:rsidRPr="00504FEE">
          <w:rPr>
            <w:rStyle w:val="Hyperlink"/>
            <w:rFonts w:ascii="Tahoma" w:hAnsi="Tahoma" w:cs="Tahoma"/>
            <w:noProof/>
            <w:sz w:val="20"/>
            <w:szCs w:val="20"/>
            <w:lang w:val="sv-SE"/>
          </w:rPr>
          <w:t>Daftar Isi</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_Toc347741251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1</w:t>
        </w:r>
        <w:r w:rsidRPr="00504FEE">
          <w:rPr>
            <w:rFonts w:ascii="Tahoma" w:hAnsi="Tahoma" w:cs="Tahoma"/>
            <w:noProof/>
            <w:webHidden/>
            <w:sz w:val="20"/>
            <w:szCs w:val="20"/>
          </w:rPr>
          <w:fldChar w:fldCharType="end"/>
        </w:r>
      </w:hyperlink>
    </w:p>
    <w:p w:rsidR="00504FEE" w:rsidRPr="00504FEE" w:rsidRDefault="0062090F">
      <w:pPr>
        <w:pStyle w:val="TOC1"/>
        <w:tabs>
          <w:tab w:val="left" w:pos="440"/>
          <w:tab w:val="right" w:leader="dot" w:pos="9061"/>
        </w:tabs>
        <w:rPr>
          <w:rFonts w:ascii="Tahoma" w:eastAsiaTheme="minorEastAsia" w:hAnsi="Tahoma" w:cs="Tahoma"/>
          <w:noProof/>
          <w:sz w:val="20"/>
          <w:szCs w:val="20"/>
          <w:lang w:val="id-ID" w:eastAsia="id-ID"/>
        </w:rPr>
      </w:pPr>
      <w:hyperlink w:anchor="_Toc347741252" w:history="1">
        <w:r w:rsidR="00504FEE" w:rsidRPr="00504FEE">
          <w:rPr>
            <w:rStyle w:val="Hyperlink"/>
            <w:rFonts w:ascii="Tahoma" w:hAnsi="Tahoma" w:cs="Tahoma"/>
            <w:noProof/>
            <w:sz w:val="20"/>
            <w:szCs w:val="20"/>
            <w:lang w:val="sv-SE"/>
          </w:rPr>
          <w:t>I.</w:t>
        </w:r>
        <w:r w:rsidR="00504FEE" w:rsidRPr="00504FEE">
          <w:rPr>
            <w:rFonts w:ascii="Tahoma" w:eastAsiaTheme="minorEastAsia" w:hAnsi="Tahoma" w:cs="Tahoma"/>
            <w:noProof/>
            <w:sz w:val="20"/>
            <w:szCs w:val="20"/>
            <w:lang w:val="id-ID" w:eastAsia="id-ID"/>
          </w:rPr>
          <w:tab/>
        </w:r>
        <w:r w:rsidR="00504FEE" w:rsidRPr="00504FEE">
          <w:rPr>
            <w:rStyle w:val="Hyperlink"/>
            <w:rFonts w:ascii="Tahoma" w:hAnsi="Tahoma" w:cs="Tahoma"/>
            <w:noProof/>
            <w:sz w:val="20"/>
            <w:szCs w:val="20"/>
            <w:lang w:val="sv-SE"/>
          </w:rPr>
          <w:t>Latar Belakang</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_Toc347741252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2</w:t>
        </w:r>
        <w:r w:rsidRPr="00504FEE">
          <w:rPr>
            <w:rFonts w:ascii="Tahoma" w:hAnsi="Tahoma" w:cs="Tahoma"/>
            <w:noProof/>
            <w:webHidden/>
            <w:sz w:val="20"/>
            <w:szCs w:val="20"/>
          </w:rPr>
          <w:fldChar w:fldCharType="end"/>
        </w:r>
      </w:hyperlink>
    </w:p>
    <w:p w:rsidR="00504FEE" w:rsidRPr="00504FEE" w:rsidRDefault="0062090F">
      <w:pPr>
        <w:pStyle w:val="TOC1"/>
        <w:tabs>
          <w:tab w:val="left" w:pos="660"/>
          <w:tab w:val="right" w:leader="dot" w:pos="9061"/>
        </w:tabs>
        <w:rPr>
          <w:rFonts w:ascii="Tahoma" w:eastAsiaTheme="minorEastAsia" w:hAnsi="Tahoma" w:cs="Tahoma"/>
          <w:noProof/>
          <w:sz w:val="20"/>
          <w:szCs w:val="20"/>
          <w:lang w:val="id-ID" w:eastAsia="id-ID"/>
        </w:rPr>
      </w:pPr>
      <w:hyperlink w:anchor="_Toc347741253" w:history="1">
        <w:r w:rsidR="00504FEE" w:rsidRPr="00504FEE">
          <w:rPr>
            <w:rStyle w:val="Hyperlink"/>
            <w:rFonts w:ascii="Tahoma" w:hAnsi="Tahoma" w:cs="Tahoma"/>
            <w:noProof/>
            <w:sz w:val="20"/>
            <w:szCs w:val="20"/>
            <w:lang w:val="sv-SE"/>
          </w:rPr>
          <w:t>II.</w:t>
        </w:r>
        <w:r w:rsidR="00504FEE" w:rsidRPr="00504FEE">
          <w:rPr>
            <w:rFonts w:ascii="Tahoma" w:eastAsiaTheme="minorEastAsia" w:hAnsi="Tahoma" w:cs="Tahoma"/>
            <w:noProof/>
            <w:sz w:val="20"/>
            <w:szCs w:val="20"/>
            <w:lang w:val="id-ID" w:eastAsia="id-ID"/>
          </w:rPr>
          <w:tab/>
        </w:r>
        <w:r w:rsidR="00504FEE" w:rsidRPr="00504FEE">
          <w:rPr>
            <w:rStyle w:val="Hyperlink"/>
            <w:rFonts w:ascii="Tahoma" w:hAnsi="Tahoma" w:cs="Tahoma"/>
            <w:noProof/>
            <w:sz w:val="20"/>
            <w:szCs w:val="20"/>
            <w:lang w:val="sv-SE"/>
          </w:rPr>
          <w:t>Tujuan</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_Toc347741253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2</w:t>
        </w:r>
        <w:r w:rsidRPr="00504FEE">
          <w:rPr>
            <w:rFonts w:ascii="Tahoma" w:hAnsi="Tahoma" w:cs="Tahoma"/>
            <w:noProof/>
            <w:webHidden/>
            <w:sz w:val="20"/>
            <w:szCs w:val="20"/>
          </w:rPr>
          <w:fldChar w:fldCharType="end"/>
        </w:r>
      </w:hyperlink>
    </w:p>
    <w:p w:rsidR="00504FEE" w:rsidRPr="00504FEE" w:rsidRDefault="0062090F">
      <w:pPr>
        <w:pStyle w:val="TOC1"/>
        <w:tabs>
          <w:tab w:val="left" w:pos="660"/>
          <w:tab w:val="right" w:leader="dot" w:pos="9061"/>
        </w:tabs>
        <w:rPr>
          <w:rFonts w:ascii="Tahoma" w:eastAsiaTheme="minorEastAsia" w:hAnsi="Tahoma" w:cs="Tahoma"/>
          <w:noProof/>
          <w:sz w:val="20"/>
          <w:szCs w:val="20"/>
          <w:lang w:val="id-ID" w:eastAsia="id-ID"/>
        </w:rPr>
      </w:pPr>
      <w:hyperlink w:anchor="_Toc347741254" w:history="1">
        <w:r w:rsidR="00504FEE" w:rsidRPr="00504FEE">
          <w:rPr>
            <w:rStyle w:val="Hyperlink"/>
            <w:rFonts w:ascii="Tahoma" w:hAnsi="Tahoma" w:cs="Tahoma"/>
            <w:noProof/>
            <w:sz w:val="20"/>
            <w:szCs w:val="20"/>
            <w:lang w:val="sv-SE"/>
          </w:rPr>
          <w:t>III.</w:t>
        </w:r>
        <w:r w:rsidR="00504FEE" w:rsidRPr="00504FEE">
          <w:rPr>
            <w:rFonts w:ascii="Tahoma" w:eastAsiaTheme="minorEastAsia" w:hAnsi="Tahoma" w:cs="Tahoma"/>
            <w:noProof/>
            <w:sz w:val="20"/>
            <w:szCs w:val="20"/>
            <w:lang w:val="id-ID" w:eastAsia="id-ID"/>
          </w:rPr>
          <w:tab/>
        </w:r>
        <w:r w:rsidR="00504FEE" w:rsidRPr="00504FEE">
          <w:rPr>
            <w:rStyle w:val="Hyperlink"/>
            <w:rFonts w:ascii="Tahoma" w:hAnsi="Tahoma" w:cs="Tahoma"/>
            <w:noProof/>
            <w:sz w:val="20"/>
            <w:szCs w:val="20"/>
            <w:lang w:val="sv-SE"/>
          </w:rPr>
          <w:t>Deskripsi Program Riset ITB</w:t>
        </w:r>
        <w:r w:rsidR="00504FEE" w:rsidRPr="00504FEE">
          <w:rPr>
            <w:rStyle w:val="Hyperlink"/>
            <w:rFonts w:ascii="Tahoma" w:hAnsi="Tahoma" w:cs="Tahoma"/>
            <w:noProof/>
            <w:sz w:val="20"/>
            <w:szCs w:val="20"/>
            <w:lang w:val="id-ID"/>
          </w:rPr>
          <w:t xml:space="preserve"> 2013 Batch II</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_Toc347741254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2</w:t>
        </w:r>
        <w:r w:rsidRPr="00504FEE">
          <w:rPr>
            <w:rFonts w:ascii="Tahoma" w:hAnsi="Tahoma" w:cs="Tahoma"/>
            <w:noProof/>
            <w:webHidden/>
            <w:sz w:val="20"/>
            <w:szCs w:val="20"/>
          </w:rPr>
          <w:fldChar w:fldCharType="end"/>
        </w:r>
      </w:hyperlink>
    </w:p>
    <w:p w:rsidR="00504FEE" w:rsidRPr="00504FEE" w:rsidRDefault="0062090F">
      <w:pPr>
        <w:pStyle w:val="TOC2"/>
        <w:tabs>
          <w:tab w:val="right" w:leader="dot" w:pos="9061"/>
        </w:tabs>
        <w:rPr>
          <w:rFonts w:ascii="Tahoma" w:eastAsiaTheme="minorEastAsia" w:hAnsi="Tahoma" w:cs="Tahoma"/>
          <w:noProof/>
          <w:sz w:val="20"/>
          <w:szCs w:val="20"/>
          <w:lang w:val="id-ID" w:eastAsia="id-ID"/>
        </w:rPr>
      </w:pPr>
      <w:hyperlink w:anchor="_Toc347741255" w:history="1">
        <w:r w:rsidR="00504FEE" w:rsidRPr="00504FEE">
          <w:rPr>
            <w:rStyle w:val="Hyperlink"/>
            <w:rFonts w:ascii="Tahoma" w:hAnsi="Tahoma" w:cs="Tahoma"/>
            <w:noProof/>
            <w:sz w:val="20"/>
            <w:szCs w:val="20"/>
            <w:lang w:val="id-ID"/>
          </w:rPr>
          <w:t>1</w:t>
        </w:r>
        <w:r w:rsidR="00504FEE" w:rsidRPr="00504FEE">
          <w:rPr>
            <w:rStyle w:val="Hyperlink"/>
            <w:rFonts w:ascii="Tahoma" w:hAnsi="Tahoma" w:cs="Tahoma"/>
            <w:noProof/>
            <w:sz w:val="20"/>
            <w:szCs w:val="20"/>
            <w:lang w:val="sv-SE"/>
          </w:rPr>
          <w:t>.  Program Riset dan Inovasi KK (RIK)</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_Toc347741255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2</w:t>
        </w:r>
        <w:r w:rsidRPr="00504FEE">
          <w:rPr>
            <w:rFonts w:ascii="Tahoma" w:hAnsi="Tahoma" w:cs="Tahoma"/>
            <w:noProof/>
            <w:webHidden/>
            <w:sz w:val="20"/>
            <w:szCs w:val="20"/>
          </w:rPr>
          <w:fldChar w:fldCharType="end"/>
        </w:r>
      </w:hyperlink>
    </w:p>
    <w:p w:rsidR="00504FEE" w:rsidRPr="00504FEE" w:rsidRDefault="0062090F">
      <w:pPr>
        <w:pStyle w:val="TOC2"/>
        <w:tabs>
          <w:tab w:val="right" w:leader="dot" w:pos="9061"/>
        </w:tabs>
        <w:rPr>
          <w:rFonts w:ascii="Tahoma" w:eastAsiaTheme="minorEastAsia" w:hAnsi="Tahoma" w:cs="Tahoma"/>
          <w:noProof/>
          <w:sz w:val="20"/>
          <w:szCs w:val="20"/>
          <w:lang w:val="id-ID" w:eastAsia="id-ID"/>
        </w:rPr>
      </w:pPr>
      <w:hyperlink w:anchor="_Toc347741256" w:history="1">
        <w:r w:rsidR="00504FEE" w:rsidRPr="00504FEE">
          <w:rPr>
            <w:rStyle w:val="Hyperlink"/>
            <w:rFonts w:ascii="Tahoma" w:hAnsi="Tahoma" w:cs="Tahoma"/>
            <w:noProof/>
            <w:sz w:val="20"/>
            <w:szCs w:val="20"/>
            <w:lang w:val="id-ID" w:eastAsia="ja-JP"/>
          </w:rPr>
          <w:t>3</w:t>
        </w:r>
        <w:r w:rsidR="00504FEE" w:rsidRPr="00504FEE">
          <w:rPr>
            <w:rStyle w:val="Hyperlink"/>
            <w:rFonts w:ascii="Tahoma" w:hAnsi="Tahoma" w:cs="Tahoma"/>
            <w:noProof/>
            <w:sz w:val="20"/>
            <w:szCs w:val="20"/>
            <w:lang w:val="sv-SE"/>
          </w:rPr>
          <w:t xml:space="preserve">.  Program Riset </w:t>
        </w:r>
        <w:r w:rsidR="00504FEE" w:rsidRPr="00504FEE">
          <w:rPr>
            <w:rStyle w:val="Hyperlink"/>
            <w:rFonts w:ascii="Tahoma" w:hAnsi="Tahoma" w:cs="Tahoma"/>
            <w:noProof/>
            <w:sz w:val="20"/>
            <w:szCs w:val="20"/>
            <w:lang w:val="sv-SE" w:eastAsia="ja-JP"/>
          </w:rPr>
          <w:t>Peningkatan Kapasitas (RPK)</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_Toc347741256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2</w:t>
        </w:r>
        <w:r w:rsidRPr="00504FEE">
          <w:rPr>
            <w:rFonts w:ascii="Tahoma" w:hAnsi="Tahoma" w:cs="Tahoma"/>
            <w:noProof/>
            <w:webHidden/>
            <w:sz w:val="20"/>
            <w:szCs w:val="20"/>
          </w:rPr>
          <w:fldChar w:fldCharType="end"/>
        </w:r>
      </w:hyperlink>
    </w:p>
    <w:p w:rsidR="00504FEE" w:rsidRPr="00504FEE" w:rsidRDefault="0062090F">
      <w:pPr>
        <w:pStyle w:val="TOC1"/>
        <w:tabs>
          <w:tab w:val="left" w:pos="660"/>
          <w:tab w:val="right" w:leader="dot" w:pos="9061"/>
        </w:tabs>
        <w:rPr>
          <w:rFonts w:ascii="Tahoma" w:eastAsiaTheme="minorEastAsia" w:hAnsi="Tahoma" w:cs="Tahoma"/>
          <w:noProof/>
          <w:sz w:val="20"/>
          <w:szCs w:val="20"/>
          <w:lang w:val="id-ID" w:eastAsia="id-ID"/>
        </w:rPr>
      </w:pPr>
      <w:hyperlink w:anchor="_Toc347741257" w:history="1">
        <w:r w:rsidR="00504FEE" w:rsidRPr="00504FEE">
          <w:rPr>
            <w:rStyle w:val="Hyperlink"/>
            <w:rFonts w:ascii="Tahoma" w:hAnsi="Tahoma" w:cs="Tahoma"/>
            <w:caps/>
            <w:noProof/>
            <w:sz w:val="20"/>
            <w:szCs w:val="20"/>
          </w:rPr>
          <w:t>IV.</w:t>
        </w:r>
        <w:r w:rsidR="00504FEE" w:rsidRPr="00504FEE">
          <w:rPr>
            <w:rFonts w:ascii="Tahoma" w:eastAsiaTheme="minorEastAsia" w:hAnsi="Tahoma" w:cs="Tahoma"/>
            <w:noProof/>
            <w:sz w:val="20"/>
            <w:szCs w:val="20"/>
            <w:lang w:val="id-ID" w:eastAsia="id-ID"/>
          </w:rPr>
          <w:tab/>
        </w:r>
        <w:r w:rsidR="00504FEE" w:rsidRPr="00504FEE">
          <w:rPr>
            <w:rStyle w:val="Hyperlink"/>
            <w:rFonts w:ascii="Tahoma" w:hAnsi="Tahoma" w:cs="Tahoma"/>
            <w:noProof/>
            <w:sz w:val="20"/>
            <w:szCs w:val="20"/>
          </w:rPr>
          <w:t>Waktu Pelaksanaan</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_Toc347741257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3</w:t>
        </w:r>
        <w:r w:rsidRPr="00504FEE">
          <w:rPr>
            <w:rFonts w:ascii="Tahoma" w:hAnsi="Tahoma" w:cs="Tahoma"/>
            <w:noProof/>
            <w:webHidden/>
            <w:sz w:val="20"/>
            <w:szCs w:val="20"/>
          </w:rPr>
          <w:fldChar w:fldCharType="end"/>
        </w:r>
      </w:hyperlink>
    </w:p>
    <w:p w:rsidR="00504FEE" w:rsidRPr="00504FEE" w:rsidRDefault="0062090F">
      <w:pPr>
        <w:pStyle w:val="TOC1"/>
        <w:tabs>
          <w:tab w:val="left" w:pos="660"/>
          <w:tab w:val="right" w:leader="dot" w:pos="9061"/>
        </w:tabs>
        <w:rPr>
          <w:rFonts w:ascii="Tahoma" w:eastAsiaTheme="minorEastAsia" w:hAnsi="Tahoma" w:cs="Tahoma"/>
          <w:noProof/>
          <w:sz w:val="20"/>
          <w:szCs w:val="20"/>
          <w:lang w:val="id-ID" w:eastAsia="id-ID"/>
        </w:rPr>
      </w:pPr>
      <w:hyperlink w:anchor="_Toc347741258" w:history="1">
        <w:r w:rsidR="00504FEE" w:rsidRPr="00504FEE">
          <w:rPr>
            <w:rStyle w:val="Hyperlink"/>
            <w:rFonts w:ascii="Tahoma" w:hAnsi="Tahoma" w:cs="Tahoma"/>
            <w:noProof/>
            <w:sz w:val="20"/>
            <w:szCs w:val="20"/>
          </w:rPr>
          <w:t>V.</w:t>
        </w:r>
        <w:r w:rsidR="00504FEE" w:rsidRPr="00504FEE">
          <w:rPr>
            <w:rFonts w:ascii="Tahoma" w:eastAsiaTheme="minorEastAsia" w:hAnsi="Tahoma" w:cs="Tahoma"/>
            <w:noProof/>
            <w:sz w:val="20"/>
            <w:szCs w:val="20"/>
            <w:lang w:val="id-ID" w:eastAsia="id-ID"/>
          </w:rPr>
          <w:tab/>
        </w:r>
        <w:r w:rsidR="00504FEE" w:rsidRPr="00504FEE">
          <w:rPr>
            <w:rStyle w:val="Hyperlink"/>
            <w:rFonts w:ascii="Tahoma" w:hAnsi="Tahoma" w:cs="Tahoma"/>
            <w:noProof/>
            <w:sz w:val="20"/>
            <w:szCs w:val="20"/>
          </w:rPr>
          <w:t xml:space="preserve">Kebijakan Umum Pengelolaan Program Riset </w:t>
        </w:r>
        <w:r w:rsidR="00504FEE" w:rsidRPr="00504FEE">
          <w:rPr>
            <w:rStyle w:val="Hyperlink"/>
            <w:rFonts w:ascii="Tahoma" w:hAnsi="Tahoma" w:cs="Tahoma"/>
            <w:noProof/>
            <w:sz w:val="20"/>
            <w:szCs w:val="20"/>
            <w:lang w:val="id-ID"/>
          </w:rPr>
          <w:t>ITB 2013 Batch II</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_Toc347741258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3</w:t>
        </w:r>
        <w:r w:rsidRPr="00504FEE">
          <w:rPr>
            <w:rFonts w:ascii="Tahoma" w:hAnsi="Tahoma" w:cs="Tahoma"/>
            <w:noProof/>
            <w:webHidden/>
            <w:sz w:val="20"/>
            <w:szCs w:val="20"/>
          </w:rPr>
          <w:fldChar w:fldCharType="end"/>
        </w:r>
      </w:hyperlink>
    </w:p>
    <w:p w:rsidR="00504FEE" w:rsidRPr="00504FEE" w:rsidRDefault="0062090F">
      <w:pPr>
        <w:pStyle w:val="TOC1"/>
        <w:tabs>
          <w:tab w:val="left" w:pos="660"/>
          <w:tab w:val="right" w:leader="dot" w:pos="9061"/>
        </w:tabs>
        <w:rPr>
          <w:rFonts w:ascii="Tahoma" w:eastAsiaTheme="minorEastAsia" w:hAnsi="Tahoma" w:cs="Tahoma"/>
          <w:noProof/>
          <w:sz w:val="20"/>
          <w:szCs w:val="20"/>
          <w:lang w:val="id-ID" w:eastAsia="id-ID"/>
        </w:rPr>
      </w:pPr>
      <w:hyperlink w:anchor="_Toc347741259" w:history="1">
        <w:r w:rsidR="00504FEE" w:rsidRPr="00504FEE">
          <w:rPr>
            <w:rStyle w:val="Hyperlink"/>
            <w:rFonts w:ascii="Tahoma" w:hAnsi="Tahoma" w:cs="Tahoma"/>
            <w:noProof/>
            <w:sz w:val="20"/>
            <w:szCs w:val="20"/>
            <w:lang w:val="sv-SE"/>
          </w:rPr>
          <w:t>VI.</w:t>
        </w:r>
        <w:r w:rsidR="00504FEE" w:rsidRPr="00504FEE">
          <w:rPr>
            <w:rFonts w:ascii="Tahoma" w:eastAsiaTheme="minorEastAsia" w:hAnsi="Tahoma" w:cs="Tahoma"/>
            <w:noProof/>
            <w:sz w:val="20"/>
            <w:szCs w:val="20"/>
            <w:lang w:val="id-ID" w:eastAsia="id-ID"/>
          </w:rPr>
          <w:tab/>
        </w:r>
        <w:r w:rsidR="00504FEE" w:rsidRPr="00504FEE">
          <w:rPr>
            <w:rStyle w:val="Hyperlink"/>
            <w:rFonts w:ascii="Tahoma" w:hAnsi="Tahoma" w:cs="Tahoma"/>
            <w:noProof/>
            <w:sz w:val="20"/>
            <w:szCs w:val="20"/>
            <w:lang w:val="sv-SE"/>
          </w:rPr>
          <w:t>Pedoman Penulisan Proposal</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_Toc347741259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3</w:t>
        </w:r>
        <w:r w:rsidRPr="00504FEE">
          <w:rPr>
            <w:rFonts w:ascii="Tahoma" w:hAnsi="Tahoma" w:cs="Tahoma"/>
            <w:noProof/>
            <w:webHidden/>
            <w:sz w:val="20"/>
            <w:szCs w:val="20"/>
          </w:rPr>
          <w:fldChar w:fldCharType="end"/>
        </w:r>
      </w:hyperlink>
    </w:p>
    <w:p w:rsidR="00504FEE" w:rsidRPr="00504FEE" w:rsidRDefault="0062090F">
      <w:pPr>
        <w:pStyle w:val="TOC2"/>
        <w:tabs>
          <w:tab w:val="right" w:leader="dot" w:pos="9061"/>
        </w:tabs>
        <w:rPr>
          <w:rFonts w:ascii="Tahoma" w:eastAsiaTheme="minorEastAsia" w:hAnsi="Tahoma" w:cs="Tahoma"/>
          <w:noProof/>
          <w:sz w:val="20"/>
          <w:szCs w:val="20"/>
          <w:lang w:val="id-ID" w:eastAsia="id-ID"/>
        </w:rPr>
      </w:pPr>
      <w:hyperlink w:anchor="_Toc347741260" w:history="1">
        <w:r w:rsidR="00504FEE" w:rsidRPr="00504FEE">
          <w:rPr>
            <w:rStyle w:val="Hyperlink"/>
            <w:rFonts w:ascii="Tahoma" w:hAnsi="Tahoma" w:cs="Tahoma"/>
            <w:noProof/>
            <w:sz w:val="20"/>
            <w:szCs w:val="20"/>
            <w:lang w:val="sv-SE"/>
          </w:rPr>
          <w:t>Daftar Isi</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_Toc347741260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3</w:t>
        </w:r>
        <w:r w:rsidRPr="00504FEE">
          <w:rPr>
            <w:rFonts w:ascii="Tahoma" w:hAnsi="Tahoma" w:cs="Tahoma"/>
            <w:noProof/>
            <w:webHidden/>
            <w:sz w:val="20"/>
            <w:szCs w:val="20"/>
          </w:rPr>
          <w:fldChar w:fldCharType="end"/>
        </w:r>
      </w:hyperlink>
    </w:p>
    <w:p w:rsidR="00504FEE" w:rsidRPr="00504FEE" w:rsidRDefault="0062090F">
      <w:pPr>
        <w:pStyle w:val="TOC2"/>
        <w:tabs>
          <w:tab w:val="right" w:leader="dot" w:pos="9061"/>
        </w:tabs>
        <w:rPr>
          <w:rFonts w:ascii="Tahoma" w:eastAsiaTheme="minorEastAsia" w:hAnsi="Tahoma" w:cs="Tahoma"/>
          <w:noProof/>
          <w:sz w:val="20"/>
          <w:szCs w:val="20"/>
          <w:lang w:val="id-ID" w:eastAsia="id-ID"/>
        </w:rPr>
      </w:pPr>
      <w:hyperlink w:anchor="_Toc347741261" w:history="1">
        <w:r w:rsidR="00504FEE" w:rsidRPr="00504FEE">
          <w:rPr>
            <w:rStyle w:val="Hyperlink"/>
            <w:rFonts w:ascii="Tahoma" w:hAnsi="Tahoma" w:cs="Tahoma"/>
            <w:noProof/>
            <w:sz w:val="20"/>
            <w:szCs w:val="20"/>
            <w:lang w:val="sv-SE"/>
          </w:rPr>
          <w:t>Identitas Proposal</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_Toc347741261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4</w:t>
        </w:r>
        <w:r w:rsidRPr="00504FEE">
          <w:rPr>
            <w:rFonts w:ascii="Tahoma" w:hAnsi="Tahoma" w:cs="Tahoma"/>
            <w:noProof/>
            <w:webHidden/>
            <w:sz w:val="20"/>
            <w:szCs w:val="20"/>
          </w:rPr>
          <w:fldChar w:fldCharType="end"/>
        </w:r>
      </w:hyperlink>
    </w:p>
    <w:p w:rsidR="00504FEE" w:rsidRPr="00504FEE" w:rsidRDefault="0062090F">
      <w:pPr>
        <w:pStyle w:val="TOC2"/>
        <w:tabs>
          <w:tab w:val="right" w:leader="dot" w:pos="9061"/>
        </w:tabs>
        <w:rPr>
          <w:rFonts w:ascii="Tahoma" w:eastAsiaTheme="minorEastAsia" w:hAnsi="Tahoma" w:cs="Tahoma"/>
          <w:noProof/>
          <w:sz w:val="20"/>
          <w:szCs w:val="20"/>
          <w:lang w:val="id-ID" w:eastAsia="id-ID"/>
        </w:rPr>
      </w:pPr>
      <w:hyperlink w:anchor="_Toc347741262" w:history="1">
        <w:r w:rsidR="00504FEE" w:rsidRPr="00504FEE">
          <w:rPr>
            <w:rStyle w:val="Hyperlink"/>
            <w:rFonts w:ascii="Tahoma" w:hAnsi="Tahoma" w:cs="Tahoma"/>
            <w:noProof/>
            <w:sz w:val="20"/>
            <w:szCs w:val="20"/>
            <w:lang w:val="sv-SE"/>
          </w:rPr>
          <w:t>1. Ringkasan Proposal</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_Toc347741262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4</w:t>
        </w:r>
        <w:r w:rsidRPr="00504FEE">
          <w:rPr>
            <w:rFonts w:ascii="Tahoma" w:hAnsi="Tahoma" w:cs="Tahoma"/>
            <w:noProof/>
            <w:webHidden/>
            <w:sz w:val="20"/>
            <w:szCs w:val="20"/>
          </w:rPr>
          <w:fldChar w:fldCharType="end"/>
        </w:r>
      </w:hyperlink>
    </w:p>
    <w:p w:rsidR="00504FEE" w:rsidRPr="00504FEE" w:rsidRDefault="0062090F">
      <w:pPr>
        <w:pStyle w:val="TOC2"/>
        <w:tabs>
          <w:tab w:val="right" w:leader="dot" w:pos="9061"/>
        </w:tabs>
        <w:rPr>
          <w:rFonts w:ascii="Tahoma" w:eastAsiaTheme="minorEastAsia" w:hAnsi="Tahoma" w:cs="Tahoma"/>
          <w:noProof/>
          <w:sz w:val="20"/>
          <w:szCs w:val="20"/>
          <w:lang w:val="id-ID" w:eastAsia="id-ID"/>
        </w:rPr>
      </w:pPr>
      <w:hyperlink w:anchor="_Toc347741263" w:history="1">
        <w:r w:rsidR="00504FEE" w:rsidRPr="00504FEE">
          <w:rPr>
            <w:rStyle w:val="Hyperlink"/>
            <w:rFonts w:ascii="Tahoma" w:hAnsi="Tahoma" w:cs="Tahoma"/>
            <w:noProof/>
            <w:sz w:val="20"/>
            <w:szCs w:val="20"/>
            <w:lang w:val="sv-SE"/>
          </w:rPr>
          <w:t>2. Pendahuluan</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_Toc347741263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4</w:t>
        </w:r>
        <w:r w:rsidRPr="00504FEE">
          <w:rPr>
            <w:rFonts w:ascii="Tahoma" w:hAnsi="Tahoma" w:cs="Tahoma"/>
            <w:noProof/>
            <w:webHidden/>
            <w:sz w:val="20"/>
            <w:szCs w:val="20"/>
          </w:rPr>
          <w:fldChar w:fldCharType="end"/>
        </w:r>
      </w:hyperlink>
    </w:p>
    <w:p w:rsidR="00504FEE" w:rsidRPr="00504FEE" w:rsidRDefault="0062090F">
      <w:pPr>
        <w:pStyle w:val="TOC2"/>
        <w:tabs>
          <w:tab w:val="right" w:leader="dot" w:pos="9061"/>
        </w:tabs>
        <w:rPr>
          <w:rFonts w:ascii="Tahoma" w:eastAsiaTheme="minorEastAsia" w:hAnsi="Tahoma" w:cs="Tahoma"/>
          <w:noProof/>
          <w:sz w:val="20"/>
          <w:szCs w:val="20"/>
          <w:lang w:val="id-ID" w:eastAsia="id-ID"/>
        </w:rPr>
      </w:pPr>
      <w:hyperlink w:anchor="_Toc347741264" w:history="1">
        <w:r w:rsidR="00504FEE" w:rsidRPr="00504FEE">
          <w:rPr>
            <w:rStyle w:val="Hyperlink"/>
            <w:rFonts w:ascii="Tahoma" w:hAnsi="Tahoma" w:cs="Tahoma"/>
            <w:noProof/>
            <w:sz w:val="20"/>
            <w:szCs w:val="20"/>
            <w:lang w:val="sv-SE"/>
          </w:rPr>
          <w:t>3. Metodologi</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_Toc347741264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4</w:t>
        </w:r>
        <w:r w:rsidRPr="00504FEE">
          <w:rPr>
            <w:rFonts w:ascii="Tahoma" w:hAnsi="Tahoma" w:cs="Tahoma"/>
            <w:noProof/>
            <w:webHidden/>
            <w:sz w:val="20"/>
            <w:szCs w:val="20"/>
          </w:rPr>
          <w:fldChar w:fldCharType="end"/>
        </w:r>
      </w:hyperlink>
    </w:p>
    <w:p w:rsidR="00504FEE" w:rsidRPr="00504FEE" w:rsidRDefault="0062090F">
      <w:pPr>
        <w:pStyle w:val="TOC2"/>
        <w:tabs>
          <w:tab w:val="right" w:leader="dot" w:pos="9061"/>
        </w:tabs>
        <w:rPr>
          <w:rFonts w:ascii="Tahoma" w:eastAsiaTheme="minorEastAsia" w:hAnsi="Tahoma" w:cs="Tahoma"/>
          <w:noProof/>
          <w:sz w:val="20"/>
          <w:szCs w:val="20"/>
          <w:lang w:val="id-ID" w:eastAsia="id-ID"/>
        </w:rPr>
      </w:pPr>
      <w:hyperlink w:anchor="_Toc347741265" w:history="1">
        <w:r w:rsidR="00504FEE" w:rsidRPr="00504FEE">
          <w:rPr>
            <w:rStyle w:val="Hyperlink"/>
            <w:rFonts w:ascii="Tahoma" w:hAnsi="Tahoma" w:cs="Tahoma"/>
            <w:noProof/>
            <w:sz w:val="20"/>
            <w:szCs w:val="20"/>
            <w:lang w:val="sv-SE"/>
          </w:rPr>
          <w:t>4. Daftar Pustaka</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_Toc347741265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4</w:t>
        </w:r>
        <w:r w:rsidRPr="00504FEE">
          <w:rPr>
            <w:rFonts w:ascii="Tahoma" w:hAnsi="Tahoma" w:cs="Tahoma"/>
            <w:noProof/>
            <w:webHidden/>
            <w:sz w:val="20"/>
            <w:szCs w:val="20"/>
          </w:rPr>
          <w:fldChar w:fldCharType="end"/>
        </w:r>
      </w:hyperlink>
    </w:p>
    <w:p w:rsidR="00504FEE" w:rsidRPr="00504FEE" w:rsidRDefault="0062090F">
      <w:pPr>
        <w:pStyle w:val="TOC2"/>
        <w:tabs>
          <w:tab w:val="right" w:leader="dot" w:pos="9061"/>
        </w:tabs>
        <w:rPr>
          <w:rFonts w:ascii="Tahoma" w:eastAsiaTheme="minorEastAsia" w:hAnsi="Tahoma" w:cs="Tahoma"/>
          <w:noProof/>
          <w:sz w:val="20"/>
          <w:szCs w:val="20"/>
          <w:lang w:val="id-ID" w:eastAsia="id-ID"/>
        </w:rPr>
      </w:pPr>
      <w:hyperlink w:anchor="_Toc347741266" w:history="1">
        <w:r w:rsidR="00504FEE" w:rsidRPr="00504FEE">
          <w:rPr>
            <w:rStyle w:val="Hyperlink"/>
            <w:rFonts w:ascii="Tahoma" w:hAnsi="Tahoma" w:cs="Tahoma"/>
            <w:noProof/>
            <w:sz w:val="20"/>
            <w:szCs w:val="20"/>
            <w:lang w:val="nl-NL"/>
          </w:rPr>
          <w:t>5. Indikator Keberhasilan (</w:t>
        </w:r>
        <w:r w:rsidR="00504FEE" w:rsidRPr="00504FEE">
          <w:rPr>
            <w:rStyle w:val="Hyperlink"/>
            <w:rFonts w:ascii="Tahoma" w:hAnsi="Tahoma" w:cs="Tahoma"/>
            <w:i/>
            <w:noProof/>
            <w:sz w:val="20"/>
            <w:szCs w:val="20"/>
            <w:lang w:val="nl-NL"/>
          </w:rPr>
          <w:t>Output</w:t>
        </w:r>
        <w:r w:rsidR="00504FEE" w:rsidRPr="00504FEE">
          <w:rPr>
            <w:rStyle w:val="Hyperlink"/>
            <w:rFonts w:ascii="Tahoma" w:hAnsi="Tahoma" w:cs="Tahoma"/>
            <w:noProof/>
            <w:sz w:val="20"/>
            <w:szCs w:val="20"/>
            <w:lang w:val="nl-NL"/>
          </w:rPr>
          <w:t xml:space="preserve"> dan </w:t>
        </w:r>
        <w:r w:rsidR="00504FEE" w:rsidRPr="00504FEE">
          <w:rPr>
            <w:rStyle w:val="Hyperlink"/>
            <w:rFonts w:ascii="Tahoma" w:hAnsi="Tahoma" w:cs="Tahoma"/>
            <w:i/>
            <w:noProof/>
            <w:sz w:val="20"/>
            <w:szCs w:val="20"/>
            <w:lang w:val="nl-NL"/>
          </w:rPr>
          <w:t>Outcome</w:t>
        </w:r>
        <w:r w:rsidR="00504FEE" w:rsidRPr="00504FEE">
          <w:rPr>
            <w:rStyle w:val="Hyperlink"/>
            <w:rFonts w:ascii="Tahoma" w:hAnsi="Tahoma" w:cs="Tahoma"/>
            <w:noProof/>
            <w:sz w:val="20"/>
            <w:szCs w:val="20"/>
            <w:lang w:val="nl-NL"/>
          </w:rPr>
          <w:t>)</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_Toc347741266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4</w:t>
        </w:r>
        <w:r w:rsidRPr="00504FEE">
          <w:rPr>
            <w:rFonts w:ascii="Tahoma" w:hAnsi="Tahoma" w:cs="Tahoma"/>
            <w:noProof/>
            <w:webHidden/>
            <w:sz w:val="20"/>
            <w:szCs w:val="20"/>
          </w:rPr>
          <w:fldChar w:fldCharType="end"/>
        </w:r>
      </w:hyperlink>
    </w:p>
    <w:p w:rsidR="00504FEE" w:rsidRPr="00504FEE" w:rsidRDefault="0062090F">
      <w:pPr>
        <w:pStyle w:val="TOC2"/>
        <w:tabs>
          <w:tab w:val="right" w:leader="dot" w:pos="9061"/>
        </w:tabs>
        <w:rPr>
          <w:rFonts w:ascii="Tahoma" w:eastAsiaTheme="minorEastAsia" w:hAnsi="Tahoma" w:cs="Tahoma"/>
          <w:noProof/>
          <w:sz w:val="20"/>
          <w:szCs w:val="20"/>
          <w:lang w:val="id-ID" w:eastAsia="id-ID"/>
        </w:rPr>
      </w:pPr>
      <w:hyperlink w:anchor="_Toc347741267" w:history="1">
        <w:r w:rsidR="00504FEE" w:rsidRPr="00504FEE">
          <w:rPr>
            <w:rStyle w:val="Hyperlink"/>
            <w:rFonts w:ascii="Tahoma" w:hAnsi="Tahoma" w:cs="Tahoma"/>
            <w:noProof/>
            <w:sz w:val="20"/>
            <w:szCs w:val="20"/>
            <w:lang w:val="nb-NO"/>
          </w:rPr>
          <w:t>6. Jadwal Pelaksanaan</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_Toc347741267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4</w:t>
        </w:r>
        <w:r w:rsidRPr="00504FEE">
          <w:rPr>
            <w:rFonts w:ascii="Tahoma" w:hAnsi="Tahoma" w:cs="Tahoma"/>
            <w:noProof/>
            <w:webHidden/>
            <w:sz w:val="20"/>
            <w:szCs w:val="20"/>
          </w:rPr>
          <w:fldChar w:fldCharType="end"/>
        </w:r>
      </w:hyperlink>
    </w:p>
    <w:p w:rsidR="00504FEE" w:rsidRPr="00504FEE" w:rsidRDefault="0062090F">
      <w:pPr>
        <w:pStyle w:val="TOC2"/>
        <w:tabs>
          <w:tab w:val="right" w:leader="dot" w:pos="9061"/>
        </w:tabs>
        <w:rPr>
          <w:rFonts w:ascii="Tahoma" w:eastAsiaTheme="minorEastAsia" w:hAnsi="Tahoma" w:cs="Tahoma"/>
          <w:noProof/>
          <w:sz w:val="20"/>
          <w:szCs w:val="20"/>
          <w:lang w:val="id-ID" w:eastAsia="id-ID"/>
        </w:rPr>
      </w:pPr>
      <w:hyperlink w:anchor="_Toc347741268" w:history="1">
        <w:r w:rsidR="00504FEE" w:rsidRPr="00504FEE">
          <w:rPr>
            <w:rStyle w:val="Hyperlink"/>
            <w:rFonts w:ascii="Tahoma" w:hAnsi="Tahoma" w:cs="Tahoma"/>
            <w:noProof/>
            <w:sz w:val="20"/>
            <w:szCs w:val="20"/>
            <w:lang w:val="nb-NO"/>
          </w:rPr>
          <w:t>7. Peta Jalan (</w:t>
        </w:r>
        <w:r w:rsidR="00504FEE" w:rsidRPr="00504FEE">
          <w:rPr>
            <w:rStyle w:val="Hyperlink"/>
            <w:rFonts w:ascii="Tahoma" w:hAnsi="Tahoma" w:cs="Tahoma"/>
            <w:i/>
            <w:noProof/>
            <w:sz w:val="20"/>
            <w:szCs w:val="20"/>
            <w:lang w:val="nb-NO"/>
          </w:rPr>
          <w:t>Road Map</w:t>
        </w:r>
        <w:r w:rsidR="00504FEE" w:rsidRPr="00504FEE">
          <w:rPr>
            <w:rStyle w:val="Hyperlink"/>
            <w:rFonts w:ascii="Tahoma" w:hAnsi="Tahoma" w:cs="Tahoma"/>
            <w:noProof/>
            <w:sz w:val="20"/>
            <w:szCs w:val="20"/>
            <w:lang w:val="nb-NO"/>
          </w:rPr>
          <w:t>) Riset dan Inovasi</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_Toc347741268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4</w:t>
        </w:r>
        <w:r w:rsidRPr="00504FEE">
          <w:rPr>
            <w:rFonts w:ascii="Tahoma" w:hAnsi="Tahoma" w:cs="Tahoma"/>
            <w:noProof/>
            <w:webHidden/>
            <w:sz w:val="20"/>
            <w:szCs w:val="20"/>
          </w:rPr>
          <w:fldChar w:fldCharType="end"/>
        </w:r>
      </w:hyperlink>
    </w:p>
    <w:p w:rsidR="00504FEE" w:rsidRPr="00504FEE" w:rsidRDefault="0062090F">
      <w:pPr>
        <w:pStyle w:val="TOC2"/>
        <w:tabs>
          <w:tab w:val="right" w:leader="dot" w:pos="9061"/>
        </w:tabs>
        <w:rPr>
          <w:rFonts w:ascii="Tahoma" w:eastAsiaTheme="minorEastAsia" w:hAnsi="Tahoma" w:cs="Tahoma"/>
          <w:noProof/>
          <w:sz w:val="20"/>
          <w:szCs w:val="20"/>
          <w:lang w:val="id-ID" w:eastAsia="id-ID"/>
        </w:rPr>
      </w:pPr>
      <w:hyperlink w:anchor="_Toc347741269" w:history="1">
        <w:r w:rsidR="00504FEE" w:rsidRPr="00504FEE">
          <w:rPr>
            <w:rStyle w:val="Hyperlink"/>
            <w:rFonts w:ascii="Tahoma" w:hAnsi="Tahoma" w:cs="Tahoma"/>
            <w:noProof/>
            <w:sz w:val="20"/>
            <w:szCs w:val="20"/>
            <w:lang w:val="sv-SE"/>
          </w:rPr>
          <w:t>8. Usulan Biaya</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_Toc347741269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5</w:t>
        </w:r>
        <w:r w:rsidRPr="00504FEE">
          <w:rPr>
            <w:rFonts w:ascii="Tahoma" w:hAnsi="Tahoma" w:cs="Tahoma"/>
            <w:noProof/>
            <w:webHidden/>
            <w:sz w:val="20"/>
            <w:szCs w:val="20"/>
          </w:rPr>
          <w:fldChar w:fldCharType="end"/>
        </w:r>
      </w:hyperlink>
    </w:p>
    <w:p w:rsidR="00504FEE" w:rsidRPr="00504FEE" w:rsidRDefault="0062090F">
      <w:pPr>
        <w:pStyle w:val="TOC2"/>
        <w:tabs>
          <w:tab w:val="right" w:leader="dot" w:pos="9061"/>
        </w:tabs>
        <w:rPr>
          <w:rFonts w:ascii="Tahoma" w:eastAsiaTheme="minorEastAsia" w:hAnsi="Tahoma" w:cs="Tahoma"/>
          <w:noProof/>
          <w:sz w:val="20"/>
          <w:szCs w:val="20"/>
          <w:lang w:val="id-ID" w:eastAsia="id-ID"/>
        </w:rPr>
      </w:pPr>
      <w:hyperlink w:anchor="_Toc347741270" w:history="1">
        <w:r w:rsidR="00504FEE" w:rsidRPr="00504FEE">
          <w:rPr>
            <w:rStyle w:val="Hyperlink"/>
            <w:rFonts w:ascii="Tahoma" w:hAnsi="Tahoma" w:cs="Tahoma"/>
            <w:noProof/>
            <w:sz w:val="20"/>
            <w:szCs w:val="20"/>
            <w:lang w:val="nb-NO"/>
          </w:rPr>
          <w:t>9. CV Tim Peneliti</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_Toc347741270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6</w:t>
        </w:r>
        <w:r w:rsidRPr="00504FEE">
          <w:rPr>
            <w:rFonts w:ascii="Tahoma" w:hAnsi="Tahoma" w:cs="Tahoma"/>
            <w:noProof/>
            <w:webHidden/>
            <w:sz w:val="20"/>
            <w:szCs w:val="20"/>
          </w:rPr>
          <w:fldChar w:fldCharType="end"/>
        </w:r>
      </w:hyperlink>
    </w:p>
    <w:p w:rsidR="00504FEE" w:rsidRPr="00504FEE" w:rsidRDefault="0062090F">
      <w:pPr>
        <w:pStyle w:val="TOC1"/>
        <w:tabs>
          <w:tab w:val="right" w:leader="dot" w:pos="9061"/>
        </w:tabs>
        <w:rPr>
          <w:rFonts w:ascii="Tahoma" w:eastAsiaTheme="minorEastAsia" w:hAnsi="Tahoma" w:cs="Tahoma"/>
          <w:noProof/>
          <w:sz w:val="20"/>
          <w:szCs w:val="20"/>
          <w:lang w:val="id-ID" w:eastAsia="id-ID"/>
        </w:rPr>
      </w:pPr>
      <w:hyperlink w:anchor="_Toc347741271" w:history="1">
        <w:r w:rsidR="00504FEE" w:rsidRPr="00504FEE">
          <w:rPr>
            <w:rStyle w:val="Hyperlink"/>
            <w:rFonts w:ascii="Tahoma" w:hAnsi="Tahoma" w:cs="Tahoma"/>
            <w:noProof/>
            <w:sz w:val="20"/>
            <w:szCs w:val="20"/>
            <w:lang w:val="nb-NO"/>
          </w:rPr>
          <w:t>VI</w:t>
        </w:r>
        <w:r w:rsidR="00504FEE" w:rsidRPr="00504FEE">
          <w:rPr>
            <w:rStyle w:val="Hyperlink"/>
            <w:rFonts w:ascii="Tahoma" w:hAnsi="Tahoma" w:cs="Tahoma"/>
            <w:noProof/>
            <w:sz w:val="20"/>
            <w:szCs w:val="20"/>
            <w:lang w:val="nb-NO" w:eastAsia="ja-JP"/>
          </w:rPr>
          <w:t>I</w:t>
        </w:r>
        <w:r w:rsidR="00504FEE" w:rsidRPr="00504FEE">
          <w:rPr>
            <w:rStyle w:val="Hyperlink"/>
            <w:rFonts w:ascii="Tahoma" w:hAnsi="Tahoma" w:cs="Tahoma"/>
            <w:noProof/>
            <w:sz w:val="20"/>
            <w:szCs w:val="20"/>
            <w:lang w:val="nb-NO"/>
          </w:rPr>
          <w:t>. Kriteria Penilaian Proposal</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_Toc347741271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6</w:t>
        </w:r>
        <w:r w:rsidRPr="00504FEE">
          <w:rPr>
            <w:rFonts w:ascii="Tahoma" w:hAnsi="Tahoma" w:cs="Tahoma"/>
            <w:noProof/>
            <w:webHidden/>
            <w:sz w:val="20"/>
            <w:szCs w:val="20"/>
          </w:rPr>
          <w:fldChar w:fldCharType="end"/>
        </w:r>
      </w:hyperlink>
    </w:p>
    <w:p w:rsidR="00504FEE" w:rsidRPr="00504FEE" w:rsidRDefault="0062090F">
      <w:pPr>
        <w:pStyle w:val="TOC2"/>
        <w:tabs>
          <w:tab w:val="right" w:leader="dot" w:pos="9061"/>
        </w:tabs>
        <w:rPr>
          <w:rFonts w:ascii="Tahoma" w:eastAsiaTheme="minorEastAsia" w:hAnsi="Tahoma" w:cs="Tahoma"/>
          <w:noProof/>
          <w:sz w:val="20"/>
          <w:szCs w:val="20"/>
          <w:lang w:val="id-ID" w:eastAsia="id-ID"/>
        </w:rPr>
      </w:pPr>
      <w:hyperlink w:anchor="_Toc347741272" w:history="1">
        <w:r w:rsidR="00504FEE" w:rsidRPr="00504FEE">
          <w:rPr>
            <w:rStyle w:val="Hyperlink"/>
            <w:rFonts w:ascii="Tahoma" w:hAnsi="Tahoma" w:cs="Tahoma"/>
            <w:noProof/>
            <w:sz w:val="20"/>
            <w:szCs w:val="20"/>
            <w:lang w:val="nb-NO"/>
          </w:rPr>
          <w:t>1. Nilai Kecendekiawanan dan Kemitraan</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_Toc347741272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6</w:t>
        </w:r>
        <w:r w:rsidRPr="00504FEE">
          <w:rPr>
            <w:rFonts w:ascii="Tahoma" w:hAnsi="Tahoma" w:cs="Tahoma"/>
            <w:noProof/>
            <w:webHidden/>
            <w:sz w:val="20"/>
            <w:szCs w:val="20"/>
          </w:rPr>
          <w:fldChar w:fldCharType="end"/>
        </w:r>
      </w:hyperlink>
    </w:p>
    <w:p w:rsidR="00504FEE" w:rsidRPr="00504FEE" w:rsidRDefault="0062090F">
      <w:pPr>
        <w:pStyle w:val="TOC2"/>
        <w:tabs>
          <w:tab w:val="right" w:leader="dot" w:pos="9061"/>
        </w:tabs>
        <w:rPr>
          <w:rFonts w:ascii="Tahoma" w:eastAsiaTheme="minorEastAsia" w:hAnsi="Tahoma" w:cs="Tahoma"/>
          <w:noProof/>
          <w:sz w:val="20"/>
          <w:szCs w:val="20"/>
          <w:lang w:val="id-ID" w:eastAsia="id-ID"/>
        </w:rPr>
      </w:pPr>
      <w:hyperlink w:anchor="_Toc347741273" w:history="1">
        <w:r w:rsidR="00504FEE" w:rsidRPr="00504FEE">
          <w:rPr>
            <w:rStyle w:val="Hyperlink"/>
            <w:rFonts w:ascii="Tahoma" w:hAnsi="Tahoma" w:cs="Tahoma"/>
            <w:noProof/>
            <w:sz w:val="20"/>
            <w:szCs w:val="20"/>
            <w:lang w:val="nb-NO"/>
          </w:rPr>
          <w:t>2. Luasnya Dampak Proposal</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_Toc347741273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6</w:t>
        </w:r>
        <w:r w:rsidRPr="00504FEE">
          <w:rPr>
            <w:rFonts w:ascii="Tahoma" w:hAnsi="Tahoma" w:cs="Tahoma"/>
            <w:noProof/>
            <w:webHidden/>
            <w:sz w:val="20"/>
            <w:szCs w:val="20"/>
          </w:rPr>
          <w:fldChar w:fldCharType="end"/>
        </w:r>
      </w:hyperlink>
    </w:p>
    <w:p w:rsidR="00504FEE" w:rsidRPr="00504FEE" w:rsidRDefault="0062090F">
      <w:pPr>
        <w:pStyle w:val="TOC2"/>
        <w:tabs>
          <w:tab w:val="right" w:leader="dot" w:pos="9061"/>
        </w:tabs>
        <w:rPr>
          <w:rFonts w:ascii="Tahoma" w:eastAsiaTheme="minorEastAsia" w:hAnsi="Tahoma" w:cs="Tahoma"/>
          <w:noProof/>
          <w:sz w:val="20"/>
          <w:szCs w:val="20"/>
          <w:lang w:val="id-ID" w:eastAsia="id-ID"/>
        </w:rPr>
      </w:pPr>
      <w:hyperlink w:anchor="_Toc347741274" w:history="1">
        <w:r w:rsidR="00504FEE" w:rsidRPr="00504FEE">
          <w:rPr>
            <w:rStyle w:val="Hyperlink"/>
            <w:rFonts w:ascii="Tahoma" w:hAnsi="Tahoma" w:cs="Tahoma"/>
            <w:noProof/>
            <w:sz w:val="20"/>
            <w:szCs w:val="20"/>
            <w:lang w:val="sv-SE"/>
          </w:rPr>
          <w:t>3. Target Keluaran</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_Toc347741274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6</w:t>
        </w:r>
        <w:r w:rsidRPr="00504FEE">
          <w:rPr>
            <w:rFonts w:ascii="Tahoma" w:hAnsi="Tahoma" w:cs="Tahoma"/>
            <w:noProof/>
            <w:webHidden/>
            <w:sz w:val="20"/>
            <w:szCs w:val="20"/>
          </w:rPr>
          <w:fldChar w:fldCharType="end"/>
        </w:r>
      </w:hyperlink>
    </w:p>
    <w:p w:rsidR="00504FEE" w:rsidRPr="00504FEE" w:rsidRDefault="0062090F">
      <w:pPr>
        <w:pStyle w:val="TOC2"/>
        <w:tabs>
          <w:tab w:val="right" w:leader="dot" w:pos="9061"/>
        </w:tabs>
        <w:rPr>
          <w:rFonts w:ascii="Tahoma" w:eastAsiaTheme="minorEastAsia" w:hAnsi="Tahoma" w:cs="Tahoma"/>
          <w:noProof/>
          <w:sz w:val="20"/>
          <w:szCs w:val="20"/>
          <w:lang w:val="id-ID" w:eastAsia="id-ID"/>
        </w:rPr>
      </w:pPr>
      <w:hyperlink w:anchor="_Toc347741275" w:history="1">
        <w:r w:rsidR="00504FEE" w:rsidRPr="00504FEE">
          <w:rPr>
            <w:rStyle w:val="Hyperlink"/>
            <w:rFonts w:ascii="Tahoma" w:hAnsi="Tahoma" w:cs="Tahoma"/>
            <w:noProof/>
            <w:sz w:val="20"/>
            <w:szCs w:val="20"/>
            <w:lang w:val="fi-FI" w:eastAsia="ja-JP"/>
          </w:rPr>
          <w:t xml:space="preserve">4. </w:t>
        </w:r>
        <w:r w:rsidR="00504FEE" w:rsidRPr="00504FEE">
          <w:rPr>
            <w:rStyle w:val="Hyperlink"/>
            <w:rFonts w:ascii="Tahoma" w:hAnsi="Tahoma" w:cs="Tahoma"/>
            <w:noProof/>
            <w:sz w:val="20"/>
            <w:szCs w:val="20"/>
            <w:lang w:val="fi-FI"/>
          </w:rPr>
          <w:t>Rekam Jejak (</w:t>
        </w:r>
        <w:r w:rsidR="00504FEE" w:rsidRPr="00504FEE">
          <w:rPr>
            <w:rStyle w:val="Hyperlink"/>
            <w:rFonts w:ascii="Tahoma" w:hAnsi="Tahoma" w:cs="Tahoma"/>
            <w:i/>
            <w:noProof/>
            <w:sz w:val="20"/>
            <w:szCs w:val="20"/>
            <w:lang w:val="fi-FI"/>
          </w:rPr>
          <w:t>Track Record</w:t>
        </w:r>
        <w:r w:rsidR="00504FEE" w:rsidRPr="00504FEE">
          <w:rPr>
            <w:rStyle w:val="Hyperlink"/>
            <w:rFonts w:ascii="Tahoma" w:hAnsi="Tahoma" w:cs="Tahoma"/>
            <w:noProof/>
            <w:sz w:val="20"/>
            <w:szCs w:val="20"/>
            <w:lang w:val="fi-FI"/>
          </w:rPr>
          <w:t>)</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_Toc347741275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7</w:t>
        </w:r>
        <w:r w:rsidRPr="00504FEE">
          <w:rPr>
            <w:rFonts w:ascii="Tahoma" w:hAnsi="Tahoma" w:cs="Tahoma"/>
            <w:noProof/>
            <w:webHidden/>
            <w:sz w:val="20"/>
            <w:szCs w:val="20"/>
          </w:rPr>
          <w:fldChar w:fldCharType="end"/>
        </w:r>
      </w:hyperlink>
    </w:p>
    <w:p w:rsidR="00504FEE" w:rsidRPr="00504FEE" w:rsidRDefault="0062090F">
      <w:pPr>
        <w:pStyle w:val="TOC1"/>
        <w:tabs>
          <w:tab w:val="right" w:leader="dot" w:pos="9061"/>
        </w:tabs>
        <w:rPr>
          <w:rFonts w:ascii="Tahoma" w:eastAsiaTheme="minorEastAsia" w:hAnsi="Tahoma" w:cs="Tahoma"/>
          <w:noProof/>
          <w:sz w:val="20"/>
          <w:szCs w:val="20"/>
          <w:lang w:val="id-ID" w:eastAsia="id-ID"/>
        </w:rPr>
      </w:pPr>
      <w:hyperlink w:anchor="_Toc347741276" w:history="1">
        <w:r w:rsidR="00504FEE" w:rsidRPr="00504FEE">
          <w:rPr>
            <w:rStyle w:val="Hyperlink"/>
            <w:rFonts w:ascii="Tahoma" w:hAnsi="Tahoma" w:cs="Tahoma"/>
            <w:noProof/>
            <w:sz w:val="20"/>
            <w:szCs w:val="20"/>
            <w:lang w:eastAsia="ja-JP"/>
          </w:rPr>
          <w:t>VIII</w:t>
        </w:r>
        <w:r w:rsidR="00504FEE" w:rsidRPr="00504FEE">
          <w:rPr>
            <w:rStyle w:val="Hyperlink"/>
            <w:rFonts w:ascii="Tahoma" w:hAnsi="Tahoma" w:cs="Tahoma"/>
            <w:noProof/>
            <w:sz w:val="20"/>
            <w:szCs w:val="20"/>
          </w:rPr>
          <w:t>. Penilaian Proposal</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_Toc347741276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7</w:t>
        </w:r>
        <w:r w:rsidRPr="00504FEE">
          <w:rPr>
            <w:rFonts w:ascii="Tahoma" w:hAnsi="Tahoma" w:cs="Tahoma"/>
            <w:noProof/>
            <w:webHidden/>
            <w:sz w:val="20"/>
            <w:szCs w:val="20"/>
          </w:rPr>
          <w:fldChar w:fldCharType="end"/>
        </w:r>
      </w:hyperlink>
    </w:p>
    <w:p w:rsidR="00504FEE" w:rsidRPr="00504FEE" w:rsidRDefault="0062090F">
      <w:pPr>
        <w:pStyle w:val="TOC1"/>
        <w:tabs>
          <w:tab w:val="right" w:leader="dot" w:pos="9061"/>
        </w:tabs>
        <w:rPr>
          <w:rFonts w:ascii="Tahoma" w:eastAsiaTheme="minorEastAsia" w:hAnsi="Tahoma" w:cs="Tahoma"/>
          <w:noProof/>
          <w:sz w:val="20"/>
          <w:szCs w:val="20"/>
          <w:lang w:val="id-ID" w:eastAsia="id-ID"/>
        </w:rPr>
      </w:pPr>
      <w:hyperlink w:anchor="_Toc347741277" w:history="1">
        <w:r w:rsidR="00504FEE" w:rsidRPr="00504FEE">
          <w:rPr>
            <w:rStyle w:val="Hyperlink"/>
            <w:rFonts w:ascii="Tahoma" w:hAnsi="Tahoma" w:cs="Tahoma"/>
            <w:noProof/>
            <w:sz w:val="20"/>
            <w:szCs w:val="20"/>
          </w:rPr>
          <w:t>IX. Tanggal-Tanggal Penting</w:t>
        </w:r>
        <w:r w:rsidR="00504FEE" w:rsidRPr="00504FEE">
          <w:rPr>
            <w:rFonts w:ascii="Tahoma" w:hAnsi="Tahoma" w:cs="Tahoma"/>
            <w:noProof/>
            <w:webHidden/>
            <w:sz w:val="20"/>
            <w:szCs w:val="20"/>
          </w:rPr>
          <w:tab/>
        </w:r>
        <w:r w:rsidRPr="00504FEE">
          <w:rPr>
            <w:rFonts w:ascii="Tahoma" w:hAnsi="Tahoma" w:cs="Tahoma"/>
            <w:noProof/>
            <w:webHidden/>
            <w:sz w:val="20"/>
            <w:szCs w:val="20"/>
          </w:rPr>
          <w:fldChar w:fldCharType="begin"/>
        </w:r>
        <w:r w:rsidR="00504FEE" w:rsidRPr="00504FEE">
          <w:rPr>
            <w:rFonts w:ascii="Tahoma" w:hAnsi="Tahoma" w:cs="Tahoma"/>
            <w:noProof/>
            <w:webHidden/>
            <w:sz w:val="20"/>
            <w:szCs w:val="20"/>
          </w:rPr>
          <w:instrText xml:space="preserve"> PAGEREF _Toc347741277 \h </w:instrText>
        </w:r>
        <w:r w:rsidRPr="00504FEE">
          <w:rPr>
            <w:rFonts w:ascii="Tahoma" w:hAnsi="Tahoma" w:cs="Tahoma"/>
            <w:noProof/>
            <w:webHidden/>
            <w:sz w:val="20"/>
            <w:szCs w:val="20"/>
          </w:rPr>
        </w:r>
        <w:r w:rsidRPr="00504FEE">
          <w:rPr>
            <w:rFonts w:ascii="Tahoma" w:hAnsi="Tahoma" w:cs="Tahoma"/>
            <w:noProof/>
            <w:webHidden/>
            <w:sz w:val="20"/>
            <w:szCs w:val="20"/>
          </w:rPr>
          <w:fldChar w:fldCharType="separate"/>
        </w:r>
        <w:r w:rsidR="002B6221">
          <w:rPr>
            <w:rFonts w:ascii="Tahoma" w:hAnsi="Tahoma" w:cs="Tahoma"/>
            <w:noProof/>
            <w:webHidden/>
            <w:sz w:val="20"/>
            <w:szCs w:val="20"/>
          </w:rPr>
          <w:t>7</w:t>
        </w:r>
        <w:r w:rsidRPr="00504FEE">
          <w:rPr>
            <w:rFonts w:ascii="Tahoma" w:hAnsi="Tahoma" w:cs="Tahoma"/>
            <w:noProof/>
            <w:webHidden/>
            <w:sz w:val="20"/>
            <w:szCs w:val="20"/>
          </w:rPr>
          <w:fldChar w:fldCharType="end"/>
        </w:r>
      </w:hyperlink>
    </w:p>
    <w:p w:rsidR="009C5869" w:rsidRPr="009C5869" w:rsidRDefault="0062090F" w:rsidP="00BD6182">
      <w:pPr>
        <w:spacing w:line="276" w:lineRule="auto"/>
        <w:rPr>
          <w:lang w:val="sv-SE"/>
        </w:rPr>
      </w:pPr>
      <w:r w:rsidRPr="00504FEE">
        <w:rPr>
          <w:rFonts w:ascii="Tahoma" w:hAnsi="Tahoma" w:cs="Tahoma"/>
          <w:sz w:val="20"/>
          <w:szCs w:val="20"/>
          <w:lang w:val="sv-SE"/>
        </w:rPr>
        <w:fldChar w:fldCharType="end"/>
      </w:r>
    </w:p>
    <w:p w:rsidR="00631E79" w:rsidRPr="00096410" w:rsidRDefault="009C5869" w:rsidP="00B53884">
      <w:pPr>
        <w:pStyle w:val="Heading1"/>
        <w:rPr>
          <w:caps/>
          <w:lang w:val="sv-SE"/>
        </w:rPr>
      </w:pPr>
      <w:r>
        <w:rPr>
          <w:lang w:val="sv-SE"/>
        </w:rPr>
        <w:br w:type="page"/>
      </w:r>
      <w:bookmarkStart w:id="2" w:name="_Toc170804316"/>
      <w:bookmarkStart w:id="3" w:name="_Toc347741252"/>
      <w:r w:rsidR="00631E79" w:rsidRPr="00096410">
        <w:rPr>
          <w:lang w:val="sv-SE"/>
        </w:rPr>
        <w:lastRenderedPageBreak/>
        <w:t>I.</w:t>
      </w:r>
      <w:r w:rsidR="00631E79" w:rsidRPr="00096410">
        <w:rPr>
          <w:lang w:val="sv-SE"/>
        </w:rPr>
        <w:tab/>
        <w:t>Latar Belakang</w:t>
      </w:r>
      <w:bookmarkEnd w:id="2"/>
      <w:bookmarkEnd w:id="3"/>
    </w:p>
    <w:p w:rsidR="00BA6FCA" w:rsidRDefault="00BA6FCA" w:rsidP="00631E79">
      <w:pPr>
        <w:jc w:val="both"/>
        <w:rPr>
          <w:rFonts w:ascii="Tahoma" w:hAnsi="Tahoma" w:cs="Tahoma"/>
          <w:sz w:val="20"/>
          <w:szCs w:val="22"/>
          <w:lang w:val="id-ID"/>
        </w:rPr>
      </w:pPr>
      <w:r>
        <w:rPr>
          <w:rFonts w:ascii="Tahoma" w:hAnsi="Tahoma" w:cs="Tahoma"/>
          <w:sz w:val="20"/>
          <w:szCs w:val="22"/>
          <w:lang w:val="id-ID"/>
        </w:rPr>
        <w:t xml:space="preserve">Dalam rangka meningkatkan intensitas kegiatan penelitian dana mandiri, ITB mengalokasikan dana tambahan untuk Program Riset ITB pada tahun 2013 ini. Dana penelitian tambahan ditujukan untuk Program Riset ITB Batch II, khususnya Program Riset dan Inovasi KK serta Program Riset Peningkatan Kapasitas. Sebagaimana pengelolaan sebelumnya, dosen ITB dipersilahkan mengusulkan memasukan proposal dengan alokasi dana sebesar </w:t>
      </w:r>
      <w:r w:rsidRPr="00BA6FCA">
        <w:rPr>
          <w:rFonts w:ascii="Tahoma" w:hAnsi="Tahoma" w:cs="Tahoma"/>
          <w:b/>
          <w:sz w:val="20"/>
          <w:szCs w:val="22"/>
          <w:lang w:val="id-ID"/>
        </w:rPr>
        <w:t>Rp. 50 juta rupiah</w:t>
      </w:r>
      <w:r>
        <w:rPr>
          <w:rFonts w:ascii="Tahoma" w:hAnsi="Tahoma" w:cs="Tahoma"/>
          <w:sz w:val="20"/>
          <w:szCs w:val="22"/>
          <w:lang w:val="id-ID"/>
        </w:rPr>
        <w:t xml:space="preserve"> per judul. </w:t>
      </w:r>
    </w:p>
    <w:p w:rsidR="00BA6FCA" w:rsidRDefault="00BA6FCA" w:rsidP="00631E79">
      <w:pPr>
        <w:jc w:val="both"/>
        <w:rPr>
          <w:rFonts w:ascii="Tahoma" w:hAnsi="Tahoma" w:cs="Tahoma"/>
          <w:sz w:val="20"/>
          <w:szCs w:val="22"/>
          <w:lang w:val="id-ID"/>
        </w:rPr>
      </w:pPr>
    </w:p>
    <w:p w:rsidR="00BA6FCA" w:rsidRDefault="00BA6FCA" w:rsidP="00631E79">
      <w:pPr>
        <w:jc w:val="both"/>
        <w:rPr>
          <w:rFonts w:ascii="Tahoma" w:hAnsi="Tahoma" w:cs="Tahoma"/>
          <w:sz w:val="20"/>
          <w:szCs w:val="22"/>
          <w:lang w:val="id-ID"/>
        </w:rPr>
      </w:pPr>
      <w:r>
        <w:rPr>
          <w:rFonts w:ascii="Tahoma" w:hAnsi="Tahoma" w:cs="Tahoma"/>
          <w:sz w:val="20"/>
          <w:szCs w:val="22"/>
          <w:lang w:val="id-ID"/>
        </w:rPr>
        <w:t xml:space="preserve">Khusus bagi </w:t>
      </w:r>
      <w:r w:rsidR="00C17371">
        <w:rPr>
          <w:rFonts w:ascii="Tahoma" w:hAnsi="Tahoma" w:cs="Tahoma"/>
          <w:sz w:val="20"/>
          <w:szCs w:val="22"/>
          <w:lang w:val="id-ID"/>
        </w:rPr>
        <w:t>Ketua Tim Peneliti</w:t>
      </w:r>
      <w:r>
        <w:rPr>
          <w:rFonts w:ascii="Tahoma" w:hAnsi="Tahoma" w:cs="Tahoma"/>
          <w:sz w:val="20"/>
          <w:szCs w:val="22"/>
          <w:lang w:val="id-ID"/>
        </w:rPr>
        <w:t xml:space="preserve"> yang telah mendapatkan dana melalui alokasi Program Riset ITB 2013 sebelumnya, </w:t>
      </w:r>
      <w:r w:rsidRPr="00BA6FCA">
        <w:rPr>
          <w:rFonts w:ascii="Tahoma" w:hAnsi="Tahoma" w:cs="Tahoma"/>
          <w:b/>
          <w:sz w:val="20"/>
          <w:szCs w:val="22"/>
          <w:lang w:val="id-ID"/>
        </w:rPr>
        <w:t>tidak diperkenankan</w:t>
      </w:r>
      <w:r>
        <w:rPr>
          <w:rFonts w:ascii="Tahoma" w:hAnsi="Tahoma" w:cs="Tahoma"/>
          <w:sz w:val="20"/>
          <w:szCs w:val="22"/>
          <w:lang w:val="id-ID"/>
        </w:rPr>
        <w:t xml:space="preserve"> untuk mengusulkan proposal pada Program Riset ITB 2013 Batch II ini. Proposal yang dinyatakan tidak lolos seleksi dalam proses seleksi sebelumnya, dapat diusulkan kembali untuk diseleksi dalam Program Riset ITB 2013 Batch II. </w:t>
      </w:r>
    </w:p>
    <w:p w:rsidR="00BA6FCA" w:rsidRDefault="00BA6FCA" w:rsidP="00631E79">
      <w:pPr>
        <w:jc w:val="both"/>
        <w:rPr>
          <w:rFonts w:ascii="Tahoma" w:hAnsi="Tahoma" w:cs="Tahoma"/>
          <w:sz w:val="20"/>
          <w:szCs w:val="22"/>
          <w:lang w:val="id-ID"/>
        </w:rPr>
      </w:pPr>
      <w:r>
        <w:rPr>
          <w:rFonts w:ascii="Tahoma" w:hAnsi="Tahoma" w:cs="Tahoma"/>
          <w:sz w:val="20"/>
          <w:szCs w:val="22"/>
          <w:lang w:val="id-ID"/>
        </w:rPr>
        <w:t xml:space="preserve">  </w:t>
      </w:r>
    </w:p>
    <w:p w:rsidR="00631E79" w:rsidRPr="00B53884" w:rsidRDefault="00631E79" w:rsidP="00B53884">
      <w:pPr>
        <w:pStyle w:val="Heading1"/>
        <w:rPr>
          <w:lang w:val="sv-SE"/>
        </w:rPr>
      </w:pPr>
      <w:bookmarkStart w:id="4" w:name="_Toc170804317"/>
      <w:bookmarkStart w:id="5" w:name="_Toc347741253"/>
      <w:r w:rsidRPr="00B53884">
        <w:rPr>
          <w:lang w:val="sv-SE"/>
        </w:rPr>
        <w:t>II.</w:t>
      </w:r>
      <w:r w:rsidRPr="00B53884">
        <w:rPr>
          <w:lang w:val="sv-SE"/>
        </w:rPr>
        <w:tab/>
        <w:t>Tujuan</w:t>
      </w:r>
      <w:bookmarkEnd w:id="4"/>
      <w:bookmarkEnd w:id="5"/>
    </w:p>
    <w:p w:rsidR="00631E79" w:rsidRPr="00042E8F" w:rsidRDefault="00631E79" w:rsidP="00C72C29">
      <w:pPr>
        <w:jc w:val="both"/>
        <w:rPr>
          <w:rFonts w:ascii="Tahoma" w:hAnsi="Tahoma" w:cs="Tahoma"/>
          <w:sz w:val="20"/>
          <w:szCs w:val="22"/>
          <w:lang w:val="sv-SE"/>
        </w:rPr>
      </w:pPr>
      <w:r w:rsidRPr="00DD72A8">
        <w:rPr>
          <w:rFonts w:ascii="Tahoma" w:hAnsi="Tahoma" w:cs="Tahoma"/>
          <w:sz w:val="20"/>
          <w:szCs w:val="22"/>
          <w:lang w:val="sv-SE"/>
        </w:rPr>
        <w:t xml:space="preserve">Program Riset </w:t>
      </w:r>
      <w:r w:rsidR="00DC15EB">
        <w:rPr>
          <w:rFonts w:ascii="Tahoma" w:hAnsi="Tahoma" w:cs="Tahoma"/>
          <w:sz w:val="20"/>
          <w:szCs w:val="22"/>
          <w:lang w:val="sv-SE"/>
        </w:rPr>
        <w:t xml:space="preserve">dan Inovasi </w:t>
      </w:r>
      <w:r w:rsidRPr="00DD72A8">
        <w:rPr>
          <w:rFonts w:ascii="Tahoma" w:hAnsi="Tahoma" w:cs="Tahoma"/>
          <w:sz w:val="20"/>
          <w:szCs w:val="22"/>
          <w:lang w:val="sv-SE"/>
        </w:rPr>
        <w:t xml:space="preserve">ITB ditujukan untuk membangun </w:t>
      </w:r>
      <w:r>
        <w:rPr>
          <w:rFonts w:ascii="Tahoma" w:hAnsi="Tahoma" w:cs="Tahoma"/>
          <w:sz w:val="20"/>
          <w:szCs w:val="22"/>
          <w:lang w:val="sv-SE"/>
        </w:rPr>
        <w:t>atmosfi</w:t>
      </w:r>
      <w:r w:rsidRPr="00DD72A8">
        <w:rPr>
          <w:rFonts w:ascii="Tahoma" w:hAnsi="Tahoma" w:cs="Tahoma"/>
          <w:sz w:val="20"/>
          <w:szCs w:val="22"/>
          <w:lang w:val="sv-SE"/>
        </w:rPr>
        <w:t xml:space="preserve">r riset yang baik </w:t>
      </w:r>
      <w:r w:rsidR="006D5B41">
        <w:rPr>
          <w:rFonts w:ascii="Tahoma" w:hAnsi="Tahoma" w:cs="Tahoma"/>
          <w:sz w:val="20"/>
          <w:szCs w:val="22"/>
          <w:lang w:val="id-ID"/>
        </w:rPr>
        <w:t>serta</w:t>
      </w:r>
      <w:r w:rsidR="006D5B41" w:rsidRPr="00DD72A8">
        <w:rPr>
          <w:rFonts w:ascii="Tahoma" w:hAnsi="Tahoma" w:cs="Tahoma"/>
          <w:sz w:val="20"/>
          <w:szCs w:val="22"/>
          <w:lang w:val="sv-SE"/>
        </w:rPr>
        <w:t xml:space="preserve"> </w:t>
      </w:r>
      <w:r w:rsidRPr="00DD72A8">
        <w:rPr>
          <w:rFonts w:ascii="Tahoma" w:hAnsi="Tahoma" w:cs="Tahoma"/>
          <w:sz w:val="20"/>
          <w:szCs w:val="22"/>
          <w:lang w:val="sv-SE"/>
        </w:rPr>
        <w:t>budaya riset</w:t>
      </w:r>
      <w:r w:rsidR="00DC15EB">
        <w:rPr>
          <w:rFonts w:ascii="Tahoma" w:hAnsi="Tahoma" w:cs="Tahoma"/>
          <w:sz w:val="20"/>
          <w:szCs w:val="22"/>
          <w:lang w:val="sv-SE"/>
        </w:rPr>
        <w:t xml:space="preserve"> dan inovasi </w:t>
      </w:r>
      <w:r w:rsidRPr="00DD72A8">
        <w:rPr>
          <w:rFonts w:ascii="Tahoma" w:hAnsi="Tahoma" w:cs="Tahoma"/>
          <w:sz w:val="20"/>
          <w:szCs w:val="22"/>
          <w:lang w:val="sv-SE"/>
        </w:rPr>
        <w:t>yang kokoh, berkelanjutan dan berkualitas sebagai landasan utama dalam menjalankan universitas berbasis riset</w:t>
      </w:r>
      <w:r w:rsidR="00DC15EB">
        <w:rPr>
          <w:rFonts w:ascii="Tahoma" w:hAnsi="Tahoma" w:cs="Tahoma"/>
          <w:sz w:val="20"/>
          <w:szCs w:val="22"/>
          <w:lang w:val="sv-SE"/>
        </w:rPr>
        <w:t xml:space="preserve"> dan inovasi</w:t>
      </w:r>
      <w:r w:rsidRPr="00DD72A8">
        <w:rPr>
          <w:rFonts w:ascii="Tahoma" w:hAnsi="Tahoma" w:cs="Tahoma"/>
          <w:sz w:val="20"/>
          <w:szCs w:val="22"/>
          <w:lang w:val="sv-SE"/>
        </w:rPr>
        <w:t xml:space="preserve">. </w:t>
      </w:r>
      <w:r>
        <w:rPr>
          <w:rFonts w:ascii="Tahoma" w:hAnsi="Tahoma" w:cs="Tahoma"/>
          <w:sz w:val="20"/>
          <w:szCs w:val="22"/>
          <w:lang w:val="sv-SE"/>
        </w:rPr>
        <w:t>Dalam jangka pendek, p</w:t>
      </w:r>
      <w:r w:rsidRPr="00DD72A8">
        <w:rPr>
          <w:rFonts w:ascii="Tahoma" w:hAnsi="Tahoma" w:cs="Tahoma"/>
          <w:sz w:val="20"/>
          <w:szCs w:val="22"/>
          <w:lang w:val="sv-SE"/>
        </w:rPr>
        <w:t xml:space="preserve">rogram ini direncanakan untuk memacu pertumbuhan riset </w:t>
      </w:r>
      <w:r w:rsidR="00DC15EB">
        <w:rPr>
          <w:rFonts w:ascii="Tahoma" w:hAnsi="Tahoma" w:cs="Tahoma"/>
          <w:sz w:val="20"/>
          <w:szCs w:val="22"/>
          <w:lang w:val="sv-SE"/>
        </w:rPr>
        <w:t xml:space="preserve">dan inovasi yang </w:t>
      </w:r>
      <w:r w:rsidRPr="00DD72A8">
        <w:rPr>
          <w:rFonts w:ascii="Tahoma" w:hAnsi="Tahoma" w:cs="Tahoma"/>
          <w:sz w:val="20"/>
          <w:szCs w:val="22"/>
          <w:lang w:val="sv-SE"/>
        </w:rPr>
        <w:t xml:space="preserve">berkualitas tinggi berdasarkan standar nasional maupun internasional, memacu </w:t>
      </w:r>
      <w:r>
        <w:rPr>
          <w:rFonts w:ascii="Tahoma" w:hAnsi="Tahoma" w:cs="Tahoma"/>
          <w:sz w:val="20"/>
          <w:szCs w:val="22"/>
          <w:lang w:val="sv-SE"/>
        </w:rPr>
        <w:t xml:space="preserve">staf akademik ITB </w:t>
      </w:r>
      <w:r w:rsidRPr="00DD72A8">
        <w:rPr>
          <w:rFonts w:ascii="Tahoma" w:hAnsi="Tahoma" w:cs="Tahoma"/>
          <w:sz w:val="20"/>
          <w:szCs w:val="22"/>
          <w:lang w:val="sv-SE"/>
        </w:rPr>
        <w:t xml:space="preserve">untuk lebih aktif </w:t>
      </w:r>
      <w:r>
        <w:rPr>
          <w:rFonts w:ascii="Tahoma" w:hAnsi="Tahoma" w:cs="Tahoma"/>
          <w:sz w:val="20"/>
          <w:szCs w:val="22"/>
          <w:lang w:val="sv-SE"/>
        </w:rPr>
        <w:t>dan produktif dalam</w:t>
      </w:r>
      <w:r w:rsidRPr="00DD72A8">
        <w:rPr>
          <w:rFonts w:ascii="Tahoma" w:hAnsi="Tahoma" w:cs="Tahoma"/>
          <w:sz w:val="20"/>
          <w:szCs w:val="22"/>
          <w:lang w:val="sv-SE"/>
        </w:rPr>
        <w:t xml:space="preserve"> meningkatkan kualitas riset</w:t>
      </w:r>
      <w:r w:rsidR="00DC15EB">
        <w:rPr>
          <w:rFonts w:ascii="Tahoma" w:hAnsi="Tahoma" w:cs="Tahoma"/>
          <w:sz w:val="20"/>
          <w:szCs w:val="22"/>
          <w:lang w:val="sv-SE"/>
        </w:rPr>
        <w:t xml:space="preserve"> dan karya inovasi</w:t>
      </w:r>
      <w:r w:rsidRPr="00DD72A8">
        <w:rPr>
          <w:rFonts w:ascii="Tahoma" w:hAnsi="Tahoma" w:cs="Tahoma"/>
          <w:sz w:val="20"/>
          <w:szCs w:val="22"/>
          <w:lang w:val="sv-SE"/>
        </w:rPr>
        <w:t xml:space="preserve">nya. </w:t>
      </w:r>
      <w:r>
        <w:rPr>
          <w:rFonts w:ascii="Tahoma" w:hAnsi="Tahoma" w:cs="Tahoma"/>
          <w:sz w:val="20"/>
          <w:szCs w:val="22"/>
          <w:lang w:val="sv-SE"/>
        </w:rPr>
        <w:t xml:space="preserve">Dalam jangka menengah dan panjang </w:t>
      </w:r>
      <w:r w:rsidRPr="00DD72A8">
        <w:rPr>
          <w:rFonts w:ascii="Tahoma" w:hAnsi="Tahoma" w:cs="Tahoma"/>
          <w:sz w:val="20"/>
          <w:szCs w:val="22"/>
          <w:lang w:val="sv-SE"/>
        </w:rPr>
        <w:t xml:space="preserve">program ini juga direncanakan untuk </w:t>
      </w:r>
      <w:r>
        <w:rPr>
          <w:rFonts w:ascii="Tahoma" w:hAnsi="Tahoma" w:cs="Tahoma"/>
          <w:sz w:val="20"/>
          <w:szCs w:val="22"/>
          <w:lang w:val="sv-SE"/>
        </w:rPr>
        <w:t xml:space="preserve">menghasilkan </w:t>
      </w:r>
      <w:r w:rsidR="003F0DE5" w:rsidRPr="00C72C29">
        <w:rPr>
          <w:rFonts w:ascii="Tahoma" w:hAnsi="Tahoma" w:cs="Tahoma"/>
          <w:sz w:val="20"/>
          <w:szCs w:val="22"/>
          <w:lang w:val="sv-SE"/>
        </w:rPr>
        <w:t>karya</w:t>
      </w:r>
      <w:r w:rsidR="00F24716" w:rsidRPr="00C72C29">
        <w:rPr>
          <w:rFonts w:ascii="Tahoma" w:hAnsi="Tahoma" w:cs="Tahoma" w:hint="eastAsia"/>
          <w:sz w:val="20"/>
          <w:szCs w:val="22"/>
          <w:lang w:val="sv-SE" w:eastAsia="ja-JP"/>
        </w:rPr>
        <w:t>-</w:t>
      </w:r>
      <w:r w:rsidRPr="00C72C29">
        <w:rPr>
          <w:rFonts w:ascii="Tahoma" w:hAnsi="Tahoma" w:cs="Tahoma"/>
          <w:sz w:val="20"/>
          <w:szCs w:val="22"/>
          <w:lang w:val="sv-SE"/>
        </w:rPr>
        <w:t xml:space="preserve"> karya</w:t>
      </w:r>
      <w:r>
        <w:rPr>
          <w:rFonts w:ascii="Tahoma" w:hAnsi="Tahoma" w:cs="Tahoma"/>
          <w:i/>
          <w:sz w:val="20"/>
          <w:szCs w:val="22"/>
          <w:lang w:val="sv-SE"/>
        </w:rPr>
        <w:t xml:space="preserve"> </w:t>
      </w:r>
      <w:r>
        <w:rPr>
          <w:rFonts w:ascii="Tahoma" w:hAnsi="Tahoma" w:cs="Tahoma"/>
          <w:sz w:val="20"/>
          <w:szCs w:val="22"/>
          <w:lang w:val="sv-SE"/>
        </w:rPr>
        <w:t>kebanggaan ITB yang dapat diaplikasikan untuk kemajuan bangsa dan negara</w:t>
      </w:r>
      <w:r w:rsidRPr="00DD72A8">
        <w:rPr>
          <w:rFonts w:ascii="Tahoma" w:hAnsi="Tahoma" w:cs="Tahoma"/>
          <w:sz w:val="20"/>
          <w:szCs w:val="22"/>
          <w:lang w:val="sv-SE"/>
        </w:rPr>
        <w:t>. Program Riset</w:t>
      </w:r>
      <w:r w:rsidR="00DC15EB">
        <w:rPr>
          <w:rFonts w:ascii="Tahoma" w:hAnsi="Tahoma" w:cs="Tahoma"/>
          <w:sz w:val="20"/>
          <w:szCs w:val="22"/>
          <w:lang w:val="sv-SE"/>
        </w:rPr>
        <w:t xml:space="preserve"> dan Inovasi</w:t>
      </w:r>
      <w:r w:rsidRPr="00DD72A8">
        <w:rPr>
          <w:rFonts w:ascii="Tahoma" w:hAnsi="Tahoma" w:cs="Tahoma"/>
          <w:sz w:val="20"/>
          <w:szCs w:val="22"/>
          <w:lang w:val="sv-SE"/>
        </w:rPr>
        <w:t xml:space="preserve"> ITB </w:t>
      </w:r>
      <w:r>
        <w:rPr>
          <w:rFonts w:ascii="Tahoma" w:hAnsi="Tahoma" w:cs="Tahoma"/>
          <w:sz w:val="20"/>
          <w:szCs w:val="22"/>
          <w:lang w:val="sv-SE"/>
        </w:rPr>
        <w:t xml:space="preserve">ini </w:t>
      </w:r>
      <w:r w:rsidRPr="00DD72A8">
        <w:rPr>
          <w:rFonts w:ascii="Tahoma" w:hAnsi="Tahoma" w:cs="Tahoma"/>
          <w:sz w:val="20"/>
          <w:szCs w:val="22"/>
          <w:lang w:val="sv-SE"/>
        </w:rPr>
        <w:t xml:space="preserve">sejalan dengan tujuan pengembangan Riset </w:t>
      </w:r>
      <w:r>
        <w:rPr>
          <w:rFonts w:ascii="Tahoma" w:hAnsi="Tahoma" w:cs="Tahoma"/>
          <w:sz w:val="20"/>
          <w:szCs w:val="22"/>
          <w:lang w:val="sv-SE"/>
        </w:rPr>
        <w:t xml:space="preserve">di </w:t>
      </w:r>
      <w:r w:rsidRPr="00DD72A8">
        <w:rPr>
          <w:rFonts w:ascii="Tahoma" w:hAnsi="Tahoma" w:cs="Tahoma"/>
          <w:sz w:val="20"/>
          <w:szCs w:val="22"/>
          <w:lang w:val="sv-SE"/>
        </w:rPr>
        <w:t xml:space="preserve">ITB seperti tercantum </w:t>
      </w:r>
      <w:r>
        <w:rPr>
          <w:rFonts w:ascii="Tahoma" w:hAnsi="Tahoma" w:cs="Tahoma"/>
          <w:sz w:val="20"/>
          <w:szCs w:val="22"/>
          <w:lang w:val="sv-SE"/>
        </w:rPr>
        <w:t xml:space="preserve">dalam </w:t>
      </w:r>
      <w:r w:rsidR="00A739DE">
        <w:rPr>
          <w:rFonts w:ascii="Tahoma" w:hAnsi="Tahoma" w:cs="Tahoma"/>
          <w:sz w:val="20"/>
          <w:szCs w:val="22"/>
          <w:lang w:val="sv-SE"/>
        </w:rPr>
        <w:t>Surat K</w:t>
      </w:r>
      <w:r w:rsidR="009D28A7">
        <w:rPr>
          <w:rFonts w:ascii="Tahoma" w:hAnsi="Tahoma" w:cs="Tahoma"/>
          <w:sz w:val="20"/>
          <w:szCs w:val="22"/>
          <w:lang w:val="sv-SE"/>
        </w:rPr>
        <w:t xml:space="preserve">eputusan </w:t>
      </w:r>
      <w:r w:rsidR="009D28A7" w:rsidRPr="00DD72A8">
        <w:rPr>
          <w:rFonts w:ascii="Tahoma" w:hAnsi="Tahoma" w:cs="Tahoma"/>
          <w:sz w:val="20"/>
          <w:szCs w:val="22"/>
          <w:lang w:val="sv-SE"/>
        </w:rPr>
        <w:t>Senat Akademik ITB</w:t>
      </w:r>
      <w:r w:rsidR="003B769B">
        <w:rPr>
          <w:rFonts w:ascii="Tahoma" w:hAnsi="Tahoma" w:cs="Tahoma"/>
          <w:sz w:val="20"/>
          <w:szCs w:val="22"/>
          <w:lang w:val="sv-SE"/>
        </w:rPr>
        <w:t xml:space="preserve"> </w:t>
      </w:r>
      <w:r w:rsidR="003B769B" w:rsidRPr="008A569A">
        <w:rPr>
          <w:rFonts w:ascii="Tahoma" w:hAnsi="Tahoma" w:cs="Tahoma"/>
          <w:color w:val="000000"/>
          <w:sz w:val="20"/>
          <w:szCs w:val="20"/>
          <w:lang w:val="sv-SE"/>
        </w:rPr>
        <w:t>No.15/SK/K01-SA/2004</w:t>
      </w:r>
      <w:r w:rsidR="003B769B">
        <w:rPr>
          <w:rFonts w:ascii="Tahoma" w:hAnsi="Tahoma" w:cs="Tahoma"/>
          <w:color w:val="000000"/>
          <w:sz w:val="20"/>
          <w:szCs w:val="20"/>
          <w:lang w:val="sv-SE"/>
        </w:rPr>
        <w:t xml:space="preserve"> </w:t>
      </w:r>
      <w:r w:rsidRPr="00DD72A8">
        <w:rPr>
          <w:rFonts w:ascii="Tahoma" w:hAnsi="Tahoma" w:cs="Tahoma"/>
          <w:sz w:val="20"/>
          <w:szCs w:val="22"/>
          <w:lang w:val="sv-SE"/>
        </w:rPr>
        <w:t>yaitu: Pengembangan Riset Institusi ITB d</w:t>
      </w:r>
      <w:r w:rsidR="00225679">
        <w:rPr>
          <w:rFonts w:ascii="Tahoma" w:hAnsi="Tahoma" w:cs="Tahoma"/>
          <w:sz w:val="20"/>
          <w:szCs w:val="22"/>
          <w:lang w:val="sv-SE"/>
        </w:rPr>
        <w:t>an</w:t>
      </w:r>
      <w:r w:rsidRPr="00DD72A8">
        <w:rPr>
          <w:rFonts w:ascii="Tahoma" w:hAnsi="Tahoma" w:cs="Tahoma"/>
          <w:sz w:val="20"/>
          <w:szCs w:val="22"/>
          <w:lang w:val="sv-SE"/>
        </w:rPr>
        <w:t xml:space="preserve"> Pengembangan Riset yang terpadu dengan Program Pasca Sarjana</w:t>
      </w:r>
      <w:r w:rsidR="00C72C29">
        <w:rPr>
          <w:rFonts w:ascii="Tahoma" w:hAnsi="Tahoma" w:cs="Tahoma"/>
          <w:sz w:val="20"/>
          <w:szCs w:val="22"/>
          <w:lang w:val="sv-SE"/>
        </w:rPr>
        <w:t xml:space="preserve">, </w:t>
      </w:r>
      <w:r w:rsidR="00C72C29" w:rsidRPr="00C72C29">
        <w:rPr>
          <w:rFonts w:ascii="Tahoma" w:hAnsi="Tahoma" w:cs="Tahoma"/>
          <w:sz w:val="20"/>
          <w:szCs w:val="22"/>
          <w:lang w:val="sv-SE"/>
        </w:rPr>
        <w:t xml:space="preserve">SK SA ITB, No. 15/SK/K01-SA/2004 </w:t>
      </w:r>
      <w:r w:rsidR="00C72C29">
        <w:rPr>
          <w:rFonts w:ascii="Tahoma" w:hAnsi="Tahoma" w:cs="Tahoma"/>
          <w:sz w:val="20"/>
          <w:szCs w:val="22"/>
          <w:lang w:val="sv-SE"/>
        </w:rPr>
        <w:t xml:space="preserve">tentang Kebijakan Riset ITB, </w:t>
      </w:r>
      <w:r w:rsidR="00C72C29" w:rsidRPr="00C72C29">
        <w:rPr>
          <w:rFonts w:ascii="Tahoma" w:hAnsi="Tahoma" w:cs="Tahoma"/>
          <w:sz w:val="20"/>
          <w:szCs w:val="22"/>
          <w:lang w:val="sv-SE"/>
        </w:rPr>
        <w:t xml:space="preserve">SK SA ITB, No. 01/SK/K01-SA/2009 tentang ITB </w:t>
      </w:r>
      <w:r w:rsidR="00C72C29">
        <w:rPr>
          <w:rFonts w:ascii="Tahoma" w:hAnsi="Tahoma" w:cs="Tahoma"/>
          <w:sz w:val="20"/>
          <w:szCs w:val="22"/>
          <w:lang w:val="sv-SE"/>
        </w:rPr>
        <w:t>s</w:t>
      </w:r>
      <w:r w:rsidR="00C72C29" w:rsidRPr="00C72C29">
        <w:rPr>
          <w:rFonts w:ascii="Tahoma" w:hAnsi="Tahoma" w:cs="Tahoma"/>
          <w:sz w:val="20"/>
          <w:szCs w:val="22"/>
          <w:lang w:val="sv-SE"/>
        </w:rPr>
        <w:t>ebagai Universitas Riset</w:t>
      </w:r>
      <w:r w:rsidR="00C72C29">
        <w:rPr>
          <w:rFonts w:ascii="Tahoma" w:hAnsi="Tahoma" w:cs="Tahoma"/>
          <w:sz w:val="20"/>
          <w:szCs w:val="22"/>
          <w:lang w:val="sv-SE"/>
        </w:rPr>
        <w:t xml:space="preserve">, dan </w:t>
      </w:r>
      <w:r w:rsidR="00C72C29" w:rsidRPr="00C72C29">
        <w:rPr>
          <w:rFonts w:ascii="Tahoma" w:hAnsi="Tahoma" w:cs="Tahoma"/>
          <w:sz w:val="20"/>
          <w:szCs w:val="22"/>
          <w:lang w:val="sv-SE"/>
        </w:rPr>
        <w:t>SK SA ITB, No. 23/SK/K01-SA/200</w:t>
      </w:r>
      <w:r w:rsidR="00C72C29">
        <w:rPr>
          <w:rFonts w:ascii="Tahoma" w:hAnsi="Tahoma" w:cs="Tahoma"/>
          <w:sz w:val="20"/>
          <w:szCs w:val="22"/>
          <w:lang w:val="sv-SE"/>
        </w:rPr>
        <w:t>9 tentang Kategori Luaran Riset.</w:t>
      </w:r>
    </w:p>
    <w:p w:rsidR="00631E79" w:rsidRPr="00BA6FCA" w:rsidRDefault="00631E79" w:rsidP="00B53884">
      <w:pPr>
        <w:pStyle w:val="Heading1"/>
        <w:rPr>
          <w:lang w:val="id-ID"/>
        </w:rPr>
      </w:pPr>
      <w:bookmarkStart w:id="6" w:name="_Toc170804318"/>
      <w:bookmarkStart w:id="7" w:name="_Toc347741254"/>
      <w:r w:rsidRPr="00B53884">
        <w:rPr>
          <w:lang w:val="sv-SE"/>
        </w:rPr>
        <w:t>III.</w:t>
      </w:r>
      <w:r w:rsidRPr="00B53884">
        <w:rPr>
          <w:lang w:val="sv-SE"/>
        </w:rPr>
        <w:tab/>
        <w:t>Deskripsi Program Riset ITB</w:t>
      </w:r>
      <w:bookmarkEnd w:id="6"/>
      <w:r w:rsidR="00BA6FCA">
        <w:rPr>
          <w:lang w:val="id-ID"/>
        </w:rPr>
        <w:t xml:space="preserve"> 2013 Batch II</w:t>
      </w:r>
      <w:bookmarkEnd w:id="7"/>
    </w:p>
    <w:p w:rsidR="00631E79" w:rsidRPr="00880129" w:rsidRDefault="00BA6FCA" w:rsidP="00B53884">
      <w:pPr>
        <w:pStyle w:val="Heading2"/>
        <w:rPr>
          <w:lang w:val="id-ID"/>
        </w:rPr>
      </w:pPr>
      <w:bookmarkStart w:id="8" w:name="_Toc170804320"/>
      <w:bookmarkStart w:id="9" w:name="_Toc347741255"/>
      <w:r>
        <w:rPr>
          <w:lang w:val="id-ID"/>
        </w:rPr>
        <w:t>1</w:t>
      </w:r>
      <w:r w:rsidR="000230BD" w:rsidRPr="00F975C9">
        <w:rPr>
          <w:lang w:val="sv-SE"/>
        </w:rPr>
        <w:t xml:space="preserve">. </w:t>
      </w:r>
      <w:r w:rsidR="00631E79" w:rsidRPr="00F975C9">
        <w:rPr>
          <w:lang w:val="sv-SE"/>
        </w:rPr>
        <w:t xml:space="preserve"> Program Riset </w:t>
      </w:r>
      <w:r w:rsidR="00DC15EB">
        <w:rPr>
          <w:lang w:val="sv-SE"/>
        </w:rPr>
        <w:t xml:space="preserve">dan Inovasi </w:t>
      </w:r>
      <w:r w:rsidR="00631E79" w:rsidRPr="00F975C9">
        <w:rPr>
          <w:lang w:val="sv-SE"/>
        </w:rPr>
        <w:t>KK (R</w:t>
      </w:r>
      <w:r w:rsidR="00DC15EB">
        <w:rPr>
          <w:lang w:val="sv-SE"/>
        </w:rPr>
        <w:t>I</w:t>
      </w:r>
      <w:r w:rsidR="00631E79" w:rsidRPr="00F975C9">
        <w:rPr>
          <w:lang w:val="sv-SE"/>
        </w:rPr>
        <w:t>K)</w:t>
      </w:r>
      <w:bookmarkEnd w:id="8"/>
      <w:bookmarkEnd w:id="9"/>
    </w:p>
    <w:p w:rsidR="00631E79" w:rsidRPr="00E4074F" w:rsidRDefault="00631E79" w:rsidP="00631E79">
      <w:pPr>
        <w:spacing w:before="120"/>
        <w:jc w:val="both"/>
        <w:rPr>
          <w:rFonts w:ascii="Tahoma" w:hAnsi="Tahoma" w:cs="Tahoma"/>
          <w:sz w:val="20"/>
          <w:szCs w:val="22"/>
          <w:lang w:val="sv-SE"/>
        </w:rPr>
      </w:pPr>
      <w:r w:rsidRPr="00DD72A8">
        <w:rPr>
          <w:rFonts w:ascii="Tahoma" w:hAnsi="Tahoma" w:cs="Tahoma"/>
          <w:bCs/>
          <w:sz w:val="20"/>
          <w:szCs w:val="22"/>
          <w:lang w:val="sv-SE"/>
        </w:rPr>
        <w:t xml:space="preserve">Program Riset </w:t>
      </w:r>
      <w:r w:rsidR="00DC15EB">
        <w:rPr>
          <w:rFonts w:ascii="Tahoma" w:hAnsi="Tahoma" w:cs="Tahoma"/>
          <w:bCs/>
          <w:sz w:val="20"/>
          <w:szCs w:val="22"/>
          <w:lang w:val="sv-SE"/>
        </w:rPr>
        <w:t xml:space="preserve">dan Inovasi </w:t>
      </w:r>
      <w:r w:rsidRPr="00DD72A8">
        <w:rPr>
          <w:rFonts w:ascii="Tahoma" w:hAnsi="Tahoma" w:cs="Tahoma"/>
          <w:bCs/>
          <w:sz w:val="20"/>
          <w:szCs w:val="22"/>
          <w:lang w:val="sv-SE"/>
        </w:rPr>
        <w:t xml:space="preserve">KK adalah </w:t>
      </w:r>
      <w:r w:rsidRPr="00DD72A8">
        <w:rPr>
          <w:rFonts w:ascii="Tahoma" w:hAnsi="Tahoma" w:cs="Tahoma"/>
          <w:sz w:val="20"/>
          <w:szCs w:val="22"/>
          <w:lang w:val="sv-SE"/>
        </w:rPr>
        <w:t>riset</w:t>
      </w:r>
      <w:r w:rsidRPr="00DD72A8">
        <w:rPr>
          <w:rFonts w:ascii="Tahoma" w:hAnsi="Tahoma" w:cs="Tahoma"/>
          <w:bCs/>
          <w:sz w:val="20"/>
          <w:szCs w:val="22"/>
          <w:lang w:val="sv-SE"/>
        </w:rPr>
        <w:t xml:space="preserve"> </w:t>
      </w:r>
      <w:r w:rsidR="00DC15EB">
        <w:rPr>
          <w:rFonts w:ascii="Tahoma" w:hAnsi="Tahoma" w:cs="Tahoma"/>
          <w:bCs/>
          <w:sz w:val="20"/>
          <w:szCs w:val="22"/>
          <w:lang w:val="sv-SE"/>
        </w:rPr>
        <w:t xml:space="preserve">maupun pengembangan inovasi </w:t>
      </w:r>
      <w:r w:rsidRPr="00DD72A8">
        <w:rPr>
          <w:rFonts w:ascii="Tahoma" w:hAnsi="Tahoma" w:cs="Tahoma"/>
          <w:bCs/>
          <w:sz w:val="20"/>
          <w:szCs w:val="22"/>
          <w:lang w:val="sv-SE"/>
        </w:rPr>
        <w:t xml:space="preserve">yang dilakukan oleh </w:t>
      </w:r>
      <w:r>
        <w:rPr>
          <w:rFonts w:ascii="Tahoma" w:hAnsi="Tahoma" w:cs="Tahoma"/>
          <w:bCs/>
          <w:sz w:val="20"/>
          <w:szCs w:val="22"/>
          <w:lang w:val="sv-SE"/>
        </w:rPr>
        <w:t xml:space="preserve">staf dosen dalam satu </w:t>
      </w:r>
      <w:r w:rsidRPr="00DD72A8">
        <w:rPr>
          <w:rFonts w:ascii="Tahoma" w:hAnsi="Tahoma" w:cs="Tahoma"/>
          <w:bCs/>
          <w:sz w:val="20"/>
          <w:szCs w:val="22"/>
          <w:lang w:val="sv-SE"/>
        </w:rPr>
        <w:t>KK atau gabungan beberapa KK di Fakultas/Sekolah</w:t>
      </w:r>
      <w:r>
        <w:rPr>
          <w:rFonts w:ascii="Tahoma" w:hAnsi="Tahoma" w:cs="Tahoma"/>
          <w:bCs/>
          <w:sz w:val="20"/>
          <w:szCs w:val="22"/>
          <w:lang w:val="sv-SE"/>
        </w:rPr>
        <w:t xml:space="preserve"> sesuai dengan </w:t>
      </w:r>
      <w:r w:rsidRPr="003C3F66">
        <w:rPr>
          <w:rFonts w:ascii="Tahoma" w:hAnsi="Tahoma" w:cs="Tahoma"/>
          <w:bCs/>
          <w:sz w:val="20"/>
          <w:szCs w:val="22"/>
          <w:lang w:val="sv-SE"/>
        </w:rPr>
        <w:t xml:space="preserve">peta jalan </w:t>
      </w:r>
      <w:r>
        <w:rPr>
          <w:rFonts w:ascii="Tahoma" w:hAnsi="Tahoma" w:cs="Tahoma"/>
          <w:bCs/>
          <w:sz w:val="20"/>
          <w:szCs w:val="22"/>
          <w:lang w:val="sv-SE"/>
        </w:rPr>
        <w:t>KK terkait</w:t>
      </w:r>
      <w:r w:rsidRPr="00DD72A8">
        <w:rPr>
          <w:rFonts w:ascii="Tahoma" w:hAnsi="Tahoma" w:cs="Tahoma"/>
          <w:bCs/>
          <w:sz w:val="20"/>
          <w:szCs w:val="22"/>
          <w:lang w:val="sv-SE"/>
        </w:rPr>
        <w:t xml:space="preserve">. </w:t>
      </w:r>
      <w:r>
        <w:rPr>
          <w:rFonts w:ascii="Tahoma" w:hAnsi="Tahoma" w:cs="Tahoma"/>
          <w:bCs/>
          <w:sz w:val="20"/>
          <w:szCs w:val="22"/>
          <w:lang w:val="sv-SE"/>
        </w:rPr>
        <w:t xml:space="preserve">Program ini </w:t>
      </w:r>
      <w:r>
        <w:rPr>
          <w:rFonts w:ascii="Tahoma" w:hAnsi="Tahoma" w:cs="Tahoma"/>
          <w:sz w:val="20"/>
          <w:szCs w:val="22"/>
          <w:lang w:val="sv-SE"/>
        </w:rPr>
        <w:t>di</w:t>
      </w:r>
      <w:r w:rsidRPr="00DD72A8">
        <w:rPr>
          <w:rFonts w:ascii="Tahoma" w:hAnsi="Tahoma" w:cs="Tahoma"/>
          <w:sz w:val="20"/>
          <w:szCs w:val="22"/>
          <w:lang w:val="sv-SE"/>
        </w:rPr>
        <w:t>maksud</w:t>
      </w:r>
      <w:r>
        <w:rPr>
          <w:rFonts w:ascii="Tahoma" w:hAnsi="Tahoma" w:cs="Tahoma"/>
          <w:sz w:val="20"/>
          <w:szCs w:val="22"/>
          <w:lang w:val="sv-SE"/>
        </w:rPr>
        <w:t>kan</w:t>
      </w:r>
      <w:r w:rsidRPr="00DD72A8">
        <w:rPr>
          <w:rFonts w:ascii="Tahoma" w:hAnsi="Tahoma" w:cs="Tahoma"/>
          <w:sz w:val="20"/>
          <w:szCs w:val="22"/>
          <w:lang w:val="sv-SE"/>
        </w:rPr>
        <w:t xml:space="preserve"> untuk memacu pertumbuhan riset </w:t>
      </w:r>
      <w:r w:rsidR="00DC15EB">
        <w:rPr>
          <w:rFonts w:ascii="Tahoma" w:hAnsi="Tahoma" w:cs="Tahoma"/>
          <w:sz w:val="20"/>
          <w:szCs w:val="22"/>
          <w:lang w:val="sv-SE"/>
        </w:rPr>
        <w:t xml:space="preserve">dan inovasi yang </w:t>
      </w:r>
      <w:r w:rsidRPr="00DD72A8">
        <w:rPr>
          <w:rFonts w:ascii="Tahoma" w:hAnsi="Tahoma" w:cs="Tahoma"/>
          <w:sz w:val="20"/>
          <w:szCs w:val="22"/>
          <w:lang w:val="sv-SE"/>
        </w:rPr>
        <w:t xml:space="preserve">berkualitas di masing-masing KK. Riset </w:t>
      </w:r>
      <w:r w:rsidR="00AB20C4">
        <w:rPr>
          <w:rFonts w:ascii="Tahoma" w:hAnsi="Tahoma" w:cs="Tahoma"/>
          <w:sz w:val="20"/>
          <w:szCs w:val="22"/>
          <w:lang w:val="sv-SE"/>
        </w:rPr>
        <w:t xml:space="preserve">maupun inovasi </w:t>
      </w:r>
      <w:r w:rsidRPr="00DD72A8">
        <w:rPr>
          <w:rFonts w:ascii="Tahoma" w:hAnsi="Tahoma" w:cs="Tahoma"/>
          <w:sz w:val="20"/>
          <w:szCs w:val="22"/>
          <w:lang w:val="sv-SE"/>
        </w:rPr>
        <w:t xml:space="preserve">ini juga diharapkan dapat disinergikan dengan </w:t>
      </w:r>
      <w:r>
        <w:rPr>
          <w:rFonts w:ascii="Tahoma" w:hAnsi="Tahoma" w:cs="Tahoma"/>
          <w:sz w:val="20"/>
          <w:szCs w:val="22"/>
          <w:lang w:val="sv-SE"/>
        </w:rPr>
        <w:t xml:space="preserve">tugas akhir mahasiswa program </w:t>
      </w:r>
      <w:r w:rsidRPr="00DD72A8">
        <w:rPr>
          <w:rFonts w:ascii="Tahoma" w:hAnsi="Tahoma" w:cs="Tahoma"/>
          <w:sz w:val="20"/>
          <w:szCs w:val="22"/>
          <w:lang w:val="sv-SE"/>
        </w:rPr>
        <w:t>pasca sarjana</w:t>
      </w:r>
      <w:r>
        <w:rPr>
          <w:rFonts w:ascii="Tahoma" w:hAnsi="Tahoma" w:cs="Tahoma"/>
          <w:sz w:val="20"/>
          <w:szCs w:val="22"/>
          <w:lang w:val="sv-SE"/>
        </w:rPr>
        <w:t xml:space="preserve"> magister dan riset disertasi program doktor </w:t>
      </w:r>
      <w:r w:rsidRPr="00DD72A8">
        <w:rPr>
          <w:rFonts w:ascii="Tahoma" w:hAnsi="Tahoma" w:cs="Tahoma"/>
          <w:sz w:val="20"/>
          <w:szCs w:val="22"/>
          <w:lang w:val="sv-SE"/>
        </w:rPr>
        <w:t xml:space="preserve">di masing-masing KK </w:t>
      </w:r>
      <w:r>
        <w:rPr>
          <w:rFonts w:ascii="Tahoma" w:hAnsi="Tahoma" w:cs="Tahoma"/>
          <w:sz w:val="20"/>
          <w:szCs w:val="22"/>
          <w:lang w:val="sv-SE"/>
        </w:rPr>
        <w:t xml:space="preserve">dalam rangka membangun </w:t>
      </w:r>
      <w:r w:rsidRPr="00DD72A8">
        <w:rPr>
          <w:rFonts w:ascii="Tahoma" w:hAnsi="Tahoma" w:cs="Tahoma"/>
          <w:sz w:val="20"/>
          <w:szCs w:val="22"/>
          <w:lang w:val="sv-SE"/>
        </w:rPr>
        <w:t xml:space="preserve">ITB </w:t>
      </w:r>
      <w:r>
        <w:rPr>
          <w:rFonts w:ascii="Tahoma" w:hAnsi="Tahoma" w:cs="Tahoma"/>
          <w:sz w:val="20"/>
          <w:szCs w:val="22"/>
          <w:lang w:val="sv-SE"/>
        </w:rPr>
        <w:t xml:space="preserve">sebagai </w:t>
      </w:r>
      <w:r w:rsidRPr="00DD72A8">
        <w:rPr>
          <w:rFonts w:ascii="Tahoma" w:hAnsi="Tahoma" w:cs="Tahoma"/>
          <w:sz w:val="20"/>
          <w:szCs w:val="22"/>
          <w:lang w:val="sv-SE"/>
        </w:rPr>
        <w:t>universitas berbasis riset</w:t>
      </w:r>
      <w:r w:rsidR="00DC15EB">
        <w:rPr>
          <w:rFonts w:ascii="Tahoma" w:hAnsi="Tahoma" w:cs="Tahoma"/>
          <w:sz w:val="20"/>
          <w:szCs w:val="22"/>
          <w:lang w:val="sv-SE"/>
        </w:rPr>
        <w:t xml:space="preserve"> dan inovasi</w:t>
      </w:r>
      <w:r w:rsidRPr="00DD72A8">
        <w:rPr>
          <w:rFonts w:ascii="Tahoma" w:hAnsi="Tahoma" w:cs="Tahoma"/>
          <w:sz w:val="20"/>
          <w:szCs w:val="22"/>
          <w:lang w:val="sv-SE"/>
        </w:rPr>
        <w:t xml:space="preserve">. </w:t>
      </w:r>
      <w:r>
        <w:rPr>
          <w:rFonts w:ascii="Tahoma" w:hAnsi="Tahoma" w:cs="Tahoma"/>
          <w:sz w:val="20"/>
          <w:szCs w:val="22"/>
          <w:lang w:val="sv-SE"/>
        </w:rPr>
        <w:t xml:space="preserve">Namun demikian, topik riset </w:t>
      </w:r>
      <w:r w:rsidR="00AB20C4">
        <w:rPr>
          <w:rFonts w:ascii="Tahoma" w:hAnsi="Tahoma" w:cs="Tahoma"/>
          <w:sz w:val="20"/>
          <w:szCs w:val="22"/>
          <w:lang w:val="sv-SE"/>
        </w:rPr>
        <w:t xml:space="preserve">dan inovasi </w:t>
      </w:r>
      <w:r>
        <w:rPr>
          <w:rFonts w:ascii="Tahoma" w:hAnsi="Tahoma" w:cs="Tahoma"/>
          <w:sz w:val="20"/>
          <w:szCs w:val="22"/>
          <w:lang w:val="sv-SE"/>
        </w:rPr>
        <w:t xml:space="preserve">tetap harus dalam kerangka </w:t>
      </w:r>
      <w:r w:rsidRPr="00DD72A8">
        <w:rPr>
          <w:rFonts w:ascii="Tahoma" w:hAnsi="Tahoma" w:cs="Tahoma"/>
          <w:sz w:val="20"/>
          <w:szCs w:val="22"/>
          <w:lang w:val="sv-SE"/>
        </w:rPr>
        <w:t xml:space="preserve">pencapaian </w:t>
      </w:r>
      <w:r w:rsidRPr="009D28A7">
        <w:rPr>
          <w:rFonts w:ascii="Tahoma" w:hAnsi="Tahoma" w:cs="Tahoma"/>
          <w:sz w:val="20"/>
          <w:szCs w:val="22"/>
          <w:lang w:val="sv-SE"/>
        </w:rPr>
        <w:t>peta jalan</w:t>
      </w:r>
      <w:r>
        <w:rPr>
          <w:rFonts w:ascii="Tahoma" w:hAnsi="Tahoma" w:cs="Tahoma"/>
          <w:sz w:val="20"/>
          <w:szCs w:val="22"/>
          <w:lang w:val="sv-SE"/>
        </w:rPr>
        <w:t xml:space="preserve"> </w:t>
      </w:r>
      <w:r w:rsidRPr="00DD72A8">
        <w:rPr>
          <w:rFonts w:ascii="Tahoma" w:hAnsi="Tahoma" w:cs="Tahoma"/>
          <w:sz w:val="20"/>
          <w:szCs w:val="22"/>
          <w:lang w:val="sv-SE"/>
        </w:rPr>
        <w:t xml:space="preserve">KK </w:t>
      </w:r>
      <w:r>
        <w:rPr>
          <w:rFonts w:ascii="Tahoma" w:hAnsi="Tahoma" w:cs="Tahoma"/>
          <w:sz w:val="20"/>
          <w:szCs w:val="22"/>
          <w:lang w:val="sv-SE"/>
        </w:rPr>
        <w:t>terkait</w:t>
      </w:r>
      <w:r w:rsidRPr="00DD72A8">
        <w:rPr>
          <w:rFonts w:ascii="Tahoma" w:hAnsi="Tahoma" w:cs="Tahoma"/>
          <w:sz w:val="20"/>
          <w:szCs w:val="22"/>
          <w:lang w:val="sv-SE"/>
        </w:rPr>
        <w:t xml:space="preserve">. </w:t>
      </w:r>
      <w:r>
        <w:rPr>
          <w:rFonts w:ascii="Tahoma" w:hAnsi="Tahoma" w:cs="Tahoma"/>
          <w:sz w:val="20"/>
          <w:szCs w:val="22"/>
          <w:lang w:val="sv-SE"/>
        </w:rPr>
        <w:t>R</w:t>
      </w:r>
      <w:r w:rsidRPr="00DD72A8">
        <w:rPr>
          <w:rFonts w:ascii="Tahoma" w:hAnsi="Tahoma" w:cs="Tahoma"/>
          <w:sz w:val="20"/>
          <w:szCs w:val="22"/>
          <w:lang w:val="sv-SE"/>
        </w:rPr>
        <w:t xml:space="preserve">iset </w:t>
      </w:r>
      <w:r w:rsidR="00AB20C4">
        <w:rPr>
          <w:rFonts w:ascii="Tahoma" w:hAnsi="Tahoma" w:cs="Tahoma"/>
          <w:sz w:val="20"/>
          <w:szCs w:val="22"/>
          <w:lang w:val="sv-SE"/>
        </w:rPr>
        <w:t>dan inovasi</w:t>
      </w:r>
      <w:r w:rsidR="00AB20C4" w:rsidRPr="00DD72A8">
        <w:rPr>
          <w:rFonts w:ascii="Tahoma" w:hAnsi="Tahoma" w:cs="Tahoma"/>
          <w:sz w:val="20"/>
          <w:szCs w:val="22"/>
          <w:lang w:val="sv-SE"/>
        </w:rPr>
        <w:t xml:space="preserve"> </w:t>
      </w:r>
      <w:r w:rsidRPr="00DD72A8">
        <w:rPr>
          <w:rFonts w:ascii="Tahoma" w:hAnsi="Tahoma" w:cs="Tahoma"/>
          <w:sz w:val="20"/>
          <w:szCs w:val="22"/>
          <w:lang w:val="sv-SE"/>
        </w:rPr>
        <w:t xml:space="preserve">yang </w:t>
      </w:r>
      <w:r>
        <w:rPr>
          <w:rFonts w:ascii="Tahoma" w:hAnsi="Tahoma" w:cs="Tahoma"/>
          <w:sz w:val="20"/>
          <w:szCs w:val="22"/>
          <w:lang w:val="sv-SE"/>
        </w:rPr>
        <w:t xml:space="preserve">dilakukan secara kerjasama </w:t>
      </w:r>
      <w:r w:rsidRPr="00DD72A8">
        <w:rPr>
          <w:rFonts w:ascii="Tahoma" w:hAnsi="Tahoma" w:cs="Tahoma"/>
          <w:sz w:val="20"/>
          <w:szCs w:val="22"/>
          <w:lang w:val="sv-SE"/>
        </w:rPr>
        <w:t xml:space="preserve">interdisiplin (antar KK dalam satu Fakultas/Sekolah maupun lintas Fakultas/Sekolah) </w:t>
      </w:r>
      <w:r>
        <w:rPr>
          <w:rFonts w:ascii="Tahoma" w:hAnsi="Tahoma" w:cs="Tahoma"/>
          <w:sz w:val="20"/>
          <w:szCs w:val="22"/>
          <w:lang w:val="sv-SE"/>
        </w:rPr>
        <w:t>lebih diharapkan</w:t>
      </w:r>
      <w:r w:rsidRPr="00DD72A8">
        <w:rPr>
          <w:rFonts w:ascii="Tahoma" w:hAnsi="Tahoma" w:cs="Tahoma"/>
          <w:sz w:val="20"/>
          <w:szCs w:val="22"/>
          <w:lang w:val="sv-SE"/>
        </w:rPr>
        <w:t xml:space="preserve">. </w:t>
      </w:r>
      <w:r w:rsidR="00667B41">
        <w:rPr>
          <w:rFonts w:ascii="Tahoma" w:hAnsi="Tahoma" w:cs="Tahoma" w:hint="eastAsia"/>
          <w:bCs/>
          <w:sz w:val="20"/>
          <w:szCs w:val="22"/>
          <w:lang w:val="sv-SE" w:eastAsia="ja-JP"/>
        </w:rPr>
        <w:t>Target luaran dari riset</w:t>
      </w:r>
      <w:r w:rsidR="00AB20C4">
        <w:rPr>
          <w:rFonts w:ascii="Tahoma" w:hAnsi="Tahoma" w:cs="Tahoma"/>
          <w:bCs/>
          <w:sz w:val="20"/>
          <w:szCs w:val="22"/>
          <w:lang w:val="sv-SE" w:eastAsia="ja-JP"/>
        </w:rPr>
        <w:t xml:space="preserve"> </w:t>
      </w:r>
      <w:r w:rsidR="00AB20C4">
        <w:rPr>
          <w:rFonts w:ascii="Tahoma" w:hAnsi="Tahoma" w:cs="Tahoma"/>
          <w:sz w:val="20"/>
          <w:szCs w:val="22"/>
          <w:lang w:val="sv-SE"/>
        </w:rPr>
        <w:t>dan inovasi</w:t>
      </w:r>
      <w:r w:rsidR="00667B41">
        <w:rPr>
          <w:rFonts w:ascii="Tahoma" w:hAnsi="Tahoma" w:cs="Tahoma" w:hint="eastAsia"/>
          <w:bCs/>
          <w:sz w:val="20"/>
          <w:szCs w:val="22"/>
          <w:lang w:val="sv-SE" w:eastAsia="ja-JP"/>
        </w:rPr>
        <w:t xml:space="preserve"> ini </w:t>
      </w:r>
      <w:r w:rsidR="00E45BCA">
        <w:rPr>
          <w:rFonts w:ascii="Tahoma" w:hAnsi="Tahoma" w:cs="Tahoma" w:hint="eastAsia"/>
          <w:bCs/>
          <w:sz w:val="20"/>
          <w:szCs w:val="22"/>
          <w:lang w:val="sv-SE" w:eastAsia="ja-JP"/>
        </w:rPr>
        <w:t xml:space="preserve">adalah </w:t>
      </w:r>
      <w:r w:rsidR="00667B41">
        <w:rPr>
          <w:rFonts w:ascii="Tahoma" w:hAnsi="Tahoma" w:cs="Tahoma" w:hint="eastAsia"/>
          <w:bCs/>
          <w:sz w:val="20"/>
          <w:szCs w:val="22"/>
          <w:lang w:val="sv-SE" w:eastAsia="ja-JP"/>
        </w:rPr>
        <w:t xml:space="preserve">minimal 1 </w:t>
      </w:r>
      <w:r w:rsidR="00E45BCA">
        <w:rPr>
          <w:rFonts w:ascii="Tahoma" w:hAnsi="Tahoma" w:cs="Tahoma" w:hint="eastAsia"/>
          <w:bCs/>
          <w:sz w:val="20"/>
          <w:szCs w:val="22"/>
          <w:lang w:val="sv-SE" w:eastAsia="ja-JP"/>
        </w:rPr>
        <w:t xml:space="preserve">(satu) </w:t>
      </w:r>
      <w:r w:rsidR="00667B41">
        <w:rPr>
          <w:rFonts w:ascii="Tahoma" w:hAnsi="Tahoma" w:cs="Tahoma" w:hint="eastAsia"/>
          <w:bCs/>
          <w:sz w:val="20"/>
          <w:szCs w:val="22"/>
          <w:lang w:val="sv-SE" w:eastAsia="ja-JP"/>
        </w:rPr>
        <w:t>luaran dengan nilai 7</w:t>
      </w:r>
      <w:r w:rsidR="008F1FA5">
        <w:rPr>
          <w:rFonts w:ascii="Tahoma" w:hAnsi="Tahoma" w:cs="Tahoma"/>
          <w:bCs/>
          <w:sz w:val="20"/>
          <w:szCs w:val="22"/>
          <w:lang w:val="sv-SE" w:eastAsia="ja-JP"/>
        </w:rPr>
        <w:t xml:space="preserve"> (lihat </w:t>
      </w:r>
      <w:r w:rsidR="008F1FA5" w:rsidRPr="008F1FA5">
        <w:rPr>
          <w:rFonts w:ascii="Tahoma" w:hAnsi="Tahoma" w:cs="Tahoma"/>
          <w:bCs/>
          <w:sz w:val="20"/>
          <w:szCs w:val="22"/>
          <w:lang w:val="sv-SE" w:eastAsia="ja-JP"/>
        </w:rPr>
        <w:t>Rincian Target Keluaran</w:t>
      </w:r>
      <w:r w:rsidR="008F1FA5">
        <w:rPr>
          <w:rFonts w:ascii="Tahoma" w:hAnsi="Tahoma" w:cs="Tahoma"/>
          <w:bCs/>
          <w:sz w:val="20"/>
          <w:szCs w:val="22"/>
          <w:lang w:val="sv-SE" w:eastAsia="ja-JP"/>
        </w:rPr>
        <w:t xml:space="preserve"> pada Form Penilaian)</w:t>
      </w:r>
      <w:r w:rsidR="00667B41">
        <w:rPr>
          <w:rFonts w:ascii="Tahoma" w:hAnsi="Tahoma" w:cs="Tahoma" w:hint="eastAsia"/>
          <w:bCs/>
          <w:sz w:val="20"/>
          <w:szCs w:val="22"/>
          <w:lang w:val="sv-SE" w:eastAsia="ja-JP"/>
        </w:rPr>
        <w:t>.</w:t>
      </w:r>
    </w:p>
    <w:p w:rsidR="00631E79" w:rsidRDefault="00F61FD3" w:rsidP="00B53884">
      <w:pPr>
        <w:pStyle w:val="Heading2"/>
        <w:rPr>
          <w:lang w:val="sv-SE" w:eastAsia="ja-JP"/>
        </w:rPr>
      </w:pPr>
      <w:bookmarkStart w:id="10" w:name="_Toc170804321"/>
      <w:bookmarkStart w:id="11" w:name="_Toc347741256"/>
      <w:r>
        <w:rPr>
          <w:lang w:val="id-ID" w:eastAsia="ja-JP"/>
        </w:rPr>
        <w:t>3</w:t>
      </w:r>
      <w:r w:rsidR="000230BD" w:rsidRPr="00F975C9">
        <w:rPr>
          <w:lang w:val="sv-SE"/>
        </w:rPr>
        <w:t>.</w:t>
      </w:r>
      <w:r w:rsidR="00631E79" w:rsidRPr="00F975C9">
        <w:rPr>
          <w:lang w:val="sv-SE"/>
        </w:rPr>
        <w:t xml:space="preserve">  Program Riset </w:t>
      </w:r>
      <w:bookmarkEnd w:id="10"/>
      <w:r w:rsidR="0003268A">
        <w:rPr>
          <w:rFonts w:hint="eastAsia"/>
          <w:lang w:val="sv-SE" w:eastAsia="ja-JP"/>
        </w:rPr>
        <w:t>Peningkatan Kapasitas</w:t>
      </w:r>
      <w:r w:rsidR="00374350">
        <w:rPr>
          <w:rFonts w:hint="eastAsia"/>
          <w:lang w:val="sv-SE" w:eastAsia="ja-JP"/>
        </w:rPr>
        <w:t xml:space="preserve"> (RPK)</w:t>
      </w:r>
      <w:bookmarkEnd w:id="11"/>
    </w:p>
    <w:p w:rsidR="00CB5FFF" w:rsidRDefault="008B7675" w:rsidP="008B7675">
      <w:pPr>
        <w:jc w:val="both"/>
        <w:rPr>
          <w:rFonts w:ascii="Tahoma" w:hAnsi="Tahoma" w:cs="Tahoma"/>
          <w:bCs/>
          <w:sz w:val="20"/>
          <w:szCs w:val="20"/>
          <w:lang w:val="sv-SE"/>
        </w:rPr>
      </w:pPr>
      <w:r w:rsidRPr="00BF4B61">
        <w:rPr>
          <w:rFonts w:ascii="Tahoma" w:hAnsi="Tahoma" w:cs="Tahoma"/>
          <w:sz w:val="20"/>
          <w:szCs w:val="20"/>
          <w:lang w:val="sv-SE"/>
        </w:rPr>
        <w:t xml:space="preserve">Program Riset Peningkatan Kapasitas ITB merupakan program riset yang diharapkan dapat meningkatkan jumlah dosen ITB yang terlibat aktif dalam kegiatan penelitian. </w:t>
      </w:r>
      <w:r w:rsidR="00CB5FFF" w:rsidRPr="00BF4B61">
        <w:rPr>
          <w:rFonts w:ascii="Tahoma" w:hAnsi="Tahoma" w:cs="Tahoma"/>
          <w:sz w:val="20"/>
          <w:szCs w:val="20"/>
          <w:lang w:val="sv-SE"/>
        </w:rPr>
        <w:t xml:space="preserve">Sasaran dari Program Riset Peningkatan Kapasitas adalah staf dosen ITB yang </w:t>
      </w:r>
      <w:r w:rsidR="00D150D8">
        <w:rPr>
          <w:rFonts w:ascii="Tahoma" w:hAnsi="Tahoma" w:cs="Tahoma"/>
          <w:sz w:val="20"/>
          <w:szCs w:val="20"/>
          <w:lang w:val="sv-SE"/>
        </w:rPr>
        <w:t xml:space="preserve">memiliki potensi, </w:t>
      </w:r>
      <w:r w:rsidR="00D150D8" w:rsidRPr="008B7C31">
        <w:rPr>
          <w:rFonts w:ascii="Tahoma" w:hAnsi="Tahoma" w:cs="Tahoma"/>
          <w:b/>
          <w:sz w:val="20"/>
          <w:szCs w:val="20"/>
          <w:lang w:val="sv-SE"/>
        </w:rPr>
        <w:t xml:space="preserve">namun </w:t>
      </w:r>
      <w:r w:rsidR="00CB5FFF" w:rsidRPr="008B7C31">
        <w:rPr>
          <w:rFonts w:ascii="Tahoma" w:hAnsi="Tahoma" w:cs="Tahoma"/>
          <w:b/>
          <w:sz w:val="20"/>
          <w:szCs w:val="20"/>
          <w:lang w:val="sv-SE"/>
        </w:rPr>
        <w:t>belum terlibat secara aktif dalam kegiatan penelitian</w:t>
      </w:r>
      <w:r w:rsidR="00955F80" w:rsidRPr="008B7C31">
        <w:rPr>
          <w:rFonts w:ascii="Tahoma" w:hAnsi="Tahoma" w:cs="Tahoma"/>
          <w:b/>
          <w:sz w:val="20"/>
          <w:szCs w:val="20"/>
          <w:lang w:val="sv-SE"/>
        </w:rPr>
        <w:t xml:space="preserve"> </w:t>
      </w:r>
      <w:r w:rsidR="008B7C31">
        <w:rPr>
          <w:rFonts w:ascii="Tahoma" w:hAnsi="Tahoma" w:cs="Tahoma"/>
          <w:b/>
          <w:sz w:val="20"/>
          <w:szCs w:val="20"/>
          <w:lang w:val="id-ID"/>
        </w:rPr>
        <w:t xml:space="preserve">sebagai Peneliti Utama (PI) </w:t>
      </w:r>
      <w:r w:rsidR="00955F80" w:rsidRPr="008B7C31">
        <w:rPr>
          <w:rFonts w:ascii="Tahoma" w:hAnsi="Tahoma" w:cs="Tahoma"/>
          <w:b/>
          <w:sz w:val="20"/>
          <w:szCs w:val="20"/>
          <w:lang w:val="sv-SE"/>
        </w:rPr>
        <w:t>dalam 3 tahun terakhir</w:t>
      </w:r>
      <w:r w:rsidR="00EC76BE">
        <w:rPr>
          <w:rFonts w:ascii="Tahoma" w:hAnsi="Tahoma" w:cs="Tahoma"/>
          <w:bCs/>
          <w:sz w:val="20"/>
          <w:szCs w:val="20"/>
          <w:lang w:val="sv-SE"/>
        </w:rPr>
        <w:t>, serta dosen muda yang baru kembali bertugas di ITB</w:t>
      </w:r>
      <w:r w:rsidR="00955F80">
        <w:rPr>
          <w:rFonts w:ascii="Tahoma" w:hAnsi="Tahoma" w:cs="Tahoma"/>
          <w:bCs/>
          <w:sz w:val="20"/>
          <w:szCs w:val="20"/>
          <w:lang w:val="sv-SE"/>
        </w:rPr>
        <w:t>.</w:t>
      </w:r>
    </w:p>
    <w:p w:rsidR="008F1FA5" w:rsidRDefault="008F1FA5" w:rsidP="008B7675">
      <w:pPr>
        <w:jc w:val="both"/>
        <w:rPr>
          <w:rFonts w:ascii="Tahoma" w:hAnsi="Tahoma" w:cs="Tahoma"/>
          <w:bCs/>
          <w:sz w:val="20"/>
          <w:szCs w:val="20"/>
          <w:lang w:val="sv-SE" w:eastAsia="ja-JP"/>
        </w:rPr>
      </w:pPr>
    </w:p>
    <w:p w:rsidR="008B7675" w:rsidRDefault="00955F80" w:rsidP="008B7675">
      <w:pPr>
        <w:jc w:val="both"/>
        <w:rPr>
          <w:rFonts w:ascii="Tahoma" w:hAnsi="Tahoma" w:cs="Tahoma"/>
          <w:bCs/>
          <w:sz w:val="20"/>
          <w:szCs w:val="20"/>
          <w:lang w:val="sv-SE"/>
        </w:rPr>
      </w:pPr>
      <w:r>
        <w:rPr>
          <w:rFonts w:ascii="Tahoma" w:hAnsi="Tahoma" w:cs="Tahoma"/>
          <w:bCs/>
          <w:sz w:val="20"/>
          <w:szCs w:val="20"/>
          <w:lang w:val="sv-SE"/>
        </w:rPr>
        <w:t>P</w:t>
      </w:r>
      <w:r w:rsidR="008B7675">
        <w:rPr>
          <w:rFonts w:ascii="Tahoma" w:hAnsi="Tahoma" w:cs="Tahoma"/>
          <w:bCs/>
          <w:sz w:val="20"/>
          <w:szCs w:val="20"/>
          <w:lang w:val="sv-SE"/>
        </w:rPr>
        <w:t>enelitian ini tetap diharapkan mampu menghasilkan keluaran (</w:t>
      </w:r>
      <w:r w:rsidR="008B7675" w:rsidRPr="00DF621D">
        <w:rPr>
          <w:rFonts w:ascii="Tahoma" w:hAnsi="Tahoma" w:cs="Tahoma"/>
          <w:bCs/>
          <w:i/>
          <w:sz w:val="20"/>
          <w:szCs w:val="20"/>
          <w:lang w:val="sv-SE"/>
        </w:rPr>
        <w:t>output</w:t>
      </w:r>
      <w:r w:rsidR="008B7675">
        <w:rPr>
          <w:rFonts w:ascii="Tahoma" w:hAnsi="Tahoma" w:cs="Tahoma"/>
          <w:bCs/>
          <w:sz w:val="20"/>
          <w:szCs w:val="20"/>
          <w:lang w:val="sv-SE"/>
        </w:rPr>
        <w:t>) yang mendukung tercapainya target mutu kegiatan penelitian di ITB diantaranya adalah meningkatkan publikasi penelitian minimal di ju</w:t>
      </w:r>
      <w:r w:rsidR="006662A6">
        <w:rPr>
          <w:rFonts w:ascii="Tahoma" w:hAnsi="Tahoma" w:cs="Tahoma"/>
          <w:bCs/>
          <w:sz w:val="20"/>
          <w:szCs w:val="20"/>
          <w:lang w:val="sv-SE"/>
        </w:rPr>
        <w:t>rnal nasional terutama jurnal</w:t>
      </w:r>
      <w:r w:rsidR="006662A6">
        <w:rPr>
          <w:rFonts w:ascii="Tahoma" w:hAnsi="Tahoma" w:cs="Tahoma" w:hint="eastAsia"/>
          <w:bCs/>
          <w:sz w:val="20"/>
          <w:szCs w:val="20"/>
          <w:lang w:val="sv-SE" w:eastAsia="ja-JP"/>
        </w:rPr>
        <w:t>-</w:t>
      </w:r>
      <w:r w:rsidR="008B7675">
        <w:rPr>
          <w:rFonts w:ascii="Tahoma" w:hAnsi="Tahoma" w:cs="Tahoma"/>
          <w:bCs/>
          <w:sz w:val="20"/>
          <w:szCs w:val="20"/>
          <w:lang w:val="sv-SE"/>
        </w:rPr>
        <w:t>jurnal yang berada di lingkungan ITB.</w:t>
      </w:r>
    </w:p>
    <w:p w:rsidR="008F1FA5" w:rsidRPr="00BF4B61" w:rsidRDefault="008F1FA5" w:rsidP="008B7675">
      <w:pPr>
        <w:jc w:val="both"/>
        <w:rPr>
          <w:rFonts w:ascii="Tahoma" w:hAnsi="Tahoma" w:cs="Tahoma"/>
          <w:sz w:val="20"/>
          <w:szCs w:val="20"/>
          <w:lang w:val="sv-SE"/>
        </w:rPr>
      </w:pPr>
    </w:p>
    <w:p w:rsidR="004411C6" w:rsidRDefault="008B7675" w:rsidP="00156E31">
      <w:pPr>
        <w:jc w:val="both"/>
        <w:rPr>
          <w:rFonts w:ascii="Tahoma" w:hAnsi="Tahoma" w:cs="Tahoma"/>
          <w:bCs/>
          <w:sz w:val="20"/>
          <w:szCs w:val="20"/>
          <w:lang w:val="sv-SE" w:eastAsia="ja-JP"/>
        </w:rPr>
      </w:pPr>
      <w:r w:rsidRPr="007C4DAD">
        <w:rPr>
          <w:rFonts w:ascii="Tahoma" w:hAnsi="Tahoma" w:cs="Tahoma"/>
          <w:bCs/>
          <w:sz w:val="20"/>
          <w:szCs w:val="20"/>
          <w:lang w:val="sv-SE"/>
        </w:rPr>
        <w:t>Proposal</w:t>
      </w:r>
      <w:r>
        <w:rPr>
          <w:rFonts w:ascii="Tahoma" w:hAnsi="Tahoma" w:cs="Tahoma"/>
          <w:bCs/>
          <w:sz w:val="20"/>
          <w:szCs w:val="20"/>
          <w:lang w:val="sv-SE"/>
        </w:rPr>
        <w:t xml:space="preserve"> Program Riset Peningkatan Kapasitas dapat</w:t>
      </w:r>
      <w:r w:rsidRPr="007C4DAD">
        <w:rPr>
          <w:rFonts w:ascii="Tahoma" w:hAnsi="Tahoma" w:cs="Tahoma"/>
          <w:bCs/>
          <w:sz w:val="20"/>
          <w:szCs w:val="20"/>
          <w:lang w:val="sv-SE"/>
        </w:rPr>
        <w:t xml:space="preserve"> diajukan oleh </w:t>
      </w:r>
      <w:r>
        <w:rPr>
          <w:rFonts w:ascii="Tahoma" w:hAnsi="Tahoma" w:cs="Tahoma"/>
          <w:bCs/>
          <w:sz w:val="20"/>
          <w:szCs w:val="20"/>
          <w:lang w:val="sv-SE"/>
        </w:rPr>
        <w:t xml:space="preserve">dosen atau </w:t>
      </w:r>
      <w:r w:rsidRPr="007C4DAD">
        <w:rPr>
          <w:rFonts w:ascii="Tahoma" w:hAnsi="Tahoma" w:cs="Tahoma"/>
          <w:bCs/>
          <w:sz w:val="20"/>
          <w:szCs w:val="20"/>
          <w:lang w:val="sv-SE"/>
        </w:rPr>
        <w:t xml:space="preserve">tim dosen dengan persetujuan Ketua KK dan Dekan Fakultas/Sekolah tempat Ketua Tim Peneliti bernaung. </w:t>
      </w:r>
    </w:p>
    <w:p w:rsidR="00631E79" w:rsidRPr="00BF4B61" w:rsidRDefault="00631E79" w:rsidP="00B53884">
      <w:pPr>
        <w:pStyle w:val="Heading1"/>
        <w:rPr>
          <w:caps/>
        </w:rPr>
      </w:pPr>
      <w:bookmarkStart w:id="12" w:name="_Toc170804322"/>
      <w:bookmarkStart w:id="13" w:name="_Toc347741257"/>
      <w:r w:rsidRPr="00BF4B61">
        <w:rPr>
          <w:caps/>
        </w:rPr>
        <w:lastRenderedPageBreak/>
        <w:t>IV.</w:t>
      </w:r>
      <w:r w:rsidRPr="00BF4B61">
        <w:rPr>
          <w:caps/>
        </w:rPr>
        <w:tab/>
      </w:r>
      <w:r w:rsidRPr="00BF4B61">
        <w:t>Waktu Pelaksanaan</w:t>
      </w:r>
      <w:bookmarkEnd w:id="12"/>
      <w:bookmarkEnd w:id="13"/>
    </w:p>
    <w:p w:rsidR="00D22723" w:rsidRPr="009F45BD" w:rsidRDefault="00BA6FCA" w:rsidP="00631E79">
      <w:pPr>
        <w:jc w:val="both"/>
        <w:rPr>
          <w:rFonts w:ascii="Tahoma" w:hAnsi="Tahoma" w:cs="Tahoma"/>
          <w:color w:val="000000" w:themeColor="text1"/>
          <w:sz w:val="20"/>
          <w:szCs w:val="20"/>
        </w:rPr>
      </w:pPr>
      <w:r>
        <w:rPr>
          <w:rFonts w:ascii="Tahoma" w:hAnsi="Tahoma" w:cs="Tahoma"/>
          <w:bCs/>
          <w:color w:val="000000" w:themeColor="text1"/>
          <w:sz w:val="20"/>
          <w:szCs w:val="22"/>
          <w:lang w:val="id-ID"/>
        </w:rPr>
        <w:t xml:space="preserve">Periode pelaksanaan riset adalah </w:t>
      </w:r>
      <w:r w:rsidRPr="00BA6FCA">
        <w:rPr>
          <w:rFonts w:ascii="Tahoma" w:hAnsi="Tahoma" w:cs="Tahoma"/>
          <w:b/>
          <w:color w:val="000000" w:themeColor="text1"/>
          <w:sz w:val="20"/>
          <w:szCs w:val="22"/>
          <w:lang w:val="id-ID" w:eastAsia="ja-JP"/>
        </w:rPr>
        <w:t>8</w:t>
      </w:r>
      <w:r w:rsidRPr="00BA6FCA">
        <w:rPr>
          <w:rFonts w:ascii="Tahoma" w:hAnsi="Tahoma" w:cs="Tahoma"/>
          <w:b/>
          <w:color w:val="000000" w:themeColor="text1"/>
          <w:sz w:val="20"/>
          <w:szCs w:val="22"/>
        </w:rPr>
        <w:t xml:space="preserve"> bulan</w:t>
      </w:r>
      <w:r w:rsidRPr="009F45BD">
        <w:rPr>
          <w:rFonts w:ascii="Tahoma" w:hAnsi="Tahoma" w:cs="Tahoma"/>
          <w:bCs/>
          <w:color w:val="000000" w:themeColor="text1"/>
          <w:sz w:val="20"/>
          <w:szCs w:val="22"/>
        </w:rPr>
        <w:t xml:space="preserve"> </w:t>
      </w:r>
      <w:r>
        <w:rPr>
          <w:rFonts w:ascii="Tahoma" w:hAnsi="Tahoma" w:cs="Tahoma"/>
          <w:bCs/>
          <w:color w:val="000000" w:themeColor="text1"/>
          <w:sz w:val="20"/>
          <w:szCs w:val="22"/>
          <w:lang w:val="id-ID"/>
        </w:rPr>
        <w:t>dimulai dari tanggal 1 April 2013 sampai dengan tanggal 29 November 2013. Batas</w:t>
      </w:r>
      <w:r w:rsidR="00107FE5" w:rsidRPr="009F45BD">
        <w:rPr>
          <w:rFonts w:ascii="Tahoma" w:hAnsi="Tahoma" w:cs="Tahoma"/>
          <w:color w:val="000000" w:themeColor="text1"/>
          <w:sz w:val="20"/>
          <w:szCs w:val="20"/>
        </w:rPr>
        <w:t xml:space="preserve"> akhir pengajuan proposal adalah </w:t>
      </w:r>
      <w:r w:rsidR="003A47DD" w:rsidRPr="00626536">
        <w:rPr>
          <w:rFonts w:ascii="Tahoma" w:hAnsi="Tahoma" w:cs="Tahoma"/>
          <w:sz w:val="20"/>
          <w:szCs w:val="20"/>
          <w:lang w:val="id-ID"/>
        </w:rPr>
        <w:t xml:space="preserve">tanggal </w:t>
      </w:r>
      <w:r w:rsidR="002B6221">
        <w:rPr>
          <w:rFonts w:ascii="Tahoma" w:hAnsi="Tahoma" w:cs="Tahoma"/>
          <w:b/>
          <w:sz w:val="20"/>
          <w:szCs w:val="22"/>
          <w:lang w:val="id-ID" w:eastAsia="ja-JP"/>
        </w:rPr>
        <w:t>25 Februari</w:t>
      </w:r>
      <w:r>
        <w:rPr>
          <w:rFonts w:ascii="Tahoma" w:hAnsi="Tahoma" w:cs="Tahoma"/>
          <w:b/>
          <w:sz w:val="20"/>
          <w:szCs w:val="22"/>
          <w:lang w:val="id-ID" w:eastAsia="ja-JP"/>
        </w:rPr>
        <w:t xml:space="preserve"> 2013</w:t>
      </w:r>
      <w:r w:rsidR="00107FE5" w:rsidRPr="00626536">
        <w:rPr>
          <w:rFonts w:ascii="Tahoma" w:hAnsi="Tahoma" w:cs="Tahoma"/>
          <w:b/>
          <w:sz w:val="20"/>
          <w:szCs w:val="22"/>
        </w:rPr>
        <w:t xml:space="preserve"> pukul </w:t>
      </w:r>
      <w:r w:rsidR="00107FE5" w:rsidRPr="00626536">
        <w:rPr>
          <w:rFonts w:ascii="Tahoma" w:hAnsi="Tahoma" w:cs="Tahoma" w:hint="eastAsia"/>
          <w:b/>
          <w:sz w:val="20"/>
          <w:szCs w:val="22"/>
          <w:lang w:eastAsia="ja-JP"/>
        </w:rPr>
        <w:t>24</w:t>
      </w:r>
      <w:r w:rsidR="00107FE5" w:rsidRPr="00626536">
        <w:rPr>
          <w:rFonts w:ascii="Tahoma" w:hAnsi="Tahoma" w:cs="Tahoma"/>
          <w:b/>
          <w:sz w:val="20"/>
          <w:szCs w:val="22"/>
        </w:rPr>
        <w:t>:00</w:t>
      </w:r>
      <w:r w:rsidR="00C91388" w:rsidRPr="00626536">
        <w:rPr>
          <w:rFonts w:ascii="Tahoma" w:hAnsi="Tahoma" w:cs="Tahoma" w:hint="eastAsia"/>
          <w:b/>
          <w:sz w:val="20"/>
          <w:szCs w:val="22"/>
          <w:lang w:eastAsia="ja-JP"/>
        </w:rPr>
        <w:t xml:space="preserve"> WIB</w:t>
      </w:r>
      <w:r w:rsidR="00107FE5" w:rsidRPr="00626536">
        <w:rPr>
          <w:rFonts w:ascii="Tahoma" w:hAnsi="Tahoma" w:cs="Tahoma"/>
          <w:sz w:val="20"/>
          <w:szCs w:val="20"/>
        </w:rPr>
        <w:t xml:space="preserve">. Proposal didaftarkan secara </w:t>
      </w:r>
      <w:r w:rsidR="00A65009" w:rsidRPr="00626536">
        <w:rPr>
          <w:rFonts w:ascii="Tahoma" w:hAnsi="Tahoma" w:cs="Tahoma"/>
          <w:i/>
          <w:sz w:val="20"/>
          <w:szCs w:val="20"/>
        </w:rPr>
        <w:t>online</w:t>
      </w:r>
      <w:r w:rsidR="00107FE5" w:rsidRPr="00626536">
        <w:rPr>
          <w:rFonts w:ascii="Tahoma" w:hAnsi="Tahoma" w:cs="Tahoma"/>
          <w:sz w:val="20"/>
          <w:szCs w:val="20"/>
        </w:rPr>
        <w:t xml:space="preserve"> mel</w:t>
      </w:r>
      <w:r w:rsidR="00107FE5" w:rsidRPr="009F45BD">
        <w:rPr>
          <w:rFonts w:ascii="Tahoma" w:hAnsi="Tahoma" w:cs="Tahoma"/>
          <w:color w:val="000000" w:themeColor="text1"/>
          <w:sz w:val="20"/>
          <w:szCs w:val="20"/>
        </w:rPr>
        <w:t xml:space="preserve">alui </w:t>
      </w:r>
      <w:r w:rsidR="00A65009" w:rsidRPr="009F45BD">
        <w:rPr>
          <w:rFonts w:ascii="Tahoma" w:hAnsi="Tahoma" w:cs="Tahoma"/>
          <w:i/>
          <w:color w:val="000000" w:themeColor="text1"/>
          <w:sz w:val="20"/>
          <w:szCs w:val="20"/>
        </w:rPr>
        <w:t>website</w:t>
      </w:r>
      <w:r w:rsidR="00107FE5" w:rsidRPr="009F45BD">
        <w:rPr>
          <w:rFonts w:ascii="Tahoma" w:hAnsi="Tahoma" w:cs="Tahoma"/>
          <w:color w:val="000000" w:themeColor="text1"/>
          <w:sz w:val="20"/>
          <w:szCs w:val="20"/>
        </w:rPr>
        <w:t xml:space="preserve"> </w:t>
      </w:r>
      <w:r w:rsidR="00107FE5" w:rsidRPr="009F45BD">
        <w:rPr>
          <w:rFonts w:ascii="Tahoma" w:hAnsi="Tahoma" w:cs="Tahoma"/>
          <w:b/>
          <w:color w:val="000000" w:themeColor="text1"/>
          <w:sz w:val="20"/>
          <w:szCs w:val="20"/>
        </w:rPr>
        <w:t>http://research.itb.ac.id/</w:t>
      </w:r>
      <w:r w:rsidR="00396738" w:rsidRPr="009F45BD">
        <w:rPr>
          <w:rFonts w:ascii="Tahoma" w:hAnsi="Tahoma" w:cs="Tahoma"/>
          <w:color w:val="000000" w:themeColor="text1"/>
          <w:sz w:val="20"/>
          <w:szCs w:val="20"/>
        </w:rPr>
        <w:t>.</w:t>
      </w:r>
      <w:r w:rsidR="00107FE5" w:rsidRPr="009F45BD">
        <w:rPr>
          <w:rFonts w:ascii="Tahoma" w:hAnsi="Tahoma" w:cs="Tahoma"/>
          <w:color w:val="000000" w:themeColor="text1"/>
          <w:sz w:val="20"/>
          <w:szCs w:val="20"/>
        </w:rPr>
        <w:t xml:space="preserve"> </w:t>
      </w:r>
    </w:p>
    <w:p w:rsidR="00D22723" w:rsidRDefault="00D22723" w:rsidP="00631E79">
      <w:pPr>
        <w:jc w:val="both"/>
        <w:rPr>
          <w:rFonts w:ascii="Tahoma" w:hAnsi="Tahoma" w:cs="Tahoma"/>
          <w:sz w:val="20"/>
          <w:szCs w:val="20"/>
        </w:rPr>
      </w:pPr>
    </w:p>
    <w:p w:rsidR="00631E79" w:rsidRPr="00C17371" w:rsidRDefault="0048715A" w:rsidP="0048715A">
      <w:pPr>
        <w:pStyle w:val="Heading1"/>
        <w:rPr>
          <w:lang w:val="id-ID" w:eastAsia="ja-JP"/>
        </w:rPr>
      </w:pPr>
      <w:bookmarkStart w:id="14" w:name="_Toc170804323"/>
      <w:bookmarkStart w:id="15" w:name="_Toc347741258"/>
      <w:r w:rsidRPr="00BF4B61">
        <w:t>V.</w:t>
      </w:r>
      <w:r w:rsidR="000230BD" w:rsidRPr="00BF4B61">
        <w:tab/>
      </w:r>
      <w:r w:rsidR="00631E79" w:rsidRPr="00BF4B61">
        <w:t xml:space="preserve">Kebijakan Umum Pengelolaan Program Riset </w:t>
      </w:r>
      <w:bookmarkEnd w:id="14"/>
      <w:r w:rsidR="00C17371">
        <w:rPr>
          <w:lang w:val="id-ID"/>
        </w:rPr>
        <w:t>ITB 2013 Batch II</w:t>
      </w:r>
      <w:bookmarkEnd w:id="15"/>
    </w:p>
    <w:p w:rsidR="0048715A" w:rsidRDefault="0048715A" w:rsidP="0013109A">
      <w:pPr>
        <w:numPr>
          <w:ilvl w:val="0"/>
          <w:numId w:val="3"/>
        </w:numPr>
        <w:tabs>
          <w:tab w:val="clear" w:pos="720"/>
        </w:tabs>
        <w:ind w:left="360"/>
        <w:jc w:val="both"/>
        <w:rPr>
          <w:rFonts w:ascii="Tahoma" w:hAnsi="Tahoma" w:cs="Tahoma"/>
          <w:sz w:val="20"/>
          <w:szCs w:val="22"/>
        </w:rPr>
      </w:pPr>
      <w:r w:rsidRPr="00B53884">
        <w:rPr>
          <w:rFonts w:ascii="Tahoma" w:hAnsi="Tahoma" w:cs="Tahoma"/>
          <w:sz w:val="20"/>
          <w:szCs w:val="22"/>
        </w:rPr>
        <w:t>Ketua Tim Peneliti pengaju proposal adalah staf dosen ITB.</w:t>
      </w:r>
    </w:p>
    <w:p w:rsidR="00C17371" w:rsidRPr="00C17371" w:rsidRDefault="00C17371" w:rsidP="0013109A">
      <w:pPr>
        <w:numPr>
          <w:ilvl w:val="0"/>
          <w:numId w:val="3"/>
        </w:numPr>
        <w:tabs>
          <w:tab w:val="clear" w:pos="720"/>
        </w:tabs>
        <w:ind w:left="360"/>
        <w:jc w:val="both"/>
        <w:rPr>
          <w:rFonts w:ascii="Tahoma" w:hAnsi="Tahoma" w:cs="Tahoma"/>
          <w:sz w:val="20"/>
          <w:szCs w:val="22"/>
        </w:rPr>
      </w:pPr>
      <w:r>
        <w:rPr>
          <w:rFonts w:ascii="Tahoma" w:hAnsi="Tahoma" w:cs="Tahoma"/>
          <w:sz w:val="20"/>
          <w:szCs w:val="22"/>
          <w:lang w:val="id-ID"/>
        </w:rPr>
        <w:t xml:space="preserve">Ketua Tim Peneliti yang telah mendapatkan dana melalui alokasi Program Riset ITB 2013 sebelumnya, </w:t>
      </w:r>
      <w:r w:rsidRPr="00BA6FCA">
        <w:rPr>
          <w:rFonts w:ascii="Tahoma" w:hAnsi="Tahoma" w:cs="Tahoma"/>
          <w:b/>
          <w:sz w:val="20"/>
          <w:szCs w:val="22"/>
          <w:lang w:val="id-ID"/>
        </w:rPr>
        <w:t>tidak diperkenankan</w:t>
      </w:r>
      <w:r>
        <w:rPr>
          <w:rFonts w:ascii="Tahoma" w:hAnsi="Tahoma" w:cs="Tahoma"/>
          <w:sz w:val="20"/>
          <w:szCs w:val="22"/>
          <w:lang w:val="id-ID"/>
        </w:rPr>
        <w:t xml:space="preserve"> untuk mengusulkan proposal pada Program Riset ITB 2013 Batch II ini.</w:t>
      </w:r>
    </w:p>
    <w:p w:rsidR="00C17371" w:rsidRPr="00C17371" w:rsidRDefault="00C17371" w:rsidP="0013109A">
      <w:pPr>
        <w:numPr>
          <w:ilvl w:val="0"/>
          <w:numId w:val="3"/>
        </w:numPr>
        <w:tabs>
          <w:tab w:val="clear" w:pos="720"/>
        </w:tabs>
        <w:ind w:left="360"/>
        <w:jc w:val="both"/>
        <w:rPr>
          <w:rFonts w:ascii="Tahoma" w:hAnsi="Tahoma" w:cs="Tahoma"/>
          <w:sz w:val="20"/>
          <w:szCs w:val="22"/>
        </w:rPr>
      </w:pPr>
      <w:r>
        <w:rPr>
          <w:rFonts w:ascii="Tahoma" w:hAnsi="Tahoma" w:cs="Tahoma"/>
          <w:sz w:val="20"/>
          <w:szCs w:val="22"/>
          <w:lang w:val="id-ID"/>
        </w:rPr>
        <w:t>Proposal yang dinyatakan tidak lolos seleksi dalam proses seleksi sebelumnya, dapat diusulkan kembali untuk diseleksi dalam Program Riset ITB 2013 Batch II.</w:t>
      </w:r>
    </w:p>
    <w:p w:rsidR="00631E79" w:rsidRDefault="001762D7" w:rsidP="0013109A">
      <w:pPr>
        <w:numPr>
          <w:ilvl w:val="0"/>
          <w:numId w:val="3"/>
        </w:numPr>
        <w:tabs>
          <w:tab w:val="clear" w:pos="720"/>
        </w:tabs>
        <w:ind w:left="360"/>
        <w:jc w:val="both"/>
        <w:rPr>
          <w:rFonts w:ascii="Tahoma" w:hAnsi="Tahoma" w:cs="Tahoma"/>
          <w:sz w:val="20"/>
          <w:szCs w:val="22"/>
        </w:rPr>
      </w:pPr>
      <w:r>
        <w:rPr>
          <w:rFonts w:ascii="Tahoma" w:hAnsi="Tahoma" w:cs="Tahoma"/>
          <w:sz w:val="20"/>
          <w:szCs w:val="22"/>
        </w:rPr>
        <w:t>Proposal</w:t>
      </w:r>
      <w:r w:rsidR="00631E79" w:rsidRPr="00F975C9">
        <w:rPr>
          <w:rFonts w:ascii="Tahoma" w:hAnsi="Tahoma" w:cs="Tahoma"/>
          <w:sz w:val="20"/>
          <w:szCs w:val="22"/>
        </w:rPr>
        <w:t xml:space="preserve"> Riset </w:t>
      </w:r>
      <w:r w:rsidR="006E3725">
        <w:rPr>
          <w:rFonts w:ascii="Tahoma" w:hAnsi="Tahoma" w:cs="Tahoma"/>
          <w:sz w:val="20"/>
          <w:szCs w:val="22"/>
        </w:rPr>
        <w:t xml:space="preserve">dan Inovasi </w:t>
      </w:r>
      <w:r w:rsidR="0013109A">
        <w:rPr>
          <w:rFonts w:ascii="Tahoma" w:hAnsi="Tahoma" w:cs="Tahoma" w:hint="eastAsia"/>
          <w:sz w:val="20"/>
          <w:szCs w:val="22"/>
          <w:lang w:eastAsia="ja-JP"/>
        </w:rPr>
        <w:t>ITB</w:t>
      </w:r>
      <w:r w:rsidR="00631E79" w:rsidRPr="00F975C9">
        <w:rPr>
          <w:rFonts w:ascii="Tahoma" w:hAnsi="Tahoma" w:cs="Tahoma"/>
          <w:sz w:val="20"/>
          <w:szCs w:val="22"/>
        </w:rPr>
        <w:t xml:space="preserve"> harus </w:t>
      </w:r>
      <w:r w:rsidR="00343FCD" w:rsidRPr="00F975C9">
        <w:rPr>
          <w:rFonts w:ascii="Tahoma" w:hAnsi="Tahoma" w:cs="Tahoma"/>
          <w:sz w:val="20"/>
          <w:szCs w:val="22"/>
        </w:rPr>
        <w:t xml:space="preserve">diusulkan melalui </w:t>
      </w:r>
      <w:r w:rsidR="00631E79" w:rsidRPr="00F975C9">
        <w:rPr>
          <w:rFonts w:ascii="Tahoma" w:hAnsi="Tahoma" w:cs="Tahoma"/>
          <w:sz w:val="20"/>
          <w:szCs w:val="22"/>
        </w:rPr>
        <w:t>koordinasi dan persetujuan Ketua KK dan Dekan Fakultas/Sekolah.</w:t>
      </w:r>
    </w:p>
    <w:p w:rsidR="00631E79" w:rsidRDefault="00C17371" w:rsidP="00631E79">
      <w:pPr>
        <w:numPr>
          <w:ilvl w:val="0"/>
          <w:numId w:val="3"/>
        </w:numPr>
        <w:tabs>
          <w:tab w:val="clear" w:pos="720"/>
        </w:tabs>
        <w:ind w:left="360"/>
        <w:jc w:val="both"/>
        <w:rPr>
          <w:rFonts w:ascii="Tahoma" w:hAnsi="Tahoma" w:cs="Tahoma"/>
          <w:sz w:val="20"/>
          <w:szCs w:val="22"/>
          <w:lang w:val="da-DK"/>
        </w:rPr>
      </w:pPr>
      <w:r>
        <w:rPr>
          <w:rFonts w:ascii="Tahoma" w:hAnsi="Tahoma" w:cs="Tahoma"/>
          <w:sz w:val="20"/>
          <w:szCs w:val="22"/>
          <w:lang w:val="id-ID"/>
        </w:rPr>
        <w:t>Seorang peneliti</w:t>
      </w:r>
      <w:r w:rsidR="009F2787">
        <w:rPr>
          <w:rFonts w:ascii="Tahoma" w:hAnsi="Tahoma" w:cs="Tahoma" w:hint="eastAsia"/>
          <w:sz w:val="20"/>
          <w:szCs w:val="22"/>
          <w:lang w:val="da-DK" w:eastAsia="ja-JP"/>
        </w:rPr>
        <w:t xml:space="preserve"> hanya dapat </w:t>
      </w:r>
      <w:r w:rsidR="00631E79" w:rsidRPr="004A0216">
        <w:rPr>
          <w:rFonts w:ascii="Tahoma" w:hAnsi="Tahoma" w:cs="Tahoma"/>
          <w:sz w:val="20"/>
          <w:szCs w:val="22"/>
          <w:lang w:val="da-DK"/>
        </w:rPr>
        <w:t xml:space="preserve">menjadi Ketua Tim </w:t>
      </w:r>
      <w:r w:rsidR="0013109A">
        <w:rPr>
          <w:rFonts w:ascii="Tahoma" w:hAnsi="Tahoma" w:cs="Tahoma" w:hint="eastAsia"/>
          <w:sz w:val="20"/>
          <w:szCs w:val="22"/>
          <w:lang w:val="da-DK" w:eastAsia="ja-JP"/>
        </w:rPr>
        <w:t>maksimum</w:t>
      </w:r>
      <w:r w:rsidR="00631E79" w:rsidRPr="004A0216">
        <w:rPr>
          <w:rFonts w:ascii="Tahoma" w:hAnsi="Tahoma" w:cs="Tahoma"/>
          <w:sz w:val="20"/>
          <w:szCs w:val="22"/>
          <w:lang w:val="da-DK"/>
        </w:rPr>
        <w:t xml:space="preserve"> dalam </w:t>
      </w:r>
      <w:r>
        <w:rPr>
          <w:rFonts w:ascii="Tahoma" w:hAnsi="Tahoma" w:cs="Tahoma"/>
          <w:b/>
          <w:sz w:val="20"/>
          <w:szCs w:val="22"/>
          <w:lang w:val="id-ID" w:eastAsia="ja-JP"/>
        </w:rPr>
        <w:t>1</w:t>
      </w:r>
      <w:r w:rsidR="009F2787" w:rsidRPr="009F2787">
        <w:rPr>
          <w:rFonts w:ascii="Tahoma" w:hAnsi="Tahoma" w:cs="Tahoma" w:hint="eastAsia"/>
          <w:b/>
          <w:sz w:val="20"/>
          <w:szCs w:val="22"/>
          <w:lang w:val="da-DK" w:eastAsia="ja-JP"/>
        </w:rPr>
        <w:t xml:space="preserve"> (</w:t>
      </w:r>
      <w:r>
        <w:rPr>
          <w:rFonts w:ascii="Tahoma" w:hAnsi="Tahoma" w:cs="Tahoma"/>
          <w:b/>
          <w:sz w:val="20"/>
          <w:szCs w:val="22"/>
          <w:lang w:val="id-ID" w:eastAsia="ja-JP"/>
        </w:rPr>
        <w:t>satu</w:t>
      </w:r>
      <w:r w:rsidR="009F2787" w:rsidRPr="009F2787">
        <w:rPr>
          <w:rFonts w:ascii="Tahoma" w:hAnsi="Tahoma" w:cs="Tahoma" w:hint="eastAsia"/>
          <w:b/>
          <w:sz w:val="20"/>
          <w:szCs w:val="22"/>
          <w:lang w:val="da-DK" w:eastAsia="ja-JP"/>
        </w:rPr>
        <w:t>)</w:t>
      </w:r>
      <w:r w:rsidR="00631E79" w:rsidRPr="004A0216">
        <w:rPr>
          <w:rFonts w:ascii="Tahoma" w:hAnsi="Tahoma" w:cs="Tahoma"/>
          <w:sz w:val="20"/>
          <w:szCs w:val="22"/>
          <w:lang w:val="da-DK"/>
        </w:rPr>
        <w:t xml:space="preserve"> </w:t>
      </w:r>
      <w:r w:rsidR="004A14F8">
        <w:rPr>
          <w:rFonts w:ascii="Tahoma" w:hAnsi="Tahoma" w:cs="Tahoma"/>
          <w:sz w:val="20"/>
          <w:szCs w:val="22"/>
          <w:lang w:val="da-DK"/>
        </w:rPr>
        <w:t>proposal</w:t>
      </w:r>
      <w:r w:rsidR="00631E79" w:rsidRPr="004A0216">
        <w:rPr>
          <w:rFonts w:ascii="Tahoma" w:hAnsi="Tahoma" w:cs="Tahoma"/>
          <w:sz w:val="20"/>
          <w:szCs w:val="22"/>
          <w:lang w:val="da-DK"/>
        </w:rPr>
        <w:t xml:space="preserve"> </w:t>
      </w:r>
      <w:r w:rsidR="00E45BCA">
        <w:rPr>
          <w:rFonts w:ascii="Tahoma" w:hAnsi="Tahoma" w:cs="Tahoma" w:hint="eastAsia"/>
          <w:sz w:val="20"/>
          <w:szCs w:val="22"/>
          <w:lang w:val="da-DK" w:eastAsia="ja-JP"/>
        </w:rPr>
        <w:t xml:space="preserve">yang didanai </w:t>
      </w:r>
      <w:r>
        <w:rPr>
          <w:rFonts w:ascii="Tahoma" w:hAnsi="Tahoma" w:cs="Tahoma"/>
          <w:sz w:val="20"/>
          <w:szCs w:val="22"/>
          <w:lang w:val="id-ID"/>
        </w:rPr>
        <w:t>melalui Program Riset ITB 2013 Batch II</w:t>
      </w:r>
      <w:r w:rsidR="00631E79" w:rsidRPr="004A0216">
        <w:rPr>
          <w:rFonts w:ascii="Tahoma" w:hAnsi="Tahoma" w:cs="Tahoma"/>
          <w:sz w:val="20"/>
          <w:szCs w:val="22"/>
          <w:lang w:val="da-DK"/>
        </w:rPr>
        <w:t xml:space="preserve">. </w:t>
      </w:r>
    </w:p>
    <w:p w:rsidR="00631E79" w:rsidRPr="0081071F" w:rsidRDefault="009B47B7" w:rsidP="0081071F">
      <w:pPr>
        <w:numPr>
          <w:ilvl w:val="0"/>
          <w:numId w:val="3"/>
        </w:numPr>
        <w:tabs>
          <w:tab w:val="clear" w:pos="720"/>
        </w:tabs>
        <w:ind w:left="360"/>
        <w:jc w:val="both"/>
        <w:rPr>
          <w:rFonts w:ascii="Tahoma" w:hAnsi="Tahoma" w:cs="Tahoma"/>
          <w:sz w:val="20"/>
          <w:szCs w:val="22"/>
          <w:lang w:val="da-DK"/>
        </w:rPr>
      </w:pPr>
      <w:r>
        <w:rPr>
          <w:rFonts w:ascii="Tahoma" w:hAnsi="Tahoma" w:cs="Tahoma"/>
          <w:sz w:val="20"/>
          <w:szCs w:val="22"/>
          <w:lang w:val="da-DK"/>
        </w:rPr>
        <w:t>Untuk semua skema riset, peneliti u</w:t>
      </w:r>
      <w:r w:rsidRPr="009B47B7">
        <w:rPr>
          <w:rFonts w:ascii="Tahoma" w:hAnsi="Tahoma" w:cs="Tahoma"/>
          <w:sz w:val="20"/>
          <w:szCs w:val="22"/>
          <w:lang w:val="da-DK"/>
        </w:rPr>
        <w:t xml:space="preserve">tama bertanggungjawab penuh terhadap isi proposal sehingga tanda tangan </w:t>
      </w:r>
      <w:r>
        <w:rPr>
          <w:rFonts w:ascii="Tahoma" w:hAnsi="Tahoma" w:cs="Tahoma"/>
          <w:sz w:val="20"/>
          <w:szCs w:val="22"/>
          <w:lang w:val="da-DK"/>
        </w:rPr>
        <w:t xml:space="preserve">asli dan </w:t>
      </w:r>
      <w:r w:rsidR="00AB424A">
        <w:rPr>
          <w:rFonts w:ascii="Tahoma" w:hAnsi="Tahoma" w:cs="Tahoma"/>
          <w:sz w:val="20"/>
          <w:szCs w:val="22"/>
          <w:lang w:val="da-DK"/>
        </w:rPr>
        <w:t>CV</w:t>
      </w:r>
      <w:r>
        <w:rPr>
          <w:rFonts w:ascii="Tahoma" w:hAnsi="Tahoma" w:cs="Tahoma"/>
          <w:sz w:val="20"/>
          <w:szCs w:val="22"/>
          <w:lang w:val="da-DK"/>
        </w:rPr>
        <w:t xml:space="preserve"> yang bersangkutan wajib disertakan</w:t>
      </w:r>
      <w:r w:rsidR="00E45BCA">
        <w:rPr>
          <w:rFonts w:ascii="Tahoma" w:hAnsi="Tahoma" w:cs="Tahoma" w:hint="eastAsia"/>
          <w:sz w:val="20"/>
          <w:szCs w:val="22"/>
          <w:lang w:val="da-DK" w:eastAsia="ja-JP"/>
        </w:rPr>
        <w:t>.</w:t>
      </w:r>
      <w:r>
        <w:rPr>
          <w:rFonts w:ascii="Tahoma" w:hAnsi="Tahoma" w:cs="Tahoma"/>
          <w:sz w:val="20"/>
          <w:szCs w:val="22"/>
          <w:lang w:val="da-DK"/>
        </w:rPr>
        <w:t xml:space="preserve"> </w:t>
      </w:r>
    </w:p>
    <w:p w:rsidR="00631E79" w:rsidRPr="00B0321D" w:rsidRDefault="004A14F8" w:rsidP="00631E79">
      <w:pPr>
        <w:numPr>
          <w:ilvl w:val="0"/>
          <w:numId w:val="3"/>
        </w:numPr>
        <w:tabs>
          <w:tab w:val="clear" w:pos="720"/>
        </w:tabs>
        <w:ind w:left="360"/>
        <w:jc w:val="both"/>
        <w:rPr>
          <w:rFonts w:ascii="Tahoma" w:hAnsi="Tahoma" w:cs="Tahoma"/>
          <w:sz w:val="20"/>
          <w:szCs w:val="22"/>
          <w:lang w:val="da-DK"/>
        </w:rPr>
      </w:pPr>
      <w:r w:rsidRPr="004A14F8">
        <w:rPr>
          <w:rFonts w:ascii="Tahoma" w:hAnsi="Tahoma" w:cs="Tahoma"/>
          <w:bCs/>
          <w:sz w:val="20"/>
          <w:szCs w:val="22"/>
          <w:lang w:val="da-DK"/>
        </w:rPr>
        <w:t>Proposal</w:t>
      </w:r>
      <w:r w:rsidR="00631E79" w:rsidRPr="004A14F8">
        <w:rPr>
          <w:rFonts w:ascii="Tahoma" w:hAnsi="Tahoma" w:cs="Tahoma"/>
          <w:bCs/>
          <w:sz w:val="20"/>
          <w:szCs w:val="22"/>
          <w:lang w:val="da-DK"/>
        </w:rPr>
        <w:t xml:space="preserve"> </w:t>
      </w:r>
      <w:r w:rsidR="00631E79" w:rsidRPr="004A14F8">
        <w:rPr>
          <w:rFonts w:ascii="Tahoma" w:hAnsi="Tahoma" w:cs="Tahoma"/>
          <w:sz w:val="20"/>
          <w:szCs w:val="22"/>
          <w:lang w:val="da-DK"/>
        </w:rPr>
        <w:t>yang diusulkan adalah</w:t>
      </w:r>
      <w:r w:rsidR="009C6DD5">
        <w:rPr>
          <w:rFonts w:ascii="Tahoma" w:hAnsi="Tahoma" w:cs="Tahoma"/>
          <w:sz w:val="20"/>
          <w:szCs w:val="22"/>
          <w:lang w:val="da-DK"/>
        </w:rPr>
        <w:t xml:space="preserve"> proposal</w:t>
      </w:r>
      <w:r w:rsidR="00631E79" w:rsidRPr="004A14F8">
        <w:rPr>
          <w:rFonts w:ascii="Tahoma" w:hAnsi="Tahoma" w:cs="Tahoma"/>
          <w:sz w:val="20"/>
          <w:szCs w:val="22"/>
          <w:lang w:val="da-DK"/>
        </w:rPr>
        <w:t xml:space="preserve"> yang tidak sedang</w:t>
      </w:r>
      <w:r w:rsidR="00904061">
        <w:rPr>
          <w:rFonts w:ascii="Tahoma" w:hAnsi="Tahoma" w:cs="Tahoma"/>
          <w:sz w:val="20"/>
          <w:szCs w:val="22"/>
          <w:lang w:val="da-DK"/>
        </w:rPr>
        <w:t>/sudah</w:t>
      </w:r>
      <w:r w:rsidR="00631E79" w:rsidRPr="004A14F8">
        <w:rPr>
          <w:rFonts w:ascii="Tahoma" w:hAnsi="Tahoma" w:cs="Tahoma"/>
          <w:sz w:val="20"/>
          <w:szCs w:val="22"/>
          <w:lang w:val="da-DK"/>
        </w:rPr>
        <w:t xml:space="preserve"> didanai </w:t>
      </w:r>
      <w:r w:rsidR="00904061">
        <w:rPr>
          <w:rFonts w:ascii="Tahoma" w:hAnsi="Tahoma" w:cs="Tahoma"/>
          <w:sz w:val="20"/>
          <w:szCs w:val="22"/>
          <w:lang w:val="da-DK"/>
        </w:rPr>
        <w:t xml:space="preserve">atau diusulkan ke </w:t>
      </w:r>
      <w:r w:rsidR="00631E79" w:rsidRPr="004A14F8">
        <w:rPr>
          <w:rFonts w:ascii="Tahoma" w:hAnsi="Tahoma" w:cs="Tahoma"/>
          <w:sz w:val="20"/>
          <w:szCs w:val="22"/>
          <w:lang w:val="da-DK"/>
        </w:rPr>
        <w:t xml:space="preserve">sumber lain. </w:t>
      </w:r>
      <w:r w:rsidR="00631E79" w:rsidRPr="00B0321D">
        <w:rPr>
          <w:rFonts w:ascii="Tahoma" w:hAnsi="Tahoma" w:cs="Tahoma"/>
          <w:sz w:val="20"/>
          <w:szCs w:val="22"/>
          <w:lang w:val="da-DK"/>
        </w:rPr>
        <w:t>Namun demikian, sinergisme kegiatan dengan program</w:t>
      </w:r>
      <w:r w:rsidR="00107FE5">
        <w:rPr>
          <w:rFonts w:ascii="Tahoma" w:hAnsi="Tahoma" w:cs="Tahoma" w:hint="eastAsia"/>
          <w:sz w:val="20"/>
          <w:szCs w:val="22"/>
          <w:lang w:val="da-DK" w:eastAsia="ja-JP"/>
        </w:rPr>
        <w:t>-</w:t>
      </w:r>
      <w:r w:rsidR="00631E79" w:rsidRPr="00B0321D">
        <w:rPr>
          <w:rFonts w:ascii="Tahoma" w:hAnsi="Tahoma" w:cs="Tahoma"/>
          <w:sz w:val="20"/>
          <w:szCs w:val="22"/>
          <w:lang w:val="da-DK"/>
        </w:rPr>
        <w:t>program lain dinilai positif.</w:t>
      </w:r>
      <w:r w:rsidR="00B0321D" w:rsidRPr="00B0321D">
        <w:rPr>
          <w:rFonts w:ascii="Tahoma" w:hAnsi="Tahoma" w:cs="Tahoma"/>
          <w:sz w:val="20"/>
          <w:szCs w:val="22"/>
          <w:lang w:val="da-DK"/>
        </w:rPr>
        <w:t xml:space="preserve"> Jika proposal yang diusulkan merupakan bagian dari program yang lebih besar mohon </w:t>
      </w:r>
      <w:r w:rsidR="00B0321D">
        <w:rPr>
          <w:rFonts w:ascii="Tahoma" w:hAnsi="Tahoma" w:cs="Tahoma"/>
          <w:sz w:val="20"/>
          <w:szCs w:val="22"/>
          <w:lang w:val="da-DK"/>
        </w:rPr>
        <w:t xml:space="preserve">dijelaskan </w:t>
      </w:r>
      <w:r w:rsidR="00B0321D" w:rsidRPr="00B0321D">
        <w:rPr>
          <w:rFonts w:ascii="Tahoma" w:hAnsi="Tahoma" w:cs="Tahoma"/>
          <w:sz w:val="20"/>
          <w:szCs w:val="22"/>
          <w:lang w:val="da-DK"/>
        </w:rPr>
        <w:t xml:space="preserve">dengan </w:t>
      </w:r>
      <w:r w:rsidR="00B0321D">
        <w:rPr>
          <w:rFonts w:ascii="Tahoma" w:hAnsi="Tahoma" w:cs="Tahoma"/>
          <w:sz w:val="20"/>
          <w:szCs w:val="22"/>
          <w:lang w:val="da-DK"/>
        </w:rPr>
        <w:t xml:space="preserve">baik </w:t>
      </w:r>
      <w:r w:rsidR="00B0321D" w:rsidRPr="00B0321D">
        <w:rPr>
          <w:rFonts w:ascii="Tahoma" w:hAnsi="Tahoma" w:cs="Tahoma"/>
          <w:sz w:val="20"/>
          <w:szCs w:val="22"/>
          <w:lang w:val="da-DK"/>
        </w:rPr>
        <w:t>bagian yang dicakup.</w:t>
      </w:r>
      <w:r w:rsidR="00631E79" w:rsidRPr="00B0321D">
        <w:rPr>
          <w:rFonts w:ascii="Tahoma" w:hAnsi="Tahoma" w:cs="Tahoma"/>
          <w:sz w:val="20"/>
          <w:szCs w:val="22"/>
          <w:lang w:val="da-DK"/>
        </w:rPr>
        <w:t xml:space="preserve"> </w:t>
      </w:r>
    </w:p>
    <w:p w:rsidR="00631E79" w:rsidRPr="00BF4B61" w:rsidRDefault="00631E79" w:rsidP="00631E79">
      <w:pPr>
        <w:numPr>
          <w:ilvl w:val="0"/>
          <w:numId w:val="3"/>
        </w:numPr>
        <w:tabs>
          <w:tab w:val="clear" w:pos="720"/>
        </w:tabs>
        <w:ind w:left="360"/>
        <w:jc w:val="both"/>
        <w:rPr>
          <w:rFonts w:ascii="Tahoma" w:hAnsi="Tahoma" w:cs="Tahoma"/>
          <w:sz w:val="20"/>
          <w:szCs w:val="22"/>
          <w:lang w:val="fi-FI"/>
        </w:rPr>
      </w:pPr>
      <w:r w:rsidRPr="00B0321D">
        <w:rPr>
          <w:rFonts w:ascii="Tahoma" w:hAnsi="Tahoma" w:cs="Tahoma"/>
          <w:sz w:val="20"/>
          <w:szCs w:val="22"/>
          <w:lang w:val="da-DK"/>
        </w:rPr>
        <w:t xml:space="preserve">Setiap </w:t>
      </w:r>
      <w:r w:rsidR="004A14F8" w:rsidRPr="00B0321D">
        <w:rPr>
          <w:rFonts w:ascii="Tahoma" w:hAnsi="Tahoma" w:cs="Tahoma"/>
          <w:sz w:val="20"/>
          <w:szCs w:val="22"/>
          <w:lang w:val="da-DK"/>
        </w:rPr>
        <w:t>proposal</w:t>
      </w:r>
      <w:r w:rsidRPr="00B0321D">
        <w:rPr>
          <w:rFonts w:ascii="Tahoma" w:hAnsi="Tahoma" w:cs="Tahoma"/>
          <w:sz w:val="20"/>
          <w:szCs w:val="22"/>
          <w:lang w:val="da-DK"/>
        </w:rPr>
        <w:t xml:space="preserve"> yang lolos proses seleksi diwajibkan untuk menyer</w:t>
      </w:r>
      <w:r w:rsidRPr="00F24823">
        <w:rPr>
          <w:rFonts w:ascii="Tahoma" w:hAnsi="Tahoma" w:cs="Tahoma"/>
          <w:sz w:val="20"/>
          <w:szCs w:val="22"/>
          <w:lang w:val="da-DK"/>
        </w:rPr>
        <w:t>ahkan laporan kemajuan di pertengahan tahun kegiatan riset</w:t>
      </w:r>
      <w:r w:rsidR="006E3725">
        <w:rPr>
          <w:rFonts w:ascii="Tahoma" w:hAnsi="Tahoma" w:cs="Tahoma"/>
          <w:sz w:val="20"/>
          <w:szCs w:val="22"/>
          <w:lang w:val="da-DK"/>
        </w:rPr>
        <w:t xml:space="preserve"> </w:t>
      </w:r>
      <w:r w:rsidR="006E3725" w:rsidRPr="00BF4B61">
        <w:rPr>
          <w:rFonts w:ascii="Tahoma" w:hAnsi="Tahoma" w:cs="Tahoma"/>
          <w:sz w:val="20"/>
          <w:szCs w:val="22"/>
          <w:lang w:val="da-DK"/>
        </w:rPr>
        <w:t>dan inovasi</w:t>
      </w:r>
      <w:r w:rsidRPr="00F24823">
        <w:rPr>
          <w:rFonts w:ascii="Tahoma" w:hAnsi="Tahoma" w:cs="Tahoma"/>
          <w:sz w:val="20"/>
          <w:szCs w:val="22"/>
          <w:lang w:val="da-DK"/>
        </w:rPr>
        <w:t xml:space="preserve"> (bulan Agustus</w:t>
      </w:r>
      <w:r w:rsidR="00057C26">
        <w:rPr>
          <w:rFonts w:ascii="Tahoma" w:hAnsi="Tahoma" w:cs="Tahoma" w:hint="eastAsia"/>
          <w:sz w:val="20"/>
          <w:szCs w:val="22"/>
          <w:lang w:val="da-DK" w:eastAsia="ja-JP"/>
        </w:rPr>
        <w:t xml:space="preserve"> atau sesuai kontrak</w:t>
      </w:r>
      <w:r w:rsidRPr="00F24823">
        <w:rPr>
          <w:rFonts w:ascii="Tahoma" w:hAnsi="Tahoma" w:cs="Tahoma"/>
          <w:sz w:val="20"/>
          <w:szCs w:val="22"/>
          <w:lang w:val="da-DK"/>
        </w:rPr>
        <w:t xml:space="preserve">). </w:t>
      </w:r>
      <w:r w:rsidRPr="00BF4B61">
        <w:rPr>
          <w:rFonts w:ascii="Tahoma" w:hAnsi="Tahoma" w:cs="Tahoma"/>
          <w:sz w:val="20"/>
          <w:szCs w:val="22"/>
          <w:lang w:val="fi-FI"/>
        </w:rPr>
        <w:t xml:space="preserve">Laporan kemajuan </w:t>
      </w:r>
      <w:r w:rsidR="00EA4696" w:rsidRPr="00BF4B61">
        <w:rPr>
          <w:rFonts w:ascii="Tahoma" w:hAnsi="Tahoma" w:cs="Tahoma" w:hint="eastAsia"/>
          <w:sz w:val="20"/>
          <w:szCs w:val="22"/>
          <w:lang w:val="fi-FI" w:eastAsia="ja-JP"/>
        </w:rPr>
        <w:t xml:space="preserve">disampaikan secara </w:t>
      </w:r>
      <w:r w:rsidR="00A65009" w:rsidRPr="00BF4B61">
        <w:rPr>
          <w:rFonts w:ascii="Tahoma" w:hAnsi="Tahoma" w:cs="Tahoma"/>
          <w:i/>
          <w:sz w:val="20"/>
          <w:szCs w:val="22"/>
          <w:lang w:val="fi-FI" w:eastAsia="ja-JP"/>
        </w:rPr>
        <w:t>online</w:t>
      </w:r>
      <w:r w:rsidR="00EA4696" w:rsidRPr="00BF4B61">
        <w:rPr>
          <w:rFonts w:ascii="Tahoma" w:hAnsi="Tahoma" w:cs="Tahoma" w:hint="eastAsia"/>
          <w:sz w:val="20"/>
          <w:szCs w:val="22"/>
          <w:lang w:val="fi-FI" w:eastAsia="ja-JP"/>
        </w:rPr>
        <w:t xml:space="preserve"> </w:t>
      </w:r>
      <w:r w:rsidR="00EA4696" w:rsidRPr="00BF4B61">
        <w:rPr>
          <w:rFonts w:ascii="Tahoma" w:hAnsi="Tahoma" w:cs="Tahoma"/>
          <w:sz w:val="20"/>
          <w:szCs w:val="20"/>
          <w:lang w:val="fi-FI"/>
        </w:rPr>
        <w:t xml:space="preserve">melalui website </w:t>
      </w:r>
      <w:r w:rsidR="00EA4696" w:rsidRPr="00BF4B61">
        <w:rPr>
          <w:rFonts w:ascii="Tahoma" w:hAnsi="Tahoma" w:cs="Tahoma"/>
          <w:b/>
          <w:sz w:val="20"/>
          <w:szCs w:val="20"/>
          <w:lang w:val="fi-FI"/>
        </w:rPr>
        <w:t>http://research.itb.ac.id/</w:t>
      </w:r>
      <w:r w:rsidRPr="00BF4B61">
        <w:rPr>
          <w:rFonts w:ascii="Tahoma" w:hAnsi="Tahoma" w:cs="Tahoma"/>
          <w:sz w:val="20"/>
          <w:szCs w:val="22"/>
          <w:lang w:val="fi-FI"/>
        </w:rPr>
        <w:t xml:space="preserve">. </w:t>
      </w:r>
    </w:p>
    <w:p w:rsidR="00631E79" w:rsidRPr="00BF4B61" w:rsidRDefault="00631E79" w:rsidP="00631E79">
      <w:pPr>
        <w:numPr>
          <w:ilvl w:val="0"/>
          <w:numId w:val="3"/>
        </w:numPr>
        <w:tabs>
          <w:tab w:val="clear" w:pos="720"/>
        </w:tabs>
        <w:ind w:left="360"/>
        <w:jc w:val="both"/>
        <w:rPr>
          <w:rFonts w:ascii="Tahoma" w:hAnsi="Tahoma" w:cs="Tahoma"/>
          <w:sz w:val="20"/>
          <w:szCs w:val="22"/>
          <w:lang w:val="fi-FI"/>
        </w:rPr>
      </w:pPr>
      <w:r w:rsidRPr="00BF4B61">
        <w:rPr>
          <w:rFonts w:ascii="Tahoma" w:hAnsi="Tahoma" w:cs="Tahoma"/>
          <w:sz w:val="20"/>
          <w:szCs w:val="22"/>
          <w:lang w:val="fi-FI"/>
        </w:rPr>
        <w:t xml:space="preserve">Kemajuan riset </w:t>
      </w:r>
      <w:r w:rsidR="00002476" w:rsidRPr="00BF4B61">
        <w:rPr>
          <w:rFonts w:ascii="Tahoma" w:hAnsi="Tahoma" w:cs="Tahoma" w:hint="eastAsia"/>
          <w:sz w:val="20"/>
          <w:szCs w:val="22"/>
          <w:lang w:val="fi-FI" w:eastAsia="ja-JP"/>
        </w:rPr>
        <w:t xml:space="preserve">bila perlu </w:t>
      </w:r>
      <w:r w:rsidRPr="00BF4B61">
        <w:rPr>
          <w:rFonts w:ascii="Tahoma" w:hAnsi="Tahoma" w:cs="Tahoma"/>
          <w:sz w:val="20"/>
          <w:szCs w:val="22"/>
          <w:lang w:val="fi-FI"/>
        </w:rPr>
        <w:t>akan dievaluasi melalui presentasi dalam bentuk seminar dengan menghadirkan evaluator yang ditunjuk LPPM.</w:t>
      </w:r>
      <w:r w:rsidR="006E3725" w:rsidRPr="00BF4B61">
        <w:rPr>
          <w:rFonts w:ascii="Tahoma" w:hAnsi="Tahoma" w:cs="Tahoma"/>
          <w:sz w:val="20"/>
          <w:szCs w:val="22"/>
          <w:lang w:val="fi-FI"/>
        </w:rPr>
        <w:t xml:space="preserve"> Sedangkan kemajuan inovasi akan dievaluasi melalui presentasi dan konsultasi terkait dengan perencanaan bisnis dan perluasan jejaring industri oleh LPIK.</w:t>
      </w:r>
    </w:p>
    <w:p w:rsidR="00631E79" w:rsidRPr="00BF4B61" w:rsidRDefault="00631E79" w:rsidP="00631E79">
      <w:pPr>
        <w:numPr>
          <w:ilvl w:val="0"/>
          <w:numId w:val="3"/>
        </w:numPr>
        <w:tabs>
          <w:tab w:val="clear" w:pos="720"/>
        </w:tabs>
        <w:ind w:left="360"/>
        <w:jc w:val="both"/>
        <w:rPr>
          <w:rFonts w:ascii="Tahoma" w:hAnsi="Tahoma" w:cs="Tahoma"/>
          <w:sz w:val="20"/>
          <w:szCs w:val="22"/>
          <w:lang w:val="fi-FI"/>
        </w:rPr>
      </w:pPr>
      <w:r w:rsidRPr="00BF4B61">
        <w:rPr>
          <w:rFonts w:ascii="Tahoma" w:hAnsi="Tahoma" w:cs="Tahoma"/>
          <w:sz w:val="20"/>
          <w:szCs w:val="22"/>
          <w:lang w:val="fi-FI"/>
        </w:rPr>
        <w:t xml:space="preserve">Pada akhir </w:t>
      </w:r>
      <w:r w:rsidR="00D22723" w:rsidRPr="00BF4B61">
        <w:rPr>
          <w:rFonts w:ascii="Tahoma" w:hAnsi="Tahoma" w:cs="Tahoma"/>
          <w:sz w:val="20"/>
          <w:szCs w:val="22"/>
          <w:lang w:val="fi-FI"/>
        </w:rPr>
        <w:t>periode riset</w:t>
      </w:r>
      <w:r w:rsidRPr="00BF4B61">
        <w:rPr>
          <w:rFonts w:ascii="Tahoma" w:hAnsi="Tahoma" w:cs="Tahoma"/>
          <w:sz w:val="20"/>
          <w:szCs w:val="22"/>
          <w:lang w:val="fi-FI"/>
        </w:rPr>
        <w:t xml:space="preserve"> akan ada laporan akhir (</w:t>
      </w:r>
      <w:r w:rsidRPr="00BF4B61">
        <w:rPr>
          <w:rFonts w:ascii="Tahoma" w:hAnsi="Tahoma" w:cs="Tahoma"/>
          <w:i/>
          <w:sz w:val="20"/>
          <w:szCs w:val="22"/>
          <w:lang w:val="fi-FI"/>
        </w:rPr>
        <w:t>final report</w:t>
      </w:r>
      <w:r w:rsidRPr="00BF4B61">
        <w:rPr>
          <w:rFonts w:ascii="Tahoma" w:hAnsi="Tahoma" w:cs="Tahoma"/>
          <w:sz w:val="20"/>
          <w:szCs w:val="22"/>
          <w:lang w:val="fi-FI"/>
        </w:rPr>
        <w:t xml:space="preserve">), seminar hasil akhir dan verifikasi janji target keluaran yang dituliskan dalam </w:t>
      </w:r>
      <w:r w:rsidR="004A14F8" w:rsidRPr="00BF4B61">
        <w:rPr>
          <w:rFonts w:ascii="Tahoma" w:hAnsi="Tahoma" w:cs="Tahoma"/>
          <w:sz w:val="20"/>
          <w:szCs w:val="22"/>
          <w:lang w:val="fi-FI"/>
        </w:rPr>
        <w:t>proposal</w:t>
      </w:r>
      <w:r w:rsidRPr="00BF4B61">
        <w:rPr>
          <w:rFonts w:ascii="Tahoma" w:hAnsi="Tahoma" w:cs="Tahoma"/>
          <w:sz w:val="20"/>
          <w:szCs w:val="22"/>
          <w:lang w:val="fi-FI"/>
        </w:rPr>
        <w:t xml:space="preserve">. </w:t>
      </w:r>
      <w:r w:rsidR="00D22723" w:rsidRPr="00BF4B61">
        <w:rPr>
          <w:rFonts w:ascii="Tahoma" w:hAnsi="Tahoma" w:cs="Tahoma"/>
          <w:i/>
          <w:sz w:val="20"/>
          <w:szCs w:val="22"/>
          <w:lang w:val="fi-FI"/>
        </w:rPr>
        <w:t>D</w:t>
      </w:r>
      <w:r w:rsidR="000F0E6A" w:rsidRPr="00BF4B61">
        <w:rPr>
          <w:rFonts w:ascii="Tahoma" w:hAnsi="Tahoma" w:cs="Tahoma"/>
          <w:i/>
          <w:sz w:val="20"/>
          <w:szCs w:val="22"/>
          <w:lang w:val="fi-FI"/>
        </w:rPr>
        <w:t>raft</w:t>
      </w:r>
      <w:r w:rsidR="000F0E6A" w:rsidRPr="00BF4B61">
        <w:rPr>
          <w:rFonts w:ascii="Tahoma" w:hAnsi="Tahoma" w:cs="Tahoma"/>
          <w:sz w:val="20"/>
          <w:szCs w:val="22"/>
          <w:lang w:val="fi-FI"/>
        </w:rPr>
        <w:t xml:space="preserve"> artikel (untuk publikasi), dan produk</w:t>
      </w:r>
      <w:r w:rsidR="001B28D2" w:rsidRPr="00BF4B61">
        <w:rPr>
          <w:rFonts w:ascii="Tahoma" w:hAnsi="Tahoma" w:cs="Tahoma"/>
          <w:sz w:val="20"/>
          <w:szCs w:val="22"/>
          <w:lang w:val="fi-FI"/>
        </w:rPr>
        <w:t>, maupun karya inovasi</w:t>
      </w:r>
      <w:r w:rsidR="000F0E6A" w:rsidRPr="00BF4B61">
        <w:rPr>
          <w:rFonts w:ascii="Tahoma" w:hAnsi="Tahoma" w:cs="Tahoma"/>
          <w:sz w:val="20"/>
          <w:szCs w:val="22"/>
          <w:lang w:val="fi-FI"/>
        </w:rPr>
        <w:t xml:space="preserve"> yang dijanjikan harus dilaporkan. Dalam waktu (maksimum) 2 tahun setelah akhir kontrak riset, </w:t>
      </w:r>
      <w:r w:rsidR="000F0E6A" w:rsidRPr="00BF4B61">
        <w:rPr>
          <w:rFonts w:ascii="Tahoma" w:hAnsi="Tahoma" w:cs="Tahoma"/>
          <w:i/>
          <w:sz w:val="20"/>
          <w:szCs w:val="22"/>
          <w:lang w:val="fi-FI"/>
        </w:rPr>
        <w:t>acceptance</w:t>
      </w:r>
      <w:r w:rsidR="000F0E6A" w:rsidRPr="00BF4B61">
        <w:rPr>
          <w:rFonts w:ascii="Tahoma" w:hAnsi="Tahoma" w:cs="Tahoma"/>
          <w:sz w:val="20"/>
          <w:szCs w:val="22"/>
          <w:lang w:val="fi-FI"/>
        </w:rPr>
        <w:t xml:space="preserve"> publikasi internasional </w:t>
      </w:r>
      <w:r w:rsidR="00580E6C" w:rsidRPr="00BF4B61">
        <w:rPr>
          <w:rFonts w:ascii="Tahoma" w:hAnsi="Tahoma" w:cs="Tahoma" w:hint="eastAsia"/>
          <w:sz w:val="20"/>
          <w:szCs w:val="22"/>
          <w:lang w:val="fi-FI" w:eastAsia="ja-JP"/>
        </w:rPr>
        <w:t>atau luaran</w:t>
      </w:r>
      <w:r w:rsidR="00580E6C" w:rsidRPr="00BF4B61">
        <w:rPr>
          <w:rFonts w:ascii="Tahoma" w:hAnsi="Tahoma" w:cs="Tahoma"/>
          <w:sz w:val="20"/>
          <w:szCs w:val="22"/>
          <w:lang w:val="fi-FI"/>
        </w:rPr>
        <w:t xml:space="preserve"> </w:t>
      </w:r>
      <w:r w:rsidR="00580E6C" w:rsidRPr="00BF4B61">
        <w:rPr>
          <w:rFonts w:ascii="Tahoma" w:hAnsi="Tahoma" w:cs="Tahoma" w:hint="eastAsia"/>
          <w:sz w:val="20"/>
          <w:szCs w:val="22"/>
          <w:lang w:val="fi-FI" w:eastAsia="ja-JP"/>
        </w:rPr>
        <w:t xml:space="preserve">lain </w:t>
      </w:r>
      <w:r w:rsidR="00580E6C" w:rsidRPr="00BF4B61">
        <w:rPr>
          <w:rFonts w:ascii="Tahoma" w:hAnsi="Tahoma" w:cs="Tahoma"/>
          <w:sz w:val="20"/>
          <w:szCs w:val="22"/>
          <w:lang w:val="fi-FI"/>
        </w:rPr>
        <w:t xml:space="preserve">yang dijanjikan </w:t>
      </w:r>
      <w:r w:rsidR="000F0E6A" w:rsidRPr="00BF4B61">
        <w:rPr>
          <w:rFonts w:ascii="Tahoma" w:hAnsi="Tahoma" w:cs="Tahoma"/>
          <w:sz w:val="20"/>
          <w:szCs w:val="22"/>
          <w:lang w:val="fi-FI"/>
        </w:rPr>
        <w:t>harus sudah dapat diwujudkan.</w:t>
      </w:r>
    </w:p>
    <w:p w:rsidR="00631E79" w:rsidRPr="00BF4B61" w:rsidRDefault="00DC3FB3" w:rsidP="00631E79">
      <w:pPr>
        <w:numPr>
          <w:ilvl w:val="0"/>
          <w:numId w:val="3"/>
        </w:numPr>
        <w:tabs>
          <w:tab w:val="clear" w:pos="720"/>
        </w:tabs>
        <w:ind w:left="360"/>
        <w:jc w:val="both"/>
        <w:rPr>
          <w:rFonts w:ascii="Tahoma" w:hAnsi="Tahoma" w:cs="Tahoma"/>
          <w:sz w:val="20"/>
          <w:szCs w:val="22"/>
          <w:lang w:val="fi-FI"/>
        </w:rPr>
      </w:pPr>
      <w:r w:rsidRPr="00BF4B61">
        <w:rPr>
          <w:rFonts w:ascii="Tahoma" w:hAnsi="Tahoma" w:cs="Tahoma"/>
          <w:sz w:val="20"/>
          <w:szCs w:val="22"/>
          <w:lang w:val="fi-FI"/>
        </w:rPr>
        <w:t xml:space="preserve">Mereka </w:t>
      </w:r>
      <w:r w:rsidR="00631E79" w:rsidRPr="00BF4B61">
        <w:rPr>
          <w:rFonts w:ascii="Tahoma" w:hAnsi="Tahoma" w:cs="Tahoma"/>
          <w:sz w:val="20"/>
          <w:szCs w:val="22"/>
          <w:lang w:val="fi-FI"/>
        </w:rPr>
        <w:t>yang</w:t>
      </w:r>
      <w:r w:rsidR="00A66134" w:rsidRPr="00BF4B61">
        <w:rPr>
          <w:rFonts w:ascii="Tahoma" w:hAnsi="Tahoma" w:cs="Tahoma"/>
          <w:sz w:val="20"/>
          <w:szCs w:val="22"/>
          <w:lang w:val="fi-FI"/>
        </w:rPr>
        <w:t xml:space="preserve"> tidak dapat memenuhi kewajiban</w:t>
      </w:r>
      <w:r w:rsidR="00A66134" w:rsidRPr="00BF4B61">
        <w:rPr>
          <w:rFonts w:ascii="Tahoma" w:hAnsi="Tahoma" w:cs="Tahoma" w:hint="eastAsia"/>
          <w:sz w:val="20"/>
          <w:szCs w:val="22"/>
          <w:lang w:val="fi-FI" w:eastAsia="ja-JP"/>
        </w:rPr>
        <w:t>-</w:t>
      </w:r>
      <w:r w:rsidR="00631E79" w:rsidRPr="00BF4B61">
        <w:rPr>
          <w:rFonts w:ascii="Tahoma" w:hAnsi="Tahoma" w:cs="Tahoma"/>
          <w:sz w:val="20"/>
          <w:szCs w:val="22"/>
          <w:lang w:val="fi-FI"/>
        </w:rPr>
        <w:t>kew</w:t>
      </w:r>
      <w:r w:rsidRPr="00BF4B61">
        <w:rPr>
          <w:rFonts w:ascii="Tahoma" w:hAnsi="Tahoma" w:cs="Tahoma"/>
          <w:sz w:val="20"/>
          <w:szCs w:val="22"/>
          <w:lang w:val="fi-FI"/>
        </w:rPr>
        <w:t xml:space="preserve">ajiban di </w:t>
      </w:r>
      <w:r w:rsidR="009B47B7" w:rsidRPr="00BF4B61">
        <w:rPr>
          <w:rFonts w:ascii="Tahoma" w:hAnsi="Tahoma" w:cs="Tahoma"/>
          <w:sz w:val="20"/>
          <w:szCs w:val="22"/>
          <w:lang w:val="fi-FI"/>
        </w:rPr>
        <w:t xml:space="preserve">butir </w:t>
      </w:r>
      <w:r w:rsidR="00322A80" w:rsidRPr="00BF4B61">
        <w:rPr>
          <w:rFonts w:ascii="Tahoma" w:hAnsi="Tahoma" w:cs="Tahoma"/>
          <w:sz w:val="20"/>
          <w:szCs w:val="22"/>
          <w:lang w:val="fi-FI"/>
        </w:rPr>
        <w:t>9</w:t>
      </w:r>
      <w:r w:rsidR="009B47B7" w:rsidRPr="00BF4B61">
        <w:rPr>
          <w:rFonts w:ascii="Tahoma" w:hAnsi="Tahoma" w:cs="Tahoma"/>
          <w:sz w:val="20"/>
          <w:szCs w:val="22"/>
          <w:lang w:val="fi-FI"/>
        </w:rPr>
        <w:t xml:space="preserve"> akan </w:t>
      </w:r>
      <w:r w:rsidRPr="00BF4B61">
        <w:rPr>
          <w:rFonts w:ascii="Tahoma" w:hAnsi="Tahoma" w:cs="Tahoma"/>
          <w:sz w:val="20"/>
          <w:szCs w:val="22"/>
          <w:lang w:val="fi-FI"/>
        </w:rPr>
        <w:t>dikenai sank</w:t>
      </w:r>
      <w:r w:rsidR="00631E79" w:rsidRPr="00BF4B61">
        <w:rPr>
          <w:rFonts w:ascii="Tahoma" w:hAnsi="Tahoma" w:cs="Tahoma"/>
          <w:sz w:val="20"/>
          <w:szCs w:val="22"/>
          <w:lang w:val="fi-FI"/>
        </w:rPr>
        <w:t xml:space="preserve">si berupa pengurangan nilai </w:t>
      </w:r>
      <w:r w:rsidR="00A739DE" w:rsidRPr="00BF4B61">
        <w:rPr>
          <w:rFonts w:ascii="Tahoma" w:hAnsi="Tahoma" w:cs="Tahoma"/>
          <w:sz w:val="20"/>
          <w:szCs w:val="22"/>
          <w:lang w:val="fi-FI"/>
        </w:rPr>
        <w:t xml:space="preserve">evaluasi </w:t>
      </w:r>
      <w:r w:rsidR="004A14F8" w:rsidRPr="00BF4B61">
        <w:rPr>
          <w:rFonts w:ascii="Tahoma" w:hAnsi="Tahoma" w:cs="Tahoma"/>
          <w:sz w:val="20"/>
          <w:szCs w:val="22"/>
          <w:lang w:val="fi-FI"/>
        </w:rPr>
        <w:t>proposal</w:t>
      </w:r>
      <w:r w:rsidR="00631E79" w:rsidRPr="00BF4B61">
        <w:rPr>
          <w:rFonts w:ascii="Tahoma" w:hAnsi="Tahoma" w:cs="Tahoma"/>
          <w:sz w:val="20"/>
          <w:szCs w:val="22"/>
          <w:lang w:val="fi-FI"/>
        </w:rPr>
        <w:t xml:space="preserve"> yang diajukan pada tahun berikutnya</w:t>
      </w:r>
      <w:r w:rsidR="008653E6" w:rsidRPr="00BF4B61">
        <w:rPr>
          <w:rFonts w:ascii="Tahoma" w:hAnsi="Tahoma" w:cs="Tahoma" w:hint="eastAsia"/>
          <w:sz w:val="20"/>
          <w:szCs w:val="22"/>
          <w:lang w:val="fi-FI" w:eastAsia="ja-JP"/>
        </w:rPr>
        <w:t>.</w:t>
      </w:r>
    </w:p>
    <w:p w:rsidR="00E23870" w:rsidRDefault="00E23870" w:rsidP="00631E79">
      <w:pPr>
        <w:numPr>
          <w:ilvl w:val="0"/>
          <w:numId w:val="3"/>
        </w:numPr>
        <w:tabs>
          <w:tab w:val="clear" w:pos="720"/>
        </w:tabs>
        <w:ind w:left="360"/>
        <w:jc w:val="both"/>
        <w:rPr>
          <w:rFonts w:ascii="Tahoma" w:hAnsi="Tahoma" w:cs="Tahoma"/>
          <w:sz w:val="20"/>
          <w:szCs w:val="22"/>
          <w:lang w:val="fi-FI"/>
        </w:rPr>
      </w:pPr>
      <w:r w:rsidRPr="00BF4B61">
        <w:rPr>
          <w:rFonts w:ascii="Tahoma" w:hAnsi="Tahoma" w:cs="Tahoma"/>
          <w:i/>
          <w:sz w:val="20"/>
          <w:szCs w:val="22"/>
          <w:lang w:val="fi-FI"/>
        </w:rPr>
        <w:t>Draft output</w:t>
      </w:r>
      <w:r w:rsidRPr="00BF4B61">
        <w:rPr>
          <w:rFonts w:ascii="Tahoma" w:hAnsi="Tahoma" w:cs="Tahoma"/>
          <w:sz w:val="20"/>
          <w:szCs w:val="22"/>
          <w:lang w:val="fi-FI"/>
        </w:rPr>
        <w:t xml:space="preserve"> yang dijanjikan harus sudah di</w:t>
      </w:r>
      <w:r w:rsidR="001B28D2" w:rsidRPr="00BF4B61">
        <w:rPr>
          <w:rFonts w:ascii="Tahoma" w:hAnsi="Tahoma" w:cs="Tahoma"/>
          <w:sz w:val="20"/>
          <w:szCs w:val="22"/>
          <w:lang w:val="fi-FI"/>
        </w:rPr>
        <w:t>-</w:t>
      </w:r>
      <w:r w:rsidR="00A65009" w:rsidRPr="00BF4B61">
        <w:rPr>
          <w:rFonts w:ascii="Tahoma" w:hAnsi="Tahoma" w:cs="Tahoma"/>
          <w:i/>
          <w:sz w:val="20"/>
          <w:szCs w:val="22"/>
          <w:lang w:val="fi-FI"/>
        </w:rPr>
        <w:t>upload</w:t>
      </w:r>
      <w:r w:rsidR="00322A80" w:rsidRPr="00BF4B61">
        <w:rPr>
          <w:rFonts w:ascii="Tahoma" w:hAnsi="Tahoma" w:cs="Tahoma"/>
          <w:sz w:val="20"/>
          <w:szCs w:val="22"/>
          <w:lang w:val="fi-FI"/>
        </w:rPr>
        <w:t xml:space="preserve"> </w:t>
      </w:r>
      <w:r w:rsidRPr="00BF4B61">
        <w:rPr>
          <w:rFonts w:ascii="Tahoma" w:hAnsi="Tahoma" w:cs="Tahoma"/>
          <w:sz w:val="20"/>
          <w:szCs w:val="22"/>
          <w:lang w:val="fi-FI"/>
        </w:rPr>
        <w:t xml:space="preserve">di </w:t>
      </w:r>
      <w:r w:rsidR="00A65009" w:rsidRPr="00BF4B61">
        <w:rPr>
          <w:rFonts w:ascii="Tahoma" w:hAnsi="Tahoma" w:cs="Tahoma"/>
          <w:i/>
          <w:sz w:val="20"/>
          <w:szCs w:val="22"/>
          <w:lang w:val="fi-FI"/>
        </w:rPr>
        <w:t>web</w:t>
      </w:r>
      <w:r w:rsidRPr="00BF4B61">
        <w:rPr>
          <w:rFonts w:ascii="Tahoma" w:hAnsi="Tahoma" w:cs="Tahoma"/>
          <w:sz w:val="20"/>
          <w:szCs w:val="22"/>
          <w:lang w:val="fi-FI"/>
        </w:rPr>
        <w:t xml:space="preserve"> </w:t>
      </w:r>
      <w:r w:rsidR="00322A80" w:rsidRPr="00BF4B61">
        <w:rPr>
          <w:rFonts w:ascii="Tahoma" w:hAnsi="Tahoma" w:cs="Tahoma"/>
          <w:sz w:val="20"/>
          <w:szCs w:val="22"/>
          <w:lang w:val="fi-FI"/>
        </w:rPr>
        <w:t xml:space="preserve">research.itb.ac.id </w:t>
      </w:r>
      <w:r w:rsidR="008B5D24" w:rsidRPr="00BF4B61">
        <w:rPr>
          <w:rFonts w:ascii="Tahoma" w:hAnsi="Tahoma" w:cs="Tahoma"/>
          <w:sz w:val="20"/>
          <w:szCs w:val="22"/>
          <w:lang w:val="fi-FI"/>
        </w:rPr>
        <w:t xml:space="preserve">pada akhir </w:t>
      </w:r>
      <w:r w:rsidR="00302947" w:rsidRPr="00BF4B61">
        <w:rPr>
          <w:rFonts w:ascii="Tahoma" w:hAnsi="Tahoma" w:cs="Tahoma"/>
          <w:sz w:val="20"/>
          <w:szCs w:val="22"/>
          <w:lang w:val="fi-FI"/>
        </w:rPr>
        <w:t>periode riset</w:t>
      </w:r>
      <w:r w:rsidR="00057C26" w:rsidRPr="00BF4B61">
        <w:rPr>
          <w:rFonts w:ascii="Tahoma" w:hAnsi="Tahoma" w:cs="Tahoma" w:hint="eastAsia"/>
          <w:sz w:val="20"/>
          <w:szCs w:val="22"/>
          <w:lang w:val="fi-FI" w:eastAsia="ja-JP"/>
        </w:rPr>
        <w:t xml:space="preserve"> sesuai kontrak</w:t>
      </w:r>
      <w:r w:rsidRPr="00BF4B61">
        <w:rPr>
          <w:rFonts w:ascii="Tahoma" w:hAnsi="Tahoma" w:cs="Tahoma"/>
          <w:sz w:val="20"/>
          <w:szCs w:val="22"/>
          <w:lang w:val="fi-FI"/>
        </w:rPr>
        <w:t>.</w:t>
      </w:r>
    </w:p>
    <w:p w:rsidR="008C7FC9" w:rsidRPr="008C7FC9" w:rsidRDefault="008C7FC9" w:rsidP="00631E79">
      <w:pPr>
        <w:numPr>
          <w:ilvl w:val="0"/>
          <w:numId w:val="3"/>
        </w:numPr>
        <w:tabs>
          <w:tab w:val="clear" w:pos="720"/>
        </w:tabs>
        <w:ind w:left="360"/>
        <w:jc w:val="both"/>
        <w:rPr>
          <w:rFonts w:ascii="Tahoma" w:hAnsi="Tahoma" w:cs="Tahoma"/>
          <w:sz w:val="20"/>
          <w:szCs w:val="22"/>
          <w:lang w:val="fi-FI"/>
        </w:rPr>
      </w:pPr>
      <w:r w:rsidRPr="008C7FC9">
        <w:rPr>
          <w:rFonts w:ascii="Tahoma" w:hAnsi="Tahoma" w:cs="Tahoma"/>
          <w:sz w:val="20"/>
          <w:szCs w:val="22"/>
          <w:lang w:val="id-ID"/>
        </w:rPr>
        <w:t xml:space="preserve">Mohon diperhatikan bahwa ukuran file proposal yang bisa disubmit melalui sistem online maksimum 5 Mb. </w:t>
      </w:r>
    </w:p>
    <w:p w:rsidR="00576ADC" w:rsidRPr="008C7FC9" w:rsidRDefault="008C7FC9" w:rsidP="008C7FC9">
      <w:pPr>
        <w:numPr>
          <w:ilvl w:val="0"/>
          <w:numId w:val="3"/>
        </w:numPr>
        <w:tabs>
          <w:tab w:val="clear" w:pos="720"/>
        </w:tabs>
        <w:ind w:left="360"/>
        <w:jc w:val="both"/>
        <w:rPr>
          <w:rFonts w:ascii="Tahoma" w:hAnsi="Tahoma" w:cs="Tahoma"/>
          <w:sz w:val="20"/>
          <w:szCs w:val="22"/>
          <w:lang w:val="fi-FI"/>
        </w:rPr>
      </w:pPr>
      <w:r w:rsidRPr="008C7FC9">
        <w:rPr>
          <w:rFonts w:ascii="Tahoma" w:hAnsi="Tahoma" w:cs="Tahoma"/>
          <w:sz w:val="20"/>
          <w:szCs w:val="22"/>
          <w:lang w:val="id-ID"/>
        </w:rPr>
        <w:t xml:space="preserve">Untuk menghindari masalah pada sistem online yang disebabkan oleh padatnya akses, para peneliti dianjurkan untuk mensubmit proposal lebih awal dari batas akhir yang telah ditetapkan. </w:t>
      </w:r>
    </w:p>
    <w:p w:rsidR="00666DC4" w:rsidRDefault="00666DC4" w:rsidP="00666DC4">
      <w:pPr>
        <w:pStyle w:val="Heading1"/>
        <w:rPr>
          <w:lang w:val="sv-SE" w:eastAsia="ja-JP"/>
        </w:rPr>
      </w:pPr>
      <w:bookmarkStart w:id="16" w:name="_Toc347741259"/>
      <w:r w:rsidRPr="00F975C9">
        <w:rPr>
          <w:lang w:val="sv-SE"/>
        </w:rPr>
        <w:t>VI.</w:t>
      </w:r>
      <w:r w:rsidRPr="00F975C9">
        <w:rPr>
          <w:lang w:val="sv-SE"/>
        </w:rPr>
        <w:tab/>
        <w:t>Pedoman Penulisan Proposal</w:t>
      </w:r>
      <w:bookmarkEnd w:id="16"/>
    </w:p>
    <w:p w:rsidR="00631E79" w:rsidRPr="00F975C9" w:rsidRDefault="00631E79" w:rsidP="00631E79">
      <w:pPr>
        <w:jc w:val="both"/>
        <w:rPr>
          <w:rFonts w:ascii="Tahoma" w:hAnsi="Tahoma" w:cs="Tahoma"/>
          <w:sz w:val="20"/>
          <w:szCs w:val="22"/>
          <w:lang w:val="sv-SE"/>
        </w:rPr>
      </w:pPr>
      <w:r w:rsidRPr="00F975C9">
        <w:rPr>
          <w:rFonts w:ascii="Tahoma" w:hAnsi="Tahoma" w:cs="Tahoma"/>
          <w:sz w:val="20"/>
          <w:szCs w:val="22"/>
          <w:lang w:val="sv-SE"/>
        </w:rPr>
        <w:t xml:space="preserve">Untuk </w:t>
      </w:r>
      <w:r w:rsidR="0005046E">
        <w:rPr>
          <w:rFonts w:ascii="Tahoma" w:hAnsi="Tahoma" w:cs="Tahoma" w:hint="eastAsia"/>
          <w:sz w:val="20"/>
          <w:szCs w:val="22"/>
          <w:lang w:val="sv-SE" w:eastAsia="ja-JP"/>
        </w:rPr>
        <w:t>semua</w:t>
      </w:r>
      <w:r w:rsidRPr="00F975C9">
        <w:rPr>
          <w:rFonts w:ascii="Tahoma" w:hAnsi="Tahoma" w:cs="Tahoma"/>
          <w:sz w:val="20"/>
          <w:szCs w:val="22"/>
          <w:lang w:val="sv-SE"/>
        </w:rPr>
        <w:t xml:space="preserve"> skema program riset </w:t>
      </w:r>
      <w:r w:rsidR="0005046E">
        <w:rPr>
          <w:rFonts w:ascii="Tahoma" w:hAnsi="Tahoma" w:cs="Tahoma" w:hint="eastAsia"/>
          <w:sz w:val="20"/>
          <w:szCs w:val="22"/>
          <w:lang w:val="sv-SE" w:eastAsia="ja-JP"/>
        </w:rPr>
        <w:t>tersebut di atas</w:t>
      </w:r>
      <w:r w:rsidR="002F4370">
        <w:rPr>
          <w:rFonts w:ascii="Tahoma" w:hAnsi="Tahoma" w:cs="Tahoma" w:hint="eastAsia"/>
          <w:sz w:val="20"/>
          <w:szCs w:val="22"/>
          <w:lang w:val="sv-SE" w:eastAsia="ja-JP"/>
        </w:rPr>
        <w:t>,</w:t>
      </w:r>
      <w:r w:rsidRPr="00F975C9">
        <w:rPr>
          <w:rFonts w:ascii="Tahoma" w:hAnsi="Tahoma" w:cs="Tahoma"/>
          <w:sz w:val="20"/>
          <w:szCs w:val="22"/>
          <w:lang w:val="sv-SE"/>
        </w:rPr>
        <w:t xml:space="preserve"> </w:t>
      </w:r>
      <w:r w:rsidR="004A14F8" w:rsidRPr="00F975C9">
        <w:rPr>
          <w:rFonts w:ascii="Tahoma" w:hAnsi="Tahoma" w:cs="Tahoma"/>
          <w:sz w:val="20"/>
          <w:szCs w:val="22"/>
          <w:lang w:val="sv-SE"/>
        </w:rPr>
        <w:t>proposal</w:t>
      </w:r>
      <w:r w:rsidRPr="00F975C9">
        <w:rPr>
          <w:rFonts w:ascii="Tahoma" w:hAnsi="Tahoma" w:cs="Tahoma"/>
          <w:sz w:val="20"/>
          <w:szCs w:val="22"/>
          <w:lang w:val="sv-SE"/>
        </w:rPr>
        <w:t xml:space="preserve"> harus berisi hal-hal seperti yang diuraikan di bawah</w:t>
      </w:r>
      <w:r w:rsidR="00A702BD">
        <w:rPr>
          <w:rFonts w:ascii="Tahoma" w:hAnsi="Tahoma" w:cs="Tahoma" w:hint="eastAsia"/>
          <w:sz w:val="20"/>
          <w:szCs w:val="22"/>
          <w:lang w:val="sv-SE" w:eastAsia="ja-JP"/>
        </w:rPr>
        <w:t>.</w:t>
      </w:r>
      <w:r w:rsidRPr="00F975C9">
        <w:rPr>
          <w:rFonts w:ascii="Tahoma" w:hAnsi="Tahoma" w:cs="Tahoma"/>
          <w:sz w:val="20"/>
          <w:szCs w:val="22"/>
          <w:lang w:val="sv-SE"/>
        </w:rPr>
        <w:t xml:space="preserve"> Semua </w:t>
      </w:r>
      <w:r w:rsidR="004A14F8" w:rsidRPr="00F975C9">
        <w:rPr>
          <w:rFonts w:ascii="Tahoma" w:hAnsi="Tahoma" w:cs="Tahoma"/>
          <w:sz w:val="20"/>
          <w:szCs w:val="22"/>
          <w:lang w:val="sv-SE"/>
        </w:rPr>
        <w:t>proposal</w:t>
      </w:r>
      <w:r w:rsidRPr="00F975C9">
        <w:rPr>
          <w:rFonts w:ascii="Tahoma" w:hAnsi="Tahoma" w:cs="Tahoma"/>
          <w:sz w:val="20"/>
          <w:szCs w:val="22"/>
          <w:lang w:val="sv-SE"/>
        </w:rPr>
        <w:t xml:space="preserve"> harus ditulis d</w:t>
      </w:r>
      <w:r w:rsidR="00322A80">
        <w:rPr>
          <w:rFonts w:ascii="Tahoma" w:hAnsi="Tahoma" w:cs="Tahoma"/>
          <w:sz w:val="20"/>
          <w:szCs w:val="22"/>
          <w:lang w:val="sv-SE"/>
        </w:rPr>
        <w:t xml:space="preserve">alam bahasa Indonesia yang baku, </w:t>
      </w:r>
      <w:r w:rsidRPr="00F975C9">
        <w:rPr>
          <w:rFonts w:ascii="Tahoma" w:hAnsi="Tahoma" w:cs="Tahoma"/>
          <w:sz w:val="20"/>
          <w:szCs w:val="22"/>
          <w:lang w:val="sv-SE"/>
        </w:rPr>
        <w:t xml:space="preserve">kecuali </w:t>
      </w:r>
      <w:r w:rsidR="0005046E">
        <w:rPr>
          <w:rFonts w:ascii="Tahoma" w:hAnsi="Tahoma" w:cs="Tahoma" w:hint="eastAsia"/>
          <w:sz w:val="20"/>
          <w:szCs w:val="22"/>
          <w:lang w:val="sv-SE" w:eastAsia="ja-JP"/>
        </w:rPr>
        <w:t xml:space="preserve">judul </w:t>
      </w:r>
      <w:r w:rsidR="00322A80">
        <w:rPr>
          <w:rFonts w:ascii="Tahoma" w:hAnsi="Tahoma" w:cs="Tahoma"/>
          <w:sz w:val="20"/>
          <w:szCs w:val="22"/>
          <w:lang w:val="sv-SE" w:eastAsia="ja-JP"/>
        </w:rPr>
        <w:t xml:space="preserve">proposal </w:t>
      </w:r>
      <w:r w:rsidR="0005046E">
        <w:rPr>
          <w:rFonts w:ascii="Tahoma" w:hAnsi="Tahoma" w:cs="Tahoma" w:hint="eastAsia"/>
          <w:sz w:val="20"/>
          <w:szCs w:val="22"/>
          <w:lang w:val="sv-SE" w:eastAsia="ja-JP"/>
        </w:rPr>
        <w:t>yang harus</w:t>
      </w:r>
      <w:r w:rsidRPr="00F975C9">
        <w:rPr>
          <w:rFonts w:ascii="Tahoma" w:hAnsi="Tahoma" w:cs="Tahoma"/>
          <w:sz w:val="20"/>
          <w:szCs w:val="22"/>
          <w:lang w:val="sv-SE"/>
        </w:rPr>
        <w:t xml:space="preserve"> ditulis dalam </w:t>
      </w:r>
      <w:r w:rsidR="0005046E">
        <w:rPr>
          <w:rFonts w:ascii="Tahoma" w:hAnsi="Tahoma" w:cs="Tahoma" w:hint="eastAsia"/>
          <w:sz w:val="20"/>
          <w:szCs w:val="22"/>
          <w:lang w:val="sv-SE" w:eastAsia="ja-JP"/>
        </w:rPr>
        <w:t xml:space="preserve">bahasa Indonesia dan </w:t>
      </w:r>
      <w:r w:rsidRPr="00F975C9">
        <w:rPr>
          <w:rFonts w:ascii="Tahoma" w:hAnsi="Tahoma" w:cs="Tahoma"/>
          <w:sz w:val="20"/>
          <w:szCs w:val="22"/>
          <w:lang w:val="sv-SE"/>
        </w:rPr>
        <w:t>bahasa Inggris.</w:t>
      </w:r>
    </w:p>
    <w:p w:rsidR="00631E79" w:rsidRPr="00F975C9" w:rsidRDefault="00631E79" w:rsidP="004E629D">
      <w:pPr>
        <w:pStyle w:val="Heading2"/>
        <w:ind w:firstLine="360"/>
        <w:rPr>
          <w:lang w:val="sv-SE"/>
        </w:rPr>
      </w:pPr>
      <w:bookmarkStart w:id="17" w:name="_Toc170804325"/>
      <w:bookmarkStart w:id="18" w:name="_Toc347741260"/>
      <w:r w:rsidRPr="00F975C9">
        <w:rPr>
          <w:lang w:val="sv-SE"/>
        </w:rPr>
        <w:t>Daftar Isi</w:t>
      </w:r>
      <w:bookmarkEnd w:id="17"/>
      <w:bookmarkEnd w:id="18"/>
    </w:p>
    <w:p w:rsidR="00631E79" w:rsidRPr="00F975C9" w:rsidRDefault="00631E79" w:rsidP="004E629D">
      <w:pPr>
        <w:ind w:left="360"/>
        <w:jc w:val="both"/>
        <w:rPr>
          <w:rFonts w:ascii="Tahoma" w:hAnsi="Tahoma" w:cs="Tahoma"/>
          <w:sz w:val="20"/>
          <w:szCs w:val="22"/>
          <w:lang w:val="sv-SE"/>
        </w:rPr>
      </w:pPr>
      <w:r w:rsidRPr="00F975C9">
        <w:rPr>
          <w:rFonts w:ascii="Tahoma" w:hAnsi="Tahoma" w:cs="Tahoma"/>
          <w:sz w:val="20"/>
          <w:szCs w:val="22"/>
          <w:lang w:val="sv-SE"/>
        </w:rPr>
        <w:t xml:space="preserve">Tiap </w:t>
      </w:r>
      <w:r w:rsidR="004A14F8" w:rsidRPr="00F975C9">
        <w:rPr>
          <w:rFonts w:ascii="Tahoma" w:hAnsi="Tahoma" w:cs="Tahoma"/>
          <w:sz w:val="20"/>
          <w:szCs w:val="22"/>
          <w:lang w:val="sv-SE"/>
        </w:rPr>
        <w:t>proposal</w:t>
      </w:r>
      <w:r w:rsidRPr="00F975C9">
        <w:rPr>
          <w:rFonts w:ascii="Tahoma" w:hAnsi="Tahoma" w:cs="Tahoma"/>
          <w:sz w:val="20"/>
          <w:szCs w:val="22"/>
          <w:lang w:val="sv-SE"/>
        </w:rPr>
        <w:t xml:space="preserve"> harus mencantumkan daftar isi masing</w:t>
      </w:r>
      <w:r w:rsidR="000A20FD" w:rsidRPr="00F975C9">
        <w:rPr>
          <w:rFonts w:ascii="Tahoma" w:hAnsi="Tahoma" w:cs="Tahoma"/>
          <w:sz w:val="20"/>
          <w:szCs w:val="22"/>
          <w:lang w:val="sv-SE"/>
        </w:rPr>
        <w:t>-masing bab dan sub-</w:t>
      </w:r>
      <w:r w:rsidRPr="00F975C9">
        <w:rPr>
          <w:rFonts w:ascii="Tahoma" w:hAnsi="Tahoma" w:cs="Tahoma"/>
          <w:sz w:val="20"/>
          <w:szCs w:val="22"/>
          <w:lang w:val="sv-SE"/>
        </w:rPr>
        <w:t xml:space="preserve">bab dengan nomor halaman di sebelah kanan sesuai format </w:t>
      </w:r>
      <w:r w:rsidR="004A14F8" w:rsidRPr="00F975C9">
        <w:rPr>
          <w:rFonts w:ascii="Tahoma" w:hAnsi="Tahoma" w:cs="Tahoma"/>
          <w:sz w:val="20"/>
          <w:szCs w:val="22"/>
          <w:lang w:val="sv-SE"/>
        </w:rPr>
        <w:t>proposal</w:t>
      </w:r>
      <w:r w:rsidRPr="00F975C9">
        <w:rPr>
          <w:rFonts w:ascii="Tahoma" w:hAnsi="Tahoma" w:cs="Tahoma"/>
          <w:sz w:val="20"/>
          <w:szCs w:val="22"/>
          <w:lang w:val="sv-SE"/>
        </w:rPr>
        <w:t>.</w:t>
      </w:r>
    </w:p>
    <w:p w:rsidR="00631E79" w:rsidRPr="00F975C9" w:rsidRDefault="003431B8" w:rsidP="004E629D">
      <w:pPr>
        <w:pStyle w:val="Heading2"/>
        <w:ind w:firstLine="360"/>
        <w:rPr>
          <w:lang w:val="sv-SE"/>
        </w:rPr>
      </w:pPr>
      <w:bookmarkStart w:id="19" w:name="_Toc347741261"/>
      <w:r w:rsidRPr="00F975C9">
        <w:rPr>
          <w:lang w:val="sv-SE"/>
        </w:rPr>
        <w:lastRenderedPageBreak/>
        <w:t>Identitas Proposal</w:t>
      </w:r>
      <w:bookmarkEnd w:id="19"/>
    </w:p>
    <w:p w:rsidR="00631E79" w:rsidRPr="00F975C9" w:rsidRDefault="00631E79" w:rsidP="004E629D">
      <w:pPr>
        <w:ind w:left="360"/>
        <w:jc w:val="both"/>
        <w:rPr>
          <w:rFonts w:ascii="Tahoma" w:hAnsi="Tahoma" w:cs="Tahoma"/>
          <w:sz w:val="20"/>
          <w:szCs w:val="22"/>
          <w:lang w:val="sv-SE"/>
        </w:rPr>
      </w:pPr>
      <w:r w:rsidRPr="00F975C9">
        <w:rPr>
          <w:rFonts w:ascii="Tahoma" w:hAnsi="Tahoma" w:cs="Tahoma"/>
          <w:sz w:val="20"/>
          <w:szCs w:val="22"/>
          <w:lang w:val="sv-SE"/>
        </w:rPr>
        <w:t>Bagian ini memuat nama Ketua Tim Peneliti, Anggota Tim Peneliti</w:t>
      </w:r>
      <w:r w:rsidR="00AF518E">
        <w:rPr>
          <w:rFonts w:ascii="Tahoma" w:hAnsi="Tahoma" w:cs="Tahoma"/>
          <w:sz w:val="20"/>
          <w:szCs w:val="22"/>
          <w:lang w:val="sv-SE"/>
        </w:rPr>
        <w:t xml:space="preserve"> (termasuk jumlah mahasiswa yang terlibat)</w:t>
      </w:r>
      <w:r w:rsidRPr="00F975C9">
        <w:rPr>
          <w:rFonts w:ascii="Tahoma" w:hAnsi="Tahoma" w:cs="Tahoma"/>
          <w:sz w:val="20"/>
          <w:szCs w:val="22"/>
          <w:lang w:val="sv-SE"/>
        </w:rPr>
        <w:t xml:space="preserve">, KK, Fakultas/Sekolah, jumlah biaya, </w:t>
      </w:r>
      <w:r w:rsidR="00656C27" w:rsidRPr="00661735">
        <w:rPr>
          <w:rFonts w:ascii="Tahoma" w:hAnsi="Tahoma" w:cs="Tahoma" w:hint="eastAsia"/>
          <w:sz w:val="20"/>
          <w:szCs w:val="22"/>
          <w:lang w:val="sv-SE" w:eastAsia="ja-JP"/>
        </w:rPr>
        <w:t xml:space="preserve">prioritas </w:t>
      </w:r>
      <w:r w:rsidR="00302947" w:rsidRPr="00D22723">
        <w:rPr>
          <w:rFonts w:ascii="Tahoma" w:hAnsi="Tahoma" w:cs="Tahoma"/>
          <w:sz w:val="20"/>
          <w:szCs w:val="22"/>
          <w:lang w:val="sv-SE" w:eastAsia="ja-JP"/>
        </w:rPr>
        <w:t>skema riset yang dituju</w:t>
      </w:r>
      <w:r w:rsidR="00656C27">
        <w:rPr>
          <w:rFonts w:ascii="Tahoma" w:hAnsi="Tahoma" w:cs="Tahoma" w:hint="eastAsia"/>
          <w:sz w:val="20"/>
          <w:szCs w:val="22"/>
          <w:lang w:val="sv-SE" w:eastAsia="ja-JP"/>
        </w:rPr>
        <w:t>,</w:t>
      </w:r>
      <w:r w:rsidR="00656C27" w:rsidRPr="00F975C9">
        <w:rPr>
          <w:rFonts w:ascii="Tahoma" w:hAnsi="Tahoma" w:cs="Tahoma"/>
          <w:sz w:val="20"/>
          <w:szCs w:val="22"/>
          <w:lang w:val="sv-SE"/>
        </w:rPr>
        <w:t xml:space="preserve"> </w:t>
      </w:r>
      <w:r w:rsidRPr="00F975C9">
        <w:rPr>
          <w:rFonts w:ascii="Tahoma" w:hAnsi="Tahoma" w:cs="Tahoma"/>
          <w:sz w:val="20"/>
          <w:szCs w:val="22"/>
          <w:lang w:val="sv-SE"/>
        </w:rPr>
        <w:t xml:space="preserve">target </w:t>
      </w:r>
      <w:r w:rsidRPr="00BE5D47">
        <w:rPr>
          <w:rFonts w:ascii="Tahoma" w:hAnsi="Tahoma" w:cs="Tahoma"/>
          <w:i/>
          <w:sz w:val="20"/>
          <w:szCs w:val="22"/>
          <w:lang w:val="sv-SE"/>
        </w:rPr>
        <w:t>output</w:t>
      </w:r>
      <w:r w:rsidR="00656C27">
        <w:rPr>
          <w:rFonts w:ascii="Tahoma" w:hAnsi="Tahoma" w:cs="Tahoma" w:hint="eastAsia"/>
          <w:sz w:val="20"/>
          <w:szCs w:val="22"/>
          <w:lang w:val="sv-SE" w:eastAsia="ja-JP"/>
        </w:rPr>
        <w:t xml:space="preserve"> </w:t>
      </w:r>
      <w:r w:rsidR="00BE7C5E">
        <w:rPr>
          <w:rFonts w:ascii="Tahoma" w:hAnsi="Tahoma" w:cs="Tahoma" w:hint="eastAsia"/>
          <w:sz w:val="20"/>
          <w:szCs w:val="22"/>
          <w:lang w:val="sv-SE" w:eastAsia="ja-JP"/>
        </w:rPr>
        <w:t>dan</w:t>
      </w:r>
      <w:r w:rsidRPr="00F975C9">
        <w:rPr>
          <w:rFonts w:ascii="Tahoma" w:hAnsi="Tahoma" w:cs="Tahoma"/>
          <w:sz w:val="20"/>
          <w:szCs w:val="22"/>
          <w:lang w:val="sv-SE"/>
        </w:rPr>
        <w:t xml:space="preserve"> tanda tangan pengesahan.</w:t>
      </w:r>
    </w:p>
    <w:p w:rsidR="00631E79" w:rsidRPr="00F975C9" w:rsidRDefault="000230BD" w:rsidP="004E629D">
      <w:pPr>
        <w:pStyle w:val="Heading2"/>
        <w:ind w:firstLine="360"/>
        <w:rPr>
          <w:lang w:val="sv-SE"/>
        </w:rPr>
      </w:pPr>
      <w:bookmarkStart w:id="20" w:name="_Toc170804327"/>
      <w:bookmarkStart w:id="21" w:name="_Toc347741262"/>
      <w:r w:rsidRPr="00F975C9">
        <w:rPr>
          <w:lang w:val="sv-SE"/>
        </w:rPr>
        <w:t xml:space="preserve">1. </w:t>
      </w:r>
      <w:r w:rsidR="00631E79" w:rsidRPr="00F975C9">
        <w:rPr>
          <w:lang w:val="sv-SE"/>
        </w:rPr>
        <w:t xml:space="preserve">Ringkasan </w:t>
      </w:r>
      <w:r w:rsidR="004A14F8" w:rsidRPr="00F975C9">
        <w:rPr>
          <w:lang w:val="sv-SE"/>
        </w:rPr>
        <w:t>Proposal</w:t>
      </w:r>
      <w:bookmarkEnd w:id="20"/>
      <w:bookmarkEnd w:id="21"/>
      <w:r w:rsidR="00631E79" w:rsidRPr="00F975C9">
        <w:rPr>
          <w:lang w:val="sv-SE"/>
        </w:rPr>
        <w:t xml:space="preserve"> </w:t>
      </w:r>
    </w:p>
    <w:p w:rsidR="00631E79" w:rsidRPr="00F975C9" w:rsidRDefault="00631E79" w:rsidP="004E629D">
      <w:pPr>
        <w:pStyle w:val="isi"/>
        <w:ind w:left="360"/>
        <w:rPr>
          <w:rFonts w:ascii="Tahoma" w:hAnsi="Tahoma" w:cs="Tahoma"/>
          <w:sz w:val="20"/>
          <w:lang w:val="sv-SE"/>
        </w:rPr>
      </w:pPr>
      <w:r w:rsidRPr="00F975C9">
        <w:rPr>
          <w:rFonts w:ascii="Tahoma" w:hAnsi="Tahoma" w:cs="Tahoma"/>
          <w:sz w:val="20"/>
          <w:lang w:val="sv-SE"/>
        </w:rPr>
        <w:t xml:space="preserve">Ringkasan dibuat dalam satu alinea </w:t>
      </w:r>
      <w:r w:rsidR="000A20FD" w:rsidRPr="00F975C9">
        <w:rPr>
          <w:rFonts w:ascii="Tahoma" w:hAnsi="Tahoma" w:cs="Tahoma"/>
          <w:sz w:val="20"/>
          <w:lang w:val="sv-SE"/>
        </w:rPr>
        <w:t xml:space="preserve">dan </w:t>
      </w:r>
      <w:r w:rsidRPr="00F975C9">
        <w:rPr>
          <w:rFonts w:ascii="Tahoma" w:hAnsi="Tahoma" w:cs="Tahoma"/>
          <w:sz w:val="20"/>
          <w:lang w:val="sv-SE"/>
        </w:rPr>
        <w:t>maksimum 1 halaman</w:t>
      </w:r>
      <w:r w:rsidR="000A20FD" w:rsidRPr="00F975C9">
        <w:rPr>
          <w:rFonts w:ascii="Tahoma" w:hAnsi="Tahoma" w:cs="Tahoma"/>
          <w:sz w:val="20"/>
          <w:lang w:val="sv-SE"/>
        </w:rPr>
        <w:t>.</w:t>
      </w:r>
      <w:r w:rsidRPr="00F975C9">
        <w:rPr>
          <w:rFonts w:ascii="Tahoma" w:hAnsi="Tahoma" w:cs="Tahoma"/>
          <w:sz w:val="20"/>
          <w:lang w:val="sv-SE"/>
        </w:rPr>
        <w:t xml:space="preserve"> </w:t>
      </w:r>
      <w:r w:rsidR="000A20FD" w:rsidRPr="00F975C9">
        <w:rPr>
          <w:rFonts w:ascii="Tahoma" w:hAnsi="Tahoma" w:cs="Tahoma"/>
          <w:sz w:val="20"/>
          <w:lang w:val="sv-SE"/>
        </w:rPr>
        <w:t xml:space="preserve">Ringkasan </w:t>
      </w:r>
      <w:r w:rsidRPr="00F975C9">
        <w:rPr>
          <w:rFonts w:ascii="Tahoma" w:hAnsi="Tahoma" w:cs="Tahoma"/>
          <w:sz w:val="20"/>
          <w:lang w:val="sv-SE"/>
        </w:rPr>
        <w:t xml:space="preserve">menggambarkan isi keseluruhan </w:t>
      </w:r>
      <w:r w:rsidR="004A14F8" w:rsidRPr="00F975C9">
        <w:rPr>
          <w:rFonts w:ascii="Tahoma" w:hAnsi="Tahoma" w:cs="Tahoma"/>
          <w:sz w:val="20"/>
          <w:lang w:val="sv-SE"/>
        </w:rPr>
        <w:t>proposal</w:t>
      </w:r>
      <w:r w:rsidRPr="00F975C9">
        <w:rPr>
          <w:rFonts w:ascii="Tahoma" w:hAnsi="Tahoma" w:cs="Tahoma"/>
          <w:sz w:val="20"/>
          <w:lang w:val="sv-SE"/>
        </w:rPr>
        <w:t xml:space="preserve"> yang memuat secara singkat: cakupan riset</w:t>
      </w:r>
      <w:r w:rsidR="00B97BD7">
        <w:rPr>
          <w:rFonts w:ascii="Tahoma" w:hAnsi="Tahoma" w:cs="Tahoma"/>
          <w:sz w:val="20"/>
          <w:lang w:val="sv-SE"/>
        </w:rPr>
        <w:t xml:space="preserve"> maupun inovasi</w:t>
      </w:r>
      <w:r w:rsidRPr="00F975C9">
        <w:rPr>
          <w:rFonts w:ascii="Tahoma" w:hAnsi="Tahoma" w:cs="Tahoma"/>
          <w:sz w:val="20"/>
          <w:lang w:val="sv-SE"/>
        </w:rPr>
        <w:t xml:space="preserve">, sasaran, nilai kecendekiawanan </w:t>
      </w:r>
      <w:r w:rsidR="00B97BD7">
        <w:rPr>
          <w:rFonts w:ascii="Tahoma" w:hAnsi="Tahoma" w:cs="Tahoma"/>
          <w:sz w:val="20"/>
          <w:lang w:val="sv-SE"/>
        </w:rPr>
        <w:t xml:space="preserve">maupun kemitraan </w:t>
      </w:r>
      <w:r w:rsidRPr="00F975C9">
        <w:rPr>
          <w:rFonts w:ascii="Tahoma" w:hAnsi="Tahoma" w:cs="Tahoma"/>
          <w:sz w:val="20"/>
          <w:lang w:val="sv-SE"/>
        </w:rPr>
        <w:t xml:space="preserve">serta luasnya dampak </w:t>
      </w:r>
      <w:r w:rsidR="00B97BD7">
        <w:rPr>
          <w:rFonts w:ascii="Tahoma" w:hAnsi="Tahoma" w:cs="Tahoma"/>
          <w:sz w:val="20"/>
          <w:lang w:val="sv-SE"/>
        </w:rPr>
        <w:t>yang dihasilkan</w:t>
      </w:r>
      <w:r w:rsidRPr="00F975C9">
        <w:rPr>
          <w:rFonts w:ascii="Tahoma" w:hAnsi="Tahoma" w:cs="Tahoma"/>
          <w:sz w:val="20"/>
          <w:lang w:val="sv-SE"/>
        </w:rPr>
        <w:t>.</w:t>
      </w:r>
    </w:p>
    <w:p w:rsidR="00631E79" w:rsidRPr="00F975C9" w:rsidRDefault="000230BD" w:rsidP="004E629D">
      <w:pPr>
        <w:pStyle w:val="Heading2"/>
        <w:ind w:firstLine="360"/>
        <w:rPr>
          <w:lang w:val="sv-SE"/>
        </w:rPr>
      </w:pPr>
      <w:bookmarkStart w:id="22" w:name="_Toc170804328"/>
      <w:bookmarkStart w:id="23" w:name="_Toc347741263"/>
      <w:r w:rsidRPr="00F975C9">
        <w:rPr>
          <w:lang w:val="sv-SE"/>
        </w:rPr>
        <w:t xml:space="preserve">2. </w:t>
      </w:r>
      <w:r w:rsidR="00631E79" w:rsidRPr="00F975C9">
        <w:rPr>
          <w:lang w:val="sv-SE"/>
        </w:rPr>
        <w:t>Pendahuluan</w:t>
      </w:r>
      <w:bookmarkEnd w:id="22"/>
      <w:bookmarkEnd w:id="23"/>
    </w:p>
    <w:p w:rsidR="00631E79" w:rsidRPr="00F975C9" w:rsidRDefault="00631E79" w:rsidP="004E629D">
      <w:pPr>
        <w:ind w:left="360"/>
        <w:jc w:val="both"/>
        <w:rPr>
          <w:rFonts w:ascii="Tahoma" w:hAnsi="Tahoma" w:cs="Tahoma"/>
          <w:sz w:val="20"/>
          <w:szCs w:val="22"/>
          <w:lang w:val="sv-SE"/>
        </w:rPr>
      </w:pPr>
      <w:r w:rsidRPr="00F975C9">
        <w:rPr>
          <w:rFonts w:ascii="Tahoma" w:hAnsi="Tahoma" w:cs="Tahoma"/>
          <w:b/>
          <w:sz w:val="20"/>
          <w:szCs w:val="22"/>
          <w:lang w:val="sv-SE"/>
        </w:rPr>
        <w:t>2.1 Latar belakang permasalahan</w:t>
      </w:r>
      <w:r w:rsidRPr="00F975C9">
        <w:rPr>
          <w:rFonts w:ascii="Tahoma" w:hAnsi="Tahoma" w:cs="Tahoma"/>
          <w:sz w:val="20"/>
          <w:szCs w:val="22"/>
          <w:lang w:val="sv-SE"/>
        </w:rPr>
        <w:t>: Pendahuluan harus memuat latar belakang permasalahan dari topik riset</w:t>
      </w:r>
      <w:r w:rsidR="00B97BD7">
        <w:rPr>
          <w:rFonts w:ascii="Tahoma" w:hAnsi="Tahoma" w:cs="Tahoma"/>
          <w:sz w:val="20"/>
          <w:szCs w:val="22"/>
          <w:lang w:val="sv-SE"/>
        </w:rPr>
        <w:t xml:space="preserve">/inovasi </w:t>
      </w:r>
      <w:r w:rsidRPr="00F975C9">
        <w:rPr>
          <w:rFonts w:ascii="Tahoma" w:hAnsi="Tahoma" w:cs="Tahoma"/>
          <w:sz w:val="20"/>
          <w:szCs w:val="22"/>
          <w:lang w:val="sv-SE"/>
        </w:rPr>
        <w:t xml:space="preserve">yang diusulkan sebagai justifikasi betapa pentingnya </w:t>
      </w:r>
      <w:r w:rsidR="00B97BD7">
        <w:rPr>
          <w:rFonts w:ascii="Tahoma" w:hAnsi="Tahoma" w:cs="Tahoma"/>
          <w:sz w:val="20"/>
          <w:szCs w:val="22"/>
          <w:lang w:val="sv-SE"/>
        </w:rPr>
        <w:t>usulan</w:t>
      </w:r>
      <w:r w:rsidR="00B97BD7" w:rsidRPr="00F975C9">
        <w:rPr>
          <w:rFonts w:ascii="Tahoma" w:hAnsi="Tahoma" w:cs="Tahoma"/>
          <w:sz w:val="20"/>
          <w:szCs w:val="22"/>
          <w:lang w:val="sv-SE"/>
        </w:rPr>
        <w:t xml:space="preserve"> </w:t>
      </w:r>
      <w:r w:rsidRPr="00F975C9">
        <w:rPr>
          <w:rFonts w:ascii="Tahoma" w:hAnsi="Tahoma" w:cs="Tahoma"/>
          <w:sz w:val="20"/>
          <w:szCs w:val="22"/>
          <w:lang w:val="sv-SE"/>
        </w:rPr>
        <w:t xml:space="preserve">tersebut untuk dilakukan. Latar belakang dapat berupa alasan global sebagai isu nasional yang strategis maupun alasan spesifik terkait dengan topik riset </w:t>
      </w:r>
      <w:r w:rsidR="00B97BD7">
        <w:rPr>
          <w:rFonts w:ascii="Tahoma" w:hAnsi="Tahoma" w:cs="Tahoma"/>
          <w:sz w:val="20"/>
          <w:szCs w:val="22"/>
          <w:lang w:val="sv-SE"/>
        </w:rPr>
        <w:t xml:space="preserve">maupun inovasi </w:t>
      </w:r>
      <w:r w:rsidRPr="00F975C9">
        <w:rPr>
          <w:rFonts w:ascii="Tahoma" w:hAnsi="Tahoma" w:cs="Tahoma"/>
          <w:sz w:val="20"/>
          <w:szCs w:val="22"/>
          <w:lang w:val="sv-SE"/>
        </w:rPr>
        <w:t xml:space="preserve">yang baru dimulai atau melanjutkan bagian </w:t>
      </w:r>
      <w:r w:rsidR="00B97BD7" w:rsidRPr="00F975C9">
        <w:rPr>
          <w:rFonts w:ascii="Tahoma" w:hAnsi="Tahoma" w:cs="Tahoma"/>
          <w:sz w:val="20"/>
          <w:szCs w:val="22"/>
          <w:lang w:val="sv-SE"/>
        </w:rPr>
        <w:t xml:space="preserve"> </w:t>
      </w:r>
      <w:r w:rsidRPr="00F975C9">
        <w:rPr>
          <w:rFonts w:ascii="Tahoma" w:hAnsi="Tahoma" w:cs="Tahoma"/>
          <w:sz w:val="20"/>
          <w:szCs w:val="22"/>
          <w:lang w:val="sv-SE"/>
        </w:rPr>
        <w:t xml:space="preserve">sebelumnya yang sudah dirintis dalam kerangka pencapaian target peta jalan. </w:t>
      </w:r>
    </w:p>
    <w:p w:rsidR="00631E79" w:rsidRPr="00F975C9" w:rsidRDefault="00631E79" w:rsidP="00631E79">
      <w:pPr>
        <w:ind w:left="397"/>
        <w:jc w:val="both"/>
        <w:rPr>
          <w:rFonts w:ascii="Tahoma" w:hAnsi="Tahoma" w:cs="Tahoma"/>
          <w:sz w:val="20"/>
          <w:szCs w:val="22"/>
          <w:lang w:val="sv-SE"/>
        </w:rPr>
      </w:pPr>
    </w:p>
    <w:p w:rsidR="00631E79" w:rsidRPr="00F975C9" w:rsidRDefault="00631E79" w:rsidP="004E629D">
      <w:pPr>
        <w:ind w:left="360"/>
        <w:jc w:val="both"/>
        <w:rPr>
          <w:rFonts w:ascii="Tahoma" w:hAnsi="Tahoma" w:cs="Tahoma"/>
          <w:sz w:val="20"/>
          <w:szCs w:val="22"/>
          <w:lang w:val="sv-SE"/>
        </w:rPr>
      </w:pPr>
      <w:r w:rsidRPr="00F975C9">
        <w:rPr>
          <w:rFonts w:ascii="Tahoma" w:hAnsi="Tahoma" w:cs="Tahoma"/>
          <w:b/>
          <w:sz w:val="20"/>
          <w:szCs w:val="22"/>
          <w:lang w:val="sv-SE"/>
        </w:rPr>
        <w:t>2.2 Tujuan</w:t>
      </w:r>
      <w:r w:rsidRPr="00F975C9">
        <w:rPr>
          <w:rFonts w:ascii="Tahoma" w:hAnsi="Tahoma" w:cs="Tahoma"/>
          <w:sz w:val="20"/>
          <w:szCs w:val="22"/>
          <w:lang w:val="sv-SE"/>
        </w:rPr>
        <w:t xml:space="preserve">: Dalam pendahuluan juga dituliskan tujuan riset </w:t>
      </w:r>
      <w:r w:rsidR="00B97BD7">
        <w:rPr>
          <w:rFonts w:ascii="Tahoma" w:hAnsi="Tahoma" w:cs="Tahoma"/>
          <w:sz w:val="20"/>
          <w:szCs w:val="22"/>
          <w:lang w:val="sv-SE"/>
        </w:rPr>
        <w:t xml:space="preserve">dan inovasi </w:t>
      </w:r>
      <w:r w:rsidRPr="00F975C9">
        <w:rPr>
          <w:rFonts w:ascii="Tahoma" w:hAnsi="Tahoma" w:cs="Tahoma"/>
          <w:sz w:val="20"/>
          <w:szCs w:val="22"/>
          <w:lang w:val="sv-SE"/>
        </w:rPr>
        <w:t xml:space="preserve">sesuai latar belakang permasalahan yang diuraikan sebelumnya. Latar belakang masalah dan tujuan disajikan dalam 2 sub bab terpisah sesuai format penulisan </w:t>
      </w:r>
      <w:r w:rsidR="004A14F8" w:rsidRPr="00F975C9">
        <w:rPr>
          <w:rFonts w:ascii="Tahoma" w:hAnsi="Tahoma" w:cs="Tahoma"/>
          <w:sz w:val="20"/>
          <w:szCs w:val="22"/>
          <w:lang w:val="sv-SE"/>
        </w:rPr>
        <w:t>proposal</w:t>
      </w:r>
      <w:r w:rsidRPr="00F975C9">
        <w:rPr>
          <w:rFonts w:ascii="Tahoma" w:hAnsi="Tahoma" w:cs="Tahoma"/>
          <w:sz w:val="20"/>
          <w:szCs w:val="22"/>
          <w:lang w:val="sv-SE"/>
        </w:rPr>
        <w:t>.</w:t>
      </w:r>
    </w:p>
    <w:p w:rsidR="00631E79" w:rsidRPr="00F975C9" w:rsidRDefault="000230BD" w:rsidP="004E629D">
      <w:pPr>
        <w:pStyle w:val="Heading2"/>
        <w:ind w:firstLine="360"/>
        <w:rPr>
          <w:lang w:val="sv-SE"/>
        </w:rPr>
      </w:pPr>
      <w:bookmarkStart w:id="24" w:name="_Toc170804329"/>
      <w:bookmarkStart w:id="25" w:name="_Toc347741264"/>
      <w:r w:rsidRPr="00F975C9">
        <w:rPr>
          <w:lang w:val="sv-SE"/>
        </w:rPr>
        <w:t xml:space="preserve">3. </w:t>
      </w:r>
      <w:r w:rsidR="00631E79" w:rsidRPr="00F975C9">
        <w:rPr>
          <w:lang w:val="sv-SE"/>
        </w:rPr>
        <w:t>Metodologi</w:t>
      </w:r>
      <w:bookmarkEnd w:id="24"/>
      <w:bookmarkEnd w:id="25"/>
      <w:r w:rsidR="00631E79" w:rsidRPr="00F975C9">
        <w:rPr>
          <w:lang w:val="sv-SE"/>
        </w:rPr>
        <w:t xml:space="preserve"> </w:t>
      </w:r>
    </w:p>
    <w:p w:rsidR="00631E79" w:rsidRDefault="00631E79" w:rsidP="004E629D">
      <w:pPr>
        <w:ind w:left="360"/>
        <w:jc w:val="both"/>
        <w:rPr>
          <w:rFonts w:ascii="Tahoma" w:hAnsi="Tahoma" w:cs="Tahoma"/>
          <w:sz w:val="20"/>
          <w:szCs w:val="22"/>
          <w:lang w:val="sv-SE"/>
        </w:rPr>
      </w:pPr>
      <w:r w:rsidRPr="00F975C9">
        <w:rPr>
          <w:rFonts w:ascii="Tahoma" w:hAnsi="Tahoma" w:cs="Tahoma"/>
          <w:sz w:val="20"/>
          <w:szCs w:val="22"/>
          <w:lang w:val="sv-SE"/>
        </w:rPr>
        <w:t>Metodologi harus disajikan secara rinci dan jelas sesuai tahapan-tahapan rencana riset</w:t>
      </w:r>
      <w:r w:rsidR="00B97BD7">
        <w:rPr>
          <w:rFonts w:ascii="Tahoma" w:hAnsi="Tahoma" w:cs="Tahoma"/>
          <w:sz w:val="20"/>
          <w:szCs w:val="22"/>
          <w:lang w:val="sv-SE"/>
        </w:rPr>
        <w:t xml:space="preserve"> dan inovasi</w:t>
      </w:r>
      <w:r w:rsidRPr="00F975C9">
        <w:rPr>
          <w:rFonts w:ascii="Tahoma" w:hAnsi="Tahoma" w:cs="Tahoma"/>
          <w:sz w:val="20"/>
          <w:szCs w:val="22"/>
          <w:lang w:val="sv-SE"/>
        </w:rPr>
        <w:t>. Dalam bab metodologi ini juga ditampi</w:t>
      </w:r>
      <w:r>
        <w:rPr>
          <w:rFonts w:ascii="Tahoma" w:hAnsi="Tahoma" w:cs="Tahoma"/>
          <w:sz w:val="20"/>
          <w:szCs w:val="22"/>
          <w:lang w:val="sv-SE"/>
        </w:rPr>
        <w:t xml:space="preserve">llkan rancangan riset termasuk cara pengolahan data serta </w:t>
      </w:r>
      <w:r w:rsidRPr="00375D45">
        <w:rPr>
          <w:rFonts w:ascii="Tahoma" w:hAnsi="Tahoma" w:cs="Tahoma"/>
          <w:i/>
          <w:sz w:val="20"/>
          <w:szCs w:val="22"/>
          <w:lang w:val="sv-SE"/>
        </w:rPr>
        <w:t>software</w:t>
      </w:r>
      <w:r>
        <w:rPr>
          <w:rFonts w:ascii="Tahoma" w:hAnsi="Tahoma" w:cs="Tahoma"/>
          <w:sz w:val="20"/>
          <w:szCs w:val="22"/>
          <w:lang w:val="sv-SE"/>
        </w:rPr>
        <w:t xml:space="preserve"> komputer yang akan digunakan.</w:t>
      </w:r>
    </w:p>
    <w:p w:rsidR="00631E79" w:rsidRPr="00B53884" w:rsidRDefault="000230BD" w:rsidP="004E629D">
      <w:pPr>
        <w:pStyle w:val="Heading2"/>
        <w:ind w:firstLine="360"/>
        <w:rPr>
          <w:lang w:val="sv-SE"/>
        </w:rPr>
      </w:pPr>
      <w:bookmarkStart w:id="26" w:name="_Toc170804330"/>
      <w:bookmarkStart w:id="27" w:name="_Toc347741265"/>
      <w:r w:rsidRPr="00B53884">
        <w:rPr>
          <w:lang w:val="sv-SE"/>
        </w:rPr>
        <w:t xml:space="preserve">4. </w:t>
      </w:r>
      <w:r w:rsidR="00631E79" w:rsidRPr="00B53884">
        <w:rPr>
          <w:lang w:val="sv-SE"/>
        </w:rPr>
        <w:t>Daftar Pustaka</w:t>
      </w:r>
      <w:bookmarkEnd w:id="26"/>
      <w:bookmarkEnd w:id="27"/>
    </w:p>
    <w:p w:rsidR="00631E79" w:rsidRDefault="00631E79" w:rsidP="004E629D">
      <w:pPr>
        <w:ind w:left="360"/>
        <w:jc w:val="both"/>
        <w:rPr>
          <w:rFonts w:ascii="Tahoma" w:hAnsi="Tahoma" w:cs="Tahoma"/>
          <w:sz w:val="20"/>
          <w:szCs w:val="22"/>
          <w:lang w:val="sv-SE"/>
        </w:rPr>
      </w:pPr>
      <w:r>
        <w:rPr>
          <w:rFonts w:ascii="Tahoma" w:hAnsi="Tahoma" w:cs="Tahoma"/>
          <w:sz w:val="20"/>
          <w:szCs w:val="22"/>
          <w:lang w:val="sv-SE"/>
        </w:rPr>
        <w:t>Daftar pustaka disajikan pada halaman tersendiri dengan format penulisan daftar pustaka yang lazim pada makalah ilmiah.</w:t>
      </w:r>
    </w:p>
    <w:p w:rsidR="00631E79" w:rsidRPr="00BF4B61" w:rsidRDefault="000230BD" w:rsidP="004E629D">
      <w:pPr>
        <w:pStyle w:val="Heading2"/>
        <w:ind w:firstLine="360"/>
        <w:rPr>
          <w:lang w:val="nl-NL"/>
        </w:rPr>
      </w:pPr>
      <w:bookmarkStart w:id="28" w:name="_Toc170804331"/>
      <w:bookmarkStart w:id="29" w:name="_Toc347741266"/>
      <w:r w:rsidRPr="00BF4B61">
        <w:rPr>
          <w:lang w:val="nl-NL"/>
        </w:rPr>
        <w:t xml:space="preserve">5. </w:t>
      </w:r>
      <w:r w:rsidR="00631E79" w:rsidRPr="00BF4B61">
        <w:rPr>
          <w:lang w:val="nl-NL"/>
        </w:rPr>
        <w:t>Indikator Keberhasilan (</w:t>
      </w:r>
      <w:r w:rsidR="00AF518E" w:rsidRPr="00BF4B61">
        <w:rPr>
          <w:i/>
          <w:lang w:val="nl-NL"/>
        </w:rPr>
        <w:t>Output</w:t>
      </w:r>
      <w:r w:rsidR="00AF518E" w:rsidRPr="00BF4B61">
        <w:rPr>
          <w:lang w:val="nl-NL"/>
        </w:rPr>
        <w:t xml:space="preserve"> dan </w:t>
      </w:r>
      <w:r w:rsidR="008D3B6B" w:rsidRPr="00BF4B61">
        <w:rPr>
          <w:i/>
          <w:lang w:val="nl-NL"/>
        </w:rPr>
        <w:t>O</w:t>
      </w:r>
      <w:r w:rsidR="00AF518E" w:rsidRPr="00BF4B61">
        <w:rPr>
          <w:i/>
          <w:lang w:val="nl-NL"/>
        </w:rPr>
        <w:t>utcome</w:t>
      </w:r>
      <w:r w:rsidR="00631E79" w:rsidRPr="00BF4B61">
        <w:rPr>
          <w:lang w:val="nl-NL"/>
        </w:rPr>
        <w:t>)</w:t>
      </w:r>
      <w:bookmarkEnd w:id="28"/>
      <w:bookmarkEnd w:id="29"/>
      <w:r w:rsidR="00631E79" w:rsidRPr="00BF4B61">
        <w:rPr>
          <w:lang w:val="nl-NL"/>
        </w:rPr>
        <w:t xml:space="preserve"> </w:t>
      </w:r>
    </w:p>
    <w:p w:rsidR="00480788" w:rsidRPr="00BF4B61" w:rsidRDefault="00631E79" w:rsidP="00480788">
      <w:pPr>
        <w:ind w:left="360"/>
        <w:jc w:val="both"/>
        <w:rPr>
          <w:rFonts w:ascii="Tahoma" w:hAnsi="Tahoma" w:cs="Tahoma"/>
          <w:sz w:val="20"/>
          <w:szCs w:val="22"/>
          <w:lang w:val="nl-NL" w:eastAsia="ja-JP"/>
        </w:rPr>
      </w:pPr>
      <w:r w:rsidRPr="00BF4B61">
        <w:rPr>
          <w:rFonts w:ascii="Tahoma" w:hAnsi="Tahoma" w:cs="Tahoma"/>
          <w:sz w:val="20"/>
          <w:szCs w:val="22"/>
          <w:lang w:val="nl-NL"/>
        </w:rPr>
        <w:t xml:space="preserve">Tuliskan target </w:t>
      </w:r>
      <w:r w:rsidR="00AF518E" w:rsidRPr="00BF4B61">
        <w:rPr>
          <w:rFonts w:ascii="Tahoma" w:hAnsi="Tahoma" w:cs="Tahoma"/>
          <w:sz w:val="20"/>
          <w:szCs w:val="22"/>
          <w:lang w:val="nl-NL"/>
        </w:rPr>
        <w:t xml:space="preserve">keberhasilan </w:t>
      </w:r>
      <w:r w:rsidRPr="00BF4B61">
        <w:rPr>
          <w:rFonts w:ascii="Tahoma" w:hAnsi="Tahoma" w:cs="Tahoma"/>
          <w:sz w:val="20"/>
          <w:szCs w:val="22"/>
          <w:lang w:val="nl-NL"/>
        </w:rPr>
        <w:t>dari</w:t>
      </w:r>
      <w:r w:rsidR="00AF518E" w:rsidRPr="00BF4B61">
        <w:rPr>
          <w:rFonts w:ascii="Tahoma" w:hAnsi="Tahoma" w:cs="Tahoma"/>
          <w:sz w:val="20"/>
          <w:szCs w:val="22"/>
          <w:lang w:val="nl-NL"/>
        </w:rPr>
        <w:t xml:space="preserve"> hasil</w:t>
      </w:r>
      <w:r w:rsidRPr="00BF4B61">
        <w:rPr>
          <w:rFonts w:ascii="Tahoma" w:hAnsi="Tahoma" w:cs="Tahoma"/>
          <w:sz w:val="20"/>
          <w:szCs w:val="22"/>
          <w:lang w:val="nl-NL"/>
        </w:rPr>
        <w:t xml:space="preserve"> riset </w:t>
      </w:r>
      <w:r w:rsidR="009E6B41" w:rsidRPr="00BF4B61">
        <w:rPr>
          <w:rFonts w:ascii="Tahoma" w:hAnsi="Tahoma" w:cs="Tahoma"/>
          <w:sz w:val="20"/>
          <w:szCs w:val="22"/>
          <w:lang w:val="nl-NL"/>
        </w:rPr>
        <w:t xml:space="preserve">maupun inovasi </w:t>
      </w:r>
      <w:r w:rsidRPr="00BF4B61">
        <w:rPr>
          <w:rFonts w:ascii="Tahoma" w:hAnsi="Tahoma" w:cs="Tahoma"/>
          <w:sz w:val="20"/>
          <w:szCs w:val="22"/>
          <w:lang w:val="nl-NL"/>
        </w:rPr>
        <w:t>yang diusulkan secara tegas dan jelas beserta jumlah dari target yang dijanjikan.</w:t>
      </w:r>
    </w:p>
    <w:tbl>
      <w:tblPr>
        <w:tblpPr w:leftFromText="180" w:rightFromText="180" w:vertAnchor="text" w:horzAnchor="margin" w:tblpXSpec="right" w:tblpY="209"/>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2"/>
        <w:gridCol w:w="5633"/>
      </w:tblGrid>
      <w:tr w:rsidR="00480788" w:rsidRPr="00BF4B61">
        <w:trPr>
          <w:trHeight w:val="239"/>
          <w:jc w:val="right"/>
        </w:trPr>
        <w:tc>
          <w:tcPr>
            <w:tcW w:w="3122" w:type="dxa"/>
          </w:tcPr>
          <w:p w:rsidR="00480788" w:rsidRPr="00141F1B" w:rsidRDefault="00480788" w:rsidP="009E6B41">
            <w:pPr>
              <w:spacing w:before="40" w:after="40"/>
              <w:rPr>
                <w:rFonts w:ascii="Tahoma" w:hAnsi="Tahoma" w:cs="Tahoma"/>
                <w:sz w:val="20"/>
                <w:szCs w:val="22"/>
                <w:lang w:val="sv-SE"/>
              </w:rPr>
            </w:pPr>
            <w:r w:rsidRPr="00141F1B">
              <w:rPr>
                <w:rFonts w:ascii="Tahoma" w:hAnsi="Tahoma" w:cs="Tahoma"/>
                <w:sz w:val="20"/>
                <w:szCs w:val="22"/>
                <w:lang w:val="sv-SE"/>
              </w:rPr>
              <w:t>Keluaran (</w:t>
            </w:r>
            <w:r w:rsidRPr="00141F1B">
              <w:rPr>
                <w:rFonts w:ascii="Tahoma" w:hAnsi="Tahoma" w:cs="Tahoma"/>
                <w:i/>
                <w:sz w:val="20"/>
                <w:szCs w:val="22"/>
                <w:lang w:val="sv-SE"/>
              </w:rPr>
              <w:t>output</w:t>
            </w:r>
            <w:r w:rsidRPr="00141F1B">
              <w:rPr>
                <w:rFonts w:ascii="Tahoma" w:hAnsi="Tahoma" w:cs="Tahoma"/>
                <w:sz w:val="20"/>
                <w:szCs w:val="22"/>
                <w:lang w:val="sv-SE"/>
              </w:rPr>
              <w:t xml:space="preserve">) </w:t>
            </w:r>
          </w:p>
        </w:tc>
        <w:tc>
          <w:tcPr>
            <w:tcW w:w="5633" w:type="dxa"/>
          </w:tcPr>
          <w:p w:rsidR="00480788" w:rsidRPr="00141F1B" w:rsidRDefault="00480788" w:rsidP="00797F58">
            <w:pPr>
              <w:spacing w:before="40" w:after="40"/>
              <w:rPr>
                <w:rFonts w:ascii="Tahoma" w:hAnsi="Tahoma" w:cs="Tahoma"/>
                <w:sz w:val="20"/>
                <w:szCs w:val="22"/>
                <w:lang w:val="sv-SE"/>
              </w:rPr>
            </w:pPr>
            <w:r w:rsidRPr="00141F1B">
              <w:rPr>
                <w:rFonts w:ascii="Tahoma" w:hAnsi="Tahoma" w:cs="Tahoma"/>
                <w:sz w:val="20"/>
                <w:szCs w:val="22"/>
                <w:lang w:val="sv-SE"/>
              </w:rPr>
              <w:t xml:space="preserve">Sebutkan jenis keluaran riset (jurnal, prosiding seminar, </w:t>
            </w:r>
            <w:r w:rsidR="00976B76">
              <w:rPr>
                <w:rFonts w:ascii="Tahoma" w:hAnsi="Tahoma" w:cs="Tahoma"/>
                <w:sz w:val="20"/>
                <w:szCs w:val="22"/>
                <w:lang w:val="sv-SE"/>
              </w:rPr>
              <w:t xml:space="preserve">prototypes, </w:t>
            </w:r>
            <w:r w:rsidRPr="00141F1B">
              <w:rPr>
                <w:rFonts w:ascii="Tahoma" w:hAnsi="Tahoma" w:cs="Tahoma"/>
                <w:sz w:val="20"/>
                <w:szCs w:val="22"/>
                <w:lang w:val="sv-SE"/>
              </w:rPr>
              <w:t>HaKI dll) dan jumlah yang ditargetkan sesuai justifikasi anggaran riset</w:t>
            </w:r>
            <w:r w:rsidR="00976B76">
              <w:rPr>
                <w:rFonts w:ascii="Tahoma" w:hAnsi="Tahoma" w:cs="Tahoma"/>
                <w:sz w:val="20"/>
                <w:szCs w:val="22"/>
                <w:lang w:val="sv-SE"/>
              </w:rPr>
              <w:t xml:space="preserve"> dan inovasi</w:t>
            </w:r>
          </w:p>
        </w:tc>
      </w:tr>
      <w:tr w:rsidR="00480788" w:rsidRPr="00141F1B">
        <w:trPr>
          <w:trHeight w:val="342"/>
          <w:jc w:val="right"/>
        </w:trPr>
        <w:tc>
          <w:tcPr>
            <w:tcW w:w="3122" w:type="dxa"/>
          </w:tcPr>
          <w:p w:rsidR="00480788" w:rsidRPr="00141F1B" w:rsidRDefault="00480788" w:rsidP="009E6B41">
            <w:pPr>
              <w:spacing w:before="40" w:after="40"/>
              <w:rPr>
                <w:rFonts w:ascii="Tahoma" w:hAnsi="Tahoma" w:cs="Tahoma"/>
                <w:sz w:val="20"/>
                <w:szCs w:val="22"/>
                <w:lang w:val="nb-NO"/>
              </w:rPr>
            </w:pPr>
            <w:r w:rsidRPr="00141F1B">
              <w:rPr>
                <w:rFonts w:ascii="Tahoma" w:hAnsi="Tahoma" w:cs="Tahoma"/>
                <w:sz w:val="20"/>
                <w:szCs w:val="22"/>
                <w:lang w:val="nb-NO"/>
              </w:rPr>
              <w:t>Dampak (</w:t>
            </w:r>
            <w:r w:rsidRPr="00141F1B">
              <w:rPr>
                <w:rFonts w:ascii="Tahoma" w:hAnsi="Tahoma" w:cs="Tahoma"/>
                <w:i/>
                <w:sz w:val="20"/>
                <w:szCs w:val="22"/>
                <w:lang w:val="nb-NO"/>
              </w:rPr>
              <w:t>outcome</w:t>
            </w:r>
            <w:r w:rsidRPr="00141F1B">
              <w:rPr>
                <w:rFonts w:ascii="Tahoma" w:hAnsi="Tahoma" w:cs="Tahoma"/>
                <w:sz w:val="20"/>
                <w:szCs w:val="22"/>
                <w:lang w:val="nb-NO"/>
              </w:rPr>
              <w:t xml:space="preserve">) </w:t>
            </w:r>
          </w:p>
        </w:tc>
        <w:tc>
          <w:tcPr>
            <w:tcW w:w="5633" w:type="dxa"/>
          </w:tcPr>
          <w:p w:rsidR="00480788" w:rsidRPr="00141F1B" w:rsidRDefault="00480788" w:rsidP="00797F58">
            <w:pPr>
              <w:spacing w:before="40" w:after="40"/>
              <w:rPr>
                <w:rFonts w:ascii="Tahoma" w:hAnsi="Tahoma" w:cs="Tahoma"/>
                <w:sz w:val="20"/>
                <w:szCs w:val="22"/>
                <w:lang w:val="nb-NO"/>
              </w:rPr>
            </w:pPr>
            <w:r w:rsidRPr="00141F1B">
              <w:rPr>
                <w:rFonts w:ascii="Tahoma" w:hAnsi="Tahoma" w:cs="Tahoma"/>
                <w:sz w:val="20"/>
                <w:szCs w:val="22"/>
                <w:lang w:val="nb-NO"/>
              </w:rPr>
              <w:t>Sebutkan target dampak ke dalam dan ke luar ITB</w:t>
            </w:r>
          </w:p>
        </w:tc>
      </w:tr>
    </w:tbl>
    <w:p w:rsidR="00480788" w:rsidRDefault="00480788" w:rsidP="004E629D">
      <w:pPr>
        <w:ind w:left="360"/>
        <w:jc w:val="both"/>
        <w:rPr>
          <w:rFonts w:ascii="Tahoma" w:hAnsi="Tahoma" w:cs="Tahoma"/>
          <w:sz w:val="20"/>
          <w:szCs w:val="22"/>
          <w:lang w:val="nb-NO" w:eastAsia="ja-JP"/>
        </w:rPr>
      </w:pPr>
    </w:p>
    <w:p w:rsidR="00AB5A88" w:rsidRPr="00BF4B61" w:rsidRDefault="00AB5A88" w:rsidP="00C72C29">
      <w:pPr>
        <w:ind w:leftChars="151" w:left="366" w:hanging="4"/>
        <w:jc w:val="both"/>
        <w:rPr>
          <w:rFonts w:ascii="Tahoma" w:hAnsi="Tahoma" w:cs="Tahoma"/>
          <w:sz w:val="20"/>
          <w:szCs w:val="22"/>
          <w:lang w:val="nb-NO" w:eastAsia="ja-JP"/>
        </w:rPr>
      </w:pPr>
      <w:r w:rsidRPr="00BF4B61">
        <w:rPr>
          <w:rFonts w:ascii="Tahoma" w:hAnsi="Tahoma" w:cs="Tahoma" w:hint="eastAsia"/>
          <w:sz w:val="20"/>
          <w:szCs w:val="22"/>
          <w:lang w:val="nb-NO" w:eastAsia="ja-JP"/>
        </w:rPr>
        <w:t>Kegiatan penunjang lainnya seperti p</w:t>
      </w:r>
      <w:r w:rsidRPr="00BF4B61">
        <w:rPr>
          <w:rFonts w:ascii="Tahoma" w:hAnsi="Tahoma" w:cs="Tahoma"/>
          <w:sz w:val="20"/>
          <w:szCs w:val="22"/>
          <w:lang w:val="nb-NO"/>
        </w:rPr>
        <w:t xml:space="preserve">resentasi pada </w:t>
      </w:r>
      <w:r w:rsidRPr="00BF4B61">
        <w:rPr>
          <w:rFonts w:ascii="Tahoma" w:hAnsi="Tahoma" w:cs="Tahoma"/>
          <w:i/>
          <w:sz w:val="20"/>
          <w:szCs w:val="22"/>
          <w:lang w:val="nb-NO"/>
        </w:rPr>
        <w:t>international conference</w:t>
      </w:r>
      <w:r w:rsidRPr="00BF4B61">
        <w:rPr>
          <w:rFonts w:ascii="Tahoma" w:hAnsi="Tahoma" w:cs="Tahoma" w:hint="eastAsia"/>
          <w:sz w:val="20"/>
          <w:szCs w:val="22"/>
          <w:lang w:val="nb-NO" w:eastAsia="ja-JP"/>
        </w:rPr>
        <w:t>, p</w:t>
      </w:r>
      <w:r w:rsidRPr="00BF4B61">
        <w:rPr>
          <w:rFonts w:ascii="Tahoma" w:hAnsi="Tahoma" w:cs="Tahoma"/>
          <w:sz w:val="20"/>
          <w:szCs w:val="22"/>
          <w:lang w:val="nb-NO"/>
        </w:rPr>
        <w:t xml:space="preserve">embinaan </w:t>
      </w:r>
      <w:r w:rsidRPr="00BF4B61">
        <w:rPr>
          <w:rFonts w:ascii="Tahoma" w:hAnsi="Tahoma" w:cs="Tahoma"/>
          <w:i/>
          <w:sz w:val="20"/>
          <w:szCs w:val="22"/>
          <w:lang w:val="nb-NO"/>
        </w:rPr>
        <w:t>peer</w:t>
      </w:r>
      <w:r w:rsidRPr="00BF4B61">
        <w:rPr>
          <w:rFonts w:ascii="Tahoma" w:hAnsi="Tahoma" w:cs="Tahoma" w:hint="eastAsia"/>
          <w:sz w:val="20"/>
          <w:szCs w:val="22"/>
          <w:lang w:val="nb-NO" w:eastAsia="ja-JP"/>
        </w:rPr>
        <w:t xml:space="preserve">, </w:t>
      </w:r>
      <w:r w:rsidRPr="00BF4B61">
        <w:rPr>
          <w:rFonts w:ascii="Tahoma" w:hAnsi="Tahoma" w:cs="Tahoma" w:hint="eastAsia"/>
          <w:i/>
          <w:sz w:val="20"/>
          <w:szCs w:val="22"/>
          <w:lang w:val="nb-NO" w:eastAsia="ja-JP"/>
        </w:rPr>
        <w:t>n</w:t>
      </w:r>
      <w:r w:rsidRPr="00BF4B61">
        <w:rPr>
          <w:rFonts w:ascii="Tahoma" w:hAnsi="Tahoma" w:cs="Tahoma"/>
          <w:i/>
          <w:sz w:val="20"/>
          <w:szCs w:val="22"/>
          <w:lang w:val="nb-NO"/>
        </w:rPr>
        <w:t>etworking</w:t>
      </w:r>
      <w:r w:rsidRPr="00BF4B61">
        <w:rPr>
          <w:rFonts w:ascii="Tahoma" w:hAnsi="Tahoma" w:cs="Tahoma"/>
          <w:sz w:val="20"/>
          <w:szCs w:val="22"/>
          <w:lang w:val="nb-NO"/>
        </w:rPr>
        <w:t xml:space="preserve"> nasional dan internasional</w:t>
      </w:r>
      <w:r w:rsidRPr="00BF4B61">
        <w:rPr>
          <w:rFonts w:ascii="Tahoma" w:hAnsi="Tahoma" w:cs="Tahoma" w:hint="eastAsia"/>
          <w:sz w:val="20"/>
          <w:szCs w:val="22"/>
          <w:lang w:val="nb-NO" w:eastAsia="ja-JP"/>
        </w:rPr>
        <w:t xml:space="preserve">, </w:t>
      </w:r>
      <w:r w:rsidR="009E6B41" w:rsidRPr="00BF4B61">
        <w:rPr>
          <w:rFonts w:ascii="Tahoma" w:hAnsi="Tahoma" w:cs="Tahoma"/>
          <w:sz w:val="20"/>
          <w:szCs w:val="22"/>
          <w:lang w:val="nb-NO" w:eastAsia="ja-JP"/>
        </w:rPr>
        <w:t xml:space="preserve">kemitraan industri </w:t>
      </w:r>
      <w:r w:rsidRPr="00BF4B61">
        <w:rPr>
          <w:rFonts w:ascii="Tahoma" w:hAnsi="Tahoma" w:cs="Tahoma" w:hint="eastAsia"/>
          <w:sz w:val="20"/>
          <w:szCs w:val="22"/>
          <w:lang w:val="nb-NO" w:eastAsia="ja-JP"/>
        </w:rPr>
        <w:t>dan keterlibatan mahasiswa S1, S2 dan S3 dalam penelitian</w:t>
      </w:r>
      <w:r w:rsidR="00783F62" w:rsidRPr="00BF4B61">
        <w:rPr>
          <w:rFonts w:ascii="Tahoma" w:hAnsi="Tahoma" w:cs="Tahoma" w:hint="eastAsia"/>
          <w:sz w:val="20"/>
          <w:szCs w:val="22"/>
          <w:lang w:val="nb-NO" w:eastAsia="ja-JP"/>
        </w:rPr>
        <w:t xml:space="preserve"> akan menambah poin penilaian proposal.</w:t>
      </w:r>
    </w:p>
    <w:p w:rsidR="00631E79" w:rsidRPr="00F975C9" w:rsidRDefault="000230BD" w:rsidP="004E629D">
      <w:pPr>
        <w:pStyle w:val="Heading2"/>
        <w:ind w:firstLine="360"/>
        <w:rPr>
          <w:lang w:val="nb-NO"/>
        </w:rPr>
      </w:pPr>
      <w:bookmarkStart w:id="30" w:name="_Toc170804332"/>
      <w:bookmarkStart w:id="31" w:name="_Toc347741267"/>
      <w:r w:rsidRPr="00F975C9">
        <w:rPr>
          <w:lang w:val="nb-NO"/>
        </w:rPr>
        <w:t xml:space="preserve">6. </w:t>
      </w:r>
      <w:r w:rsidR="00631E79" w:rsidRPr="00F975C9">
        <w:rPr>
          <w:lang w:val="nb-NO"/>
        </w:rPr>
        <w:t>Jadwal Pelaksanaan</w:t>
      </w:r>
      <w:bookmarkEnd w:id="30"/>
      <w:bookmarkEnd w:id="31"/>
    </w:p>
    <w:p w:rsidR="00631E79" w:rsidRPr="00F975C9" w:rsidRDefault="00631E79" w:rsidP="004E629D">
      <w:pPr>
        <w:ind w:left="360"/>
        <w:jc w:val="both"/>
        <w:rPr>
          <w:rFonts w:ascii="Tahoma" w:hAnsi="Tahoma" w:cs="Tahoma"/>
          <w:sz w:val="20"/>
          <w:szCs w:val="22"/>
          <w:lang w:val="nb-NO"/>
        </w:rPr>
      </w:pPr>
      <w:r w:rsidRPr="00F975C9">
        <w:rPr>
          <w:rFonts w:ascii="Tahoma" w:hAnsi="Tahoma" w:cs="Tahoma"/>
          <w:sz w:val="20"/>
          <w:szCs w:val="22"/>
          <w:lang w:val="nb-NO"/>
        </w:rPr>
        <w:t>Jadwal kerja disajikan sedetail mungkin, sesuai tahapan kerja dalam metodologi dalam bentuk tabel dengan selang waktu orde bulan atau minggu. Dalam jadwal juga ditampilkan rencana pelaporan dan sosialisasi hasil riset.</w:t>
      </w:r>
    </w:p>
    <w:p w:rsidR="00631E79" w:rsidRPr="00F975C9" w:rsidRDefault="000230BD" w:rsidP="004E629D">
      <w:pPr>
        <w:pStyle w:val="Heading2"/>
        <w:ind w:firstLine="360"/>
        <w:rPr>
          <w:lang w:val="nb-NO"/>
        </w:rPr>
      </w:pPr>
      <w:bookmarkStart w:id="32" w:name="_Toc170804333"/>
      <w:bookmarkStart w:id="33" w:name="_Toc347741268"/>
      <w:r w:rsidRPr="00F975C9">
        <w:rPr>
          <w:lang w:val="nb-NO"/>
        </w:rPr>
        <w:t xml:space="preserve">7. </w:t>
      </w:r>
      <w:r w:rsidR="00631E79" w:rsidRPr="00F975C9">
        <w:rPr>
          <w:lang w:val="nb-NO"/>
        </w:rPr>
        <w:t>Peta Jalan (</w:t>
      </w:r>
      <w:r w:rsidR="00631E79" w:rsidRPr="00F975C9">
        <w:rPr>
          <w:i/>
          <w:lang w:val="nb-NO"/>
        </w:rPr>
        <w:t>Road Map</w:t>
      </w:r>
      <w:r w:rsidR="00631E79" w:rsidRPr="00F975C9">
        <w:rPr>
          <w:lang w:val="nb-NO"/>
        </w:rPr>
        <w:t>) Riset</w:t>
      </w:r>
      <w:bookmarkEnd w:id="32"/>
      <w:r w:rsidR="006F6FAB">
        <w:rPr>
          <w:lang w:val="nb-NO"/>
        </w:rPr>
        <w:t xml:space="preserve"> dan Inovasi</w:t>
      </w:r>
      <w:bookmarkEnd w:id="33"/>
    </w:p>
    <w:p w:rsidR="00080EE9" w:rsidRDefault="00631E79" w:rsidP="004E629D">
      <w:pPr>
        <w:ind w:left="360"/>
        <w:jc w:val="both"/>
        <w:rPr>
          <w:rFonts w:ascii="Tahoma" w:hAnsi="Tahoma" w:cs="Tahoma"/>
          <w:sz w:val="20"/>
          <w:szCs w:val="22"/>
          <w:lang w:val="sv-SE" w:eastAsia="ja-JP"/>
        </w:rPr>
      </w:pPr>
      <w:r w:rsidRPr="00F975C9">
        <w:rPr>
          <w:rFonts w:ascii="Tahoma" w:hAnsi="Tahoma" w:cs="Tahoma"/>
          <w:sz w:val="20"/>
          <w:szCs w:val="22"/>
          <w:lang w:val="nb-NO"/>
        </w:rPr>
        <w:t xml:space="preserve">Tiap </w:t>
      </w:r>
      <w:r w:rsidR="004A14F8" w:rsidRPr="00F975C9">
        <w:rPr>
          <w:rFonts w:ascii="Tahoma" w:hAnsi="Tahoma" w:cs="Tahoma"/>
          <w:sz w:val="20"/>
          <w:szCs w:val="22"/>
          <w:lang w:val="nb-NO"/>
        </w:rPr>
        <w:t>proposal</w:t>
      </w:r>
      <w:r w:rsidRPr="00F975C9">
        <w:rPr>
          <w:rFonts w:ascii="Tahoma" w:hAnsi="Tahoma" w:cs="Tahoma"/>
          <w:sz w:val="20"/>
          <w:szCs w:val="22"/>
          <w:lang w:val="nb-NO"/>
        </w:rPr>
        <w:t xml:space="preserve"> harus menampilkan peta jalan dari riset </w:t>
      </w:r>
      <w:r w:rsidR="00976B76" w:rsidRPr="00BF4B61">
        <w:rPr>
          <w:rFonts w:ascii="Tahoma" w:hAnsi="Tahoma" w:cs="Tahoma"/>
          <w:sz w:val="20"/>
          <w:szCs w:val="22"/>
          <w:lang w:val="nb-NO"/>
        </w:rPr>
        <w:t xml:space="preserve">dan inovasi, serta </w:t>
      </w:r>
      <w:r w:rsidR="00F57299">
        <w:rPr>
          <w:rFonts w:ascii="Tahoma" w:hAnsi="Tahoma" w:cs="Tahoma" w:hint="eastAsia"/>
          <w:sz w:val="20"/>
          <w:szCs w:val="22"/>
          <w:lang w:val="nb-NO" w:eastAsia="ja-JP"/>
        </w:rPr>
        <w:t>keterkaitannya dengan</w:t>
      </w:r>
      <w:r w:rsidRPr="00F975C9">
        <w:rPr>
          <w:rFonts w:ascii="Tahoma" w:hAnsi="Tahoma" w:cs="Tahoma"/>
          <w:sz w:val="20"/>
          <w:szCs w:val="22"/>
          <w:lang w:val="nb-NO"/>
        </w:rPr>
        <w:t xml:space="preserve"> peta jalan </w:t>
      </w:r>
      <w:r w:rsidR="00F57299">
        <w:rPr>
          <w:rFonts w:ascii="Tahoma" w:hAnsi="Tahoma" w:cs="Tahoma" w:hint="eastAsia"/>
          <w:sz w:val="20"/>
          <w:szCs w:val="22"/>
          <w:lang w:val="nb-NO" w:eastAsia="ja-JP"/>
        </w:rPr>
        <w:t xml:space="preserve">riset </w:t>
      </w:r>
      <w:r w:rsidRPr="00F975C9">
        <w:rPr>
          <w:rFonts w:ascii="Tahoma" w:hAnsi="Tahoma" w:cs="Tahoma"/>
          <w:sz w:val="20"/>
          <w:szCs w:val="22"/>
          <w:lang w:val="nb-NO"/>
        </w:rPr>
        <w:t xml:space="preserve">KK. </w:t>
      </w:r>
      <w:r w:rsidRPr="004A0216">
        <w:rPr>
          <w:rFonts w:ascii="Tahoma" w:hAnsi="Tahoma" w:cs="Tahoma"/>
          <w:sz w:val="20"/>
          <w:szCs w:val="22"/>
          <w:lang w:val="fi-FI"/>
        </w:rPr>
        <w:t xml:space="preserve">Dalam peta jalan ini, mohon tunjukkan posisi tahapan riset </w:t>
      </w:r>
      <w:r w:rsidR="00976B76">
        <w:rPr>
          <w:rFonts w:ascii="Tahoma" w:hAnsi="Tahoma" w:cs="Tahoma"/>
          <w:sz w:val="20"/>
          <w:szCs w:val="22"/>
          <w:lang w:val="fi-FI"/>
        </w:rPr>
        <w:t xml:space="preserve">maupun inovasi </w:t>
      </w:r>
      <w:r w:rsidRPr="004A0216">
        <w:rPr>
          <w:rFonts w:ascii="Tahoma" w:hAnsi="Tahoma" w:cs="Tahoma"/>
          <w:sz w:val="20"/>
          <w:szCs w:val="22"/>
          <w:lang w:val="fi-FI"/>
        </w:rPr>
        <w:t xml:space="preserve">yang diusulkan dalam peta jalan tersebut. </w:t>
      </w:r>
      <w:r w:rsidRPr="00BF4B61">
        <w:rPr>
          <w:rFonts w:ascii="Tahoma" w:hAnsi="Tahoma" w:cs="Tahoma"/>
          <w:sz w:val="20"/>
          <w:szCs w:val="22"/>
          <w:lang w:val="sv-SE"/>
        </w:rPr>
        <w:t xml:space="preserve">Sebagai patokan umum peta jalan </w:t>
      </w:r>
      <w:r w:rsidR="00EA11AD" w:rsidRPr="00BF4B61">
        <w:rPr>
          <w:rFonts w:ascii="Tahoma" w:hAnsi="Tahoma" w:cs="Tahoma"/>
          <w:sz w:val="20"/>
          <w:szCs w:val="22"/>
          <w:lang w:val="sv-SE"/>
        </w:rPr>
        <w:t xml:space="preserve">disarankan </w:t>
      </w:r>
      <w:r w:rsidRPr="00BF4B61">
        <w:rPr>
          <w:rFonts w:ascii="Tahoma" w:hAnsi="Tahoma" w:cs="Tahoma"/>
          <w:sz w:val="20"/>
          <w:szCs w:val="22"/>
          <w:lang w:val="sv-SE"/>
        </w:rPr>
        <w:t xml:space="preserve">mengacu format berikut. </w:t>
      </w:r>
      <w:r w:rsidR="00EA11AD" w:rsidRPr="00EA11AD">
        <w:rPr>
          <w:rFonts w:ascii="Tahoma" w:hAnsi="Tahoma" w:cs="Tahoma"/>
          <w:sz w:val="20"/>
          <w:szCs w:val="22"/>
          <w:lang w:val="sv-SE"/>
        </w:rPr>
        <w:t>P</w:t>
      </w:r>
      <w:r w:rsidRPr="004A0216">
        <w:rPr>
          <w:rFonts w:ascii="Tahoma" w:hAnsi="Tahoma" w:cs="Tahoma"/>
          <w:sz w:val="20"/>
          <w:szCs w:val="22"/>
          <w:lang w:val="sv-SE"/>
        </w:rPr>
        <w:t xml:space="preserve">eta jalan dengan versi lain juga bisa ditampilkan tanpa harus membuat yang baru. </w:t>
      </w:r>
    </w:p>
    <w:p w:rsidR="00F57299" w:rsidRDefault="00783F62" w:rsidP="00783F62">
      <w:pPr>
        <w:jc w:val="both"/>
        <w:rPr>
          <w:rFonts w:ascii="Tahoma" w:hAnsi="Tahoma" w:cs="Tahoma"/>
          <w:sz w:val="20"/>
          <w:szCs w:val="22"/>
          <w:lang w:val="id-ID" w:eastAsia="ja-JP"/>
        </w:rPr>
      </w:pPr>
      <w:r>
        <w:rPr>
          <w:rFonts w:ascii="Tahoma" w:hAnsi="Tahoma" w:cs="Tahoma" w:hint="eastAsia"/>
          <w:sz w:val="20"/>
          <w:szCs w:val="22"/>
          <w:lang w:val="sv-SE" w:eastAsia="ja-JP"/>
        </w:rPr>
        <w:tab/>
      </w:r>
    </w:p>
    <w:p w:rsidR="009F45BD" w:rsidRDefault="009F45BD" w:rsidP="00783F62">
      <w:pPr>
        <w:jc w:val="both"/>
        <w:rPr>
          <w:rFonts w:ascii="Tahoma" w:hAnsi="Tahoma" w:cs="Tahoma"/>
          <w:sz w:val="20"/>
          <w:szCs w:val="22"/>
          <w:lang w:val="id-ID" w:eastAsia="ja-JP"/>
        </w:rPr>
      </w:pPr>
    </w:p>
    <w:p w:rsidR="009F45BD" w:rsidRDefault="009F45BD" w:rsidP="00783F62">
      <w:pPr>
        <w:jc w:val="both"/>
        <w:rPr>
          <w:rFonts w:ascii="Tahoma" w:hAnsi="Tahoma" w:cs="Tahoma"/>
          <w:sz w:val="20"/>
          <w:szCs w:val="22"/>
          <w:lang w:val="id-ID" w:eastAsia="ja-JP"/>
        </w:rPr>
      </w:pPr>
    </w:p>
    <w:p w:rsidR="009F45BD" w:rsidRPr="009F45BD" w:rsidRDefault="009F45BD" w:rsidP="00783F62">
      <w:pPr>
        <w:jc w:val="both"/>
        <w:rPr>
          <w:rFonts w:ascii="Tahoma" w:hAnsi="Tahoma" w:cs="Tahoma"/>
          <w:sz w:val="20"/>
          <w:szCs w:val="22"/>
          <w:lang w:val="id-ID" w:eastAsia="ja-JP"/>
        </w:rPr>
      </w:pPr>
    </w:p>
    <w:p w:rsidR="003234B1" w:rsidRPr="003234B1" w:rsidRDefault="003234B1" w:rsidP="00783F62">
      <w:pPr>
        <w:jc w:val="both"/>
        <w:rPr>
          <w:rFonts w:ascii="Tahoma" w:hAnsi="Tahoma" w:cs="Tahoma"/>
          <w:sz w:val="20"/>
          <w:szCs w:val="22"/>
          <w:lang w:val="id-ID" w:eastAsia="ja-JP"/>
        </w:rPr>
      </w:pPr>
    </w:p>
    <w:tbl>
      <w:tblPr>
        <w:tblpPr w:leftFromText="180" w:rightFromText="180" w:vertAnchor="text" w:horzAnchor="margin" w:tblpX="496"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9"/>
        <w:gridCol w:w="2287"/>
        <w:gridCol w:w="2551"/>
        <w:gridCol w:w="2336"/>
      </w:tblGrid>
      <w:tr w:rsidR="00123388" w:rsidRPr="00141F1B">
        <w:tc>
          <w:tcPr>
            <w:tcW w:w="1649" w:type="dxa"/>
          </w:tcPr>
          <w:p w:rsidR="00123388" w:rsidRPr="00141F1B" w:rsidRDefault="00123388" w:rsidP="002F4370">
            <w:pPr>
              <w:spacing w:line="360" w:lineRule="auto"/>
              <w:jc w:val="both"/>
              <w:rPr>
                <w:rFonts w:ascii="Tahoma" w:hAnsi="Tahoma" w:cs="Tahoma"/>
                <w:sz w:val="20"/>
                <w:szCs w:val="22"/>
                <w:lang w:val="sv-SE"/>
              </w:rPr>
            </w:pPr>
          </w:p>
        </w:tc>
        <w:tc>
          <w:tcPr>
            <w:tcW w:w="2287" w:type="dxa"/>
            <w:vAlign w:val="center"/>
          </w:tcPr>
          <w:p w:rsidR="00A739DE" w:rsidRPr="00141F1B" w:rsidRDefault="00123388" w:rsidP="002F4370">
            <w:pPr>
              <w:jc w:val="center"/>
              <w:rPr>
                <w:rFonts w:ascii="Tahoma" w:hAnsi="Tahoma" w:cs="Tahoma"/>
                <w:sz w:val="20"/>
                <w:szCs w:val="18"/>
                <w:lang w:val="sv-SE"/>
              </w:rPr>
            </w:pPr>
            <w:r w:rsidRPr="00141F1B">
              <w:rPr>
                <w:rFonts w:ascii="Tahoma" w:hAnsi="Tahoma" w:cs="Tahoma"/>
                <w:sz w:val="20"/>
                <w:szCs w:val="18"/>
                <w:lang w:val="sv-SE"/>
              </w:rPr>
              <w:t>Jangk</w:t>
            </w:r>
            <w:r w:rsidR="00080EE9" w:rsidRPr="00141F1B">
              <w:rPr>
                <w:rFonts w:ascii="Tahoma" w:hAnsi="Tahoma" w:cs="Tahoma"/>
                <w:sz w:val="20"/>
                <w:szCs w:val="18"/>
                <w:lang w:val="sv-SE"/>
              </w:rPr>
              <w:t xml:space="preserve">a Pendek </w:t>
            </w:r>
          </w:p>
          <w:p w:rsidR="00123388" w:rsidRPr="00141F1B" w:rsidRDefault="00080EE9" w:rsidP="002F4370">
            <w:pPr>
              <w:jc w:val="center"/>
              <w:rPr>
                <w:rFonts w:ascii="Tahoma" w:hAnsi="Tahoma" w:cs="Tahoma"/>
                <w:sz w:val="20"/>
                <w:szCs w:val="18"/>
                <w:lang w:val="sv-SE"/>
              </w:rPr>
            </w:pPr>
            <w:r w:rsidRPr="00141F1B">
              <w:rPr>
                <w:rFonts w:ascii="Tahoma" w:hAnsi="Tahoma" w:cs="Tahoma"/>
                <w:sz w:val="20"/>
                <w:szCs w:val="18"/>
                <w:lang w:val="sv-SE"/>
              </w:rPr>
              <w:t>(20</w:t>
            </w:r>
            <w:r w:rsidR="00281114" w:rsidRPr="00141F1B">
              <w:rPr>
                <w:rFonts w:ascii="Tahoma" w:hAnsi="Tahoma" w:cs="Tahoma"/>
                <w:sz w:val="20"/>
                <w:szCs w:val="18"/>
                <w:lang w:val="sv-SE"/>
              </w:rPr>
              <w:t xml:space="preserve">.. -  </w:t>
            </w:r>
            <w:r w:rsidRPr="00141F1B">
              <w:rPr>
                <w:rFonts w:ascii="Tahoma" w:hAnsi="Tahoma" w:cs="Tahoma"/>
                <w:sz w:val="20"/>
                <w:szCs w:val="18"/>
                <w:lang w:val="sv-SE"/>
              </w:rPr>
              <w:t>2</w:t>
            </w:r>
            <w:r w:rsidR="00281114" w:rsidRPr="00141F1B">
              <w:rPr>
                <w:rFonts w:ascii="Tahoma" w:hAnsi="Tahoma" w:cs="Tahoma"/>
                <w:sz w:val="20"/>
                <w:szCs w:val="18"/>
                <w:lang w:val="sv-SE"/>
              </w:rPr>
              <w:t>0..</w:t>
            </w:r>
            <w:r w:rsidR="00123388" w:rsidRPr="00141F1B">
              <w:rPr>
                <w:rFonts w:ascii="Tahoma" w:hAnsi="Tahoma" w:cs="Tahoma"/>
                <w:sz w:val="20"/>
                <w:szCs w:val="18"/>
                <w:lang w:val="sv-SE"/>
              </w:rPr>
              <w:t>)</w:t>
            </w:r>
          </w:p>
        </w:tc>
        <w:tc>
          <w:tcPr>
            <w:tcW w:w="2551" w:type="dxa"/>
            <w:vAlign w:val="center"/>
          </w:tcPr>
          <w:p w:rsidR="00A739DE" w:rsidRPr="00141F1B" w:rsidRDefault="00281114" w:rsidP="002F4370">
            <w:pPr>
              <w:jc w:val="center"/>
              <w:rPr>
                <w:rFonts w:ascii="Tahoma" w:hAnsi="Tahoma" w:cs="Tahoma"/>
                <w:sz w:val="20"/>
                <w:szCs w:val="18"/>
                <w:lang w:val="sv-SE"/>
              </w:rPr>
            </w:pPr>
            <w:r w:rsidRPr="00141F1B">
              <w:rPr>
                <w:rFonts w:ascii="Tahoma" w:hAnsi="Tahoma" w:cs="Tahoma"/>
                <w:sz w:val="20"/>
                <w:szCs w:val="18"/>
                <w:lang w:val="sv-SE"/>
              </w:rPr>
              <w:t xml:space="preserve">Jangka Menengah </w:t>
            </w:r>
          </w:p>
          <w:p w:rsidR="00123388" w:rsidRPr="00141F1B" w:rsidRDefault="00281114" w:rsidP="002F4370">
            <w:pPr>
              <w:jc w:val="center"/>
              <w:rPr>
                <w:rFonts w:ascii="Tahoma" w:hAnsi="Tahoma" w:cs="Tahoma"/>
                <w:sz w:val="20"/>
                <w:szCs w:val="18"/>
                <w:lang w:val="sv-SE"/>
              </w:rPr>
            </w:pPr>
            <w:r w:rsidRPr="00141F1B">
              <w:rPr>
                <w:rFonts w:ascii="Tahoma" w:hAnsi="Tahoma" w:cs="Tahoma"/>
                <w:sz w:val="20"/>
                <w:szCs w:val="18"/>
                <w:lang w:val="sv-SE"/>
              </w:rPr>
              <w:t>(20..</w:t>
            </w:r>
            <w:r w:rsidR="00080EE9" w:rsidRPr="00141F1B">
              <w:rPr>
                <w:rFonts w:ascii="Tahoma" w:hAnsi="Tahoma" w:cs="Tahoma"/>
                <w:sz w:val="20"/>
                <w:szCs w:val="18"/>
                <w:lang w:val="sv-SE"/>
              </w:rPr>
              <w:t xml:space="preserve"> </w:t>
            </w:r>
            <w:r w:rsidRPr="00141F1B">
              <w:rPr>
                <w:rFonts w:ascii="Tahoma" w:hAnsi="Tahoma" w:cs="Tahoma"/>
                <w:sz w:val="20"/>
                <w:szCs w:val="18"/>
                <w:lang w:val="sv-SE"/>
              </w:rPr>
              <w:t>-</w:t>
            </w:r>
            <w:r w:rsidR="00080EE9" w:rsidRPr="00141F1B">
              <w:rPr>
                <w:rFonts w:ascii="Tahoma" w:hAnsi="Tahoma" w:cs="Tahoma"/>
                <w:sz w:val="20"/>
                <w:szCs w:val="18"/>
                <w:lang w:val="sv-SE"/>
              </w:rPr>
              <w:t xml:space="preserve"> </w:t>
            </w:r>
            <w:r w:rsidRPr="00141F1B">
              <w:rPr>
                <w:rFonts w:ascii="Tahoma" w:hAnsi="Tahoma" w:cs="Tahoma"/>
                <w:sz w:val="20"/>
                <w:szCs w:val="18"/>
                <w:lang w:val="sv-SE"/>
              </w:rPr>
              <w:t>20..</w:t>
            </w:r>
            <w:r w:rsidR="00080EE9" w:rsidRPr="00141F1B">
              <w:rPr>
                <w:rFonts w:ascii="Tahoma" w:hAnsi="Tahoma" w:cs="Tahoma"/>
                <w:sz w:val="20"/>
                <w:szCs w:val="18"/>
                <w:lang w:val="sv-SE"/>
              </w:rPr>
              <w:t>)</w:t>
            </w:r>
          </w:p>
        </w:tc>
        <w:tc>
          <w:tcPr>
            <w:tcW w:w="2336" w:type="dxa"/>
            <w:vAlign w:val="center"/>
          </w:tcPr>
          <w:p w:rsidR="00A739DE" w:rsidRPr="00141F1B" w:rsidRDefault="00281114" w:rsidP="002F4370">
            <w:pPr>
              <w:jc w:val="center"/>
              <w:rPr>
                <w:rFonts w:ascii="Tahoma" w:hAnsi="Tahoma" w:cs="Tahoma"/>
                <w:sz w:val="20"/>
                <w:szCs w:val="18"/>
                <w:lang w:val="sv-SE"/>
              </w:rPr>
            </w:pPr>
            <w:r w:rsidRPr="00141F1B">
              <w:rPr>
                <w:rFonts w:ascii="Tahoma" w:hAnsi="Tahoma" w:cs="Tahoma"/>
                <w:sz w:val="20"/>
                <w:szCs w:val="18"/>
                <w:lang w:val="sv-SE"/>
              </w:rPr>
              <w:t xml:space="preserve">Jangka Panjang </w:t>
            </w:r>
          </w:p>
          <w:p w:rsidR="00123388" w:rsidRPr="00141F1B" w:rsidRDefault="00281114" w:rsidP="002F4370">
            <w:pPr>
              <w:jc w:val="center"/>
              <w:rPr>
                <w:rFonts w:ascii="Tahoma" w:hAnsi="Tahoma" w:cs="Tahoma"/>
                <w:sz w:val="20"/>
                <w:szCs w:val="18"/>
                <w:lang w:val="sv-SE"/>
              </w:rPr>
            </w:pPr>
            <w:r w:rsidRPr="00141F1B">
              <w:rPr>
                <w:rFonts w:ascii="Tahoma" w:hAnsi="Tahoma" w:cs="Tahoma"/>
                <w:sz w:val="20"/>
                <w:szCs w:val="18"/>
                <w:lang w:val="sv-SE"/>
              </w:rPr>
              <w:t>(20.. - 20..</w:t>
            </w:r>
            <w:r w:rsidR="00123388" w:rsidRPr="00141F1B">
              <w:rPr>
                <w:rFonts w:ascii="Tahoma" w:hAnsi="Tahoma" w:cs="Tahoma"/>
                <w:sz w:val="20"/>
                <w:szCs w:val="18"/>
                <w:lang w:val="sv-SE"/>
              </w:rPr>
              <w:t>)</w:t>
            </w:r>
          </w:p>
        </w:tc>
      </w:tr>
      <w:tr w:rsidR="00123388" w:rsidRPr="00141F1B">
        <w:trPr>
          <w:trHeight w:val="1328"/>
        </w:trPr>
        <w:tc>
          <w:tcPr>
            <w:tcW w:w="1649" w:type="dxa"/>
            <w:vAlign w:val="center"/>
          </w:tcPr>
          <w:p w:rsidR="00123388" w:rsidRPr="00141F1B" w:rsidRDefault="00123388" w:rsidP="002F4370">
            <w:pPr>
              <w:spacing w:line="360" w:lineRule="auto"/>
              <w:jc w:val="center"/>
              <w:rPr>
                <w:rFonts w:ascii="Tahoma" w:hAnsi="Tahoma" w:cs="Tahoma"/>
                <w:sz w:val="20"/>
                <w:szCs w:val="22"/>
                <w:lang w:val="sv-SE"/>
              </w:rPr>
            </w:pPr>
            <w:r w:rsidRPr="00141F1B">
              <w:rPr>
                <w:rFonts w:ascii="Tahoma" w:hAnsi="Tahoma" w:cs="Tahoma"/>
                <w:sz w:val="20"/>
                <w:szCs w:val="22"/>
                <w:lang w:val="sv-SE"/>
              </w:rPr>
              <w:t>Tahap hilir</w:t>
            </w:r>
            <w:r w:rsidR="00E23870" w:rsidRPr="00141F1B">
              <w:rPr>
                <w:rFonts w:ascii="Tahoma" w:hAnsi="Tahoma" w:cs="Tahoma"/>
                <w:sz w:val="20"/>
                <w:szCs w:val="22"/>
                <w:lang w:val="sv-SE"/>
              </w:rPr>
              <w:t>/ Tahap lanjut</w:t>
            </w:r>
          </w:p>
        </w:tc>
        <w:tc>
          <w:tcPr>
            <w:tcW w:w="2287" w:type="dxa"/>
          </w:tcPr>
          <w:p w:rsidR="00123388" w:rsidRPr="00141F1B" w:rsidRDefault="0062090F" w:rsidP="002F4370">
            <w:pPr>
              <w:spacing w:line="360" w:lineRule="auto"/>
              <w:jc w:val="both"/>
              <w:rPr>
                <w:rFonts w:ascii="Tahoma" w:hAnsi="Tahoma" w:cs="Tahoma"/>
                <w:sz w:val="20"/>
                <w:szCs w:val="22"/>
                <w:lang w:val="sv-SE"/>
              </w:rPr>
            </w:pPr>
            <w:r w:rsidRPr="0062090F">
              <w:rPr>
                <w:rFonts w:ascii="Tahoma" w:hAnsi="Tahoma" w:cs="Tahoma"/>
                <w:noProof/>
                <w:sz w:val="20"/>
                <w:szCs w:val="22"/>
              </w:rPr>
              <w:pict>
                <v:shape id="_x0000_s2095" style="position:absolute;left:0;text-align:left;margin-left:9.2pt;margin-top:3.15pt;width:343.7pt;height:186pt;z-index:251650560;mso-position-horizontal-relative:text;mso-position-vertical-relative:text" coordsize="6897,3720" path="m,3720v370,-45,741,-90,1140,-360c1539,3090,1986,2520,2394,2100,2802,1680,2926,1170,3591,840,4256,510,5871,240,6384,120v513,-120,399,-60,285,e" filled="f" strokeweight="4.5pt">
                  <v:path arrowok="t"/>
                </v:shape>
              </w:pict>
            </w:r>
          </w:p>
          <w:p w:rsidR="00080EE9" w:rsidRPr="00141F1B" w:rsidRDefault="00080EE9" w:rsidP="002F4370">
            <w:pPr>
              <w:spacing w:line="360" w:lineRule="auto"/>
              <w:jc w:val="both"/>
              <w:rPr>
                <w:rFonts w:ascii="Tahoma" w:hAnsi="Tahoma" w:cs="Tahoma"/>
                <w:sz w:val="20"/>
                <w:szCs w:val="22"/>
                <w:lang w:val="sv-SE"/>
              </w:rPr>
            </w:pPr>
          </w:p>
          <w:p w:rsidR="00897612" w:rsidRPr="00141F1B" w:rsidRDefault="00897612" w:rsidP="002F4370">
            <w:pPr>
              <w:spacing w:line="360" w:lineRule="auto"/>
              <w:jc w:val="both"/>
              <w:rPr>
                <w:rFonts w:ascii="Tahoma" w:hAnsi="Tahoma" w:cs="Tahoma"/>
                <w:sz w:val="20"/>
                <w:szCs w:val="22"/>
                <w:lang w:val="sv-SE"/>
              </w:rPr>
            </w:pPr>
          </w:p>
          <w:p w:rsidR="00080EE9" w:rsidRPr="00141F1B" w:rsidRDefault="00080EE9" w:rsidP="002F4370">
            <w:pPr>
              <w:spacing w:line="360" w:lineRule="auto"/>
              <w:jc w:val="both"/>
              <w:rPr>
                <w:rFonts w:ascii="Tahoma" w:hAnsi="Tahoma" w:cs="Tahoma"/>
                <w:sz w:val="20"/>
                <w:szCs w:val="22"/>
                <w:lang w:val="sv-SE"/>
              </w:rPr>
            </w:pPr>
          </w:p>
        </w:tc>
        <w:tc>
          <w:tcPr>
            <w:tcW w:w="2551" w:type="dxa"/>
          </w:tcPr>
          <w:p w:rsidR="00123388" w:rsidRPr="00141F1B" w:rsidRDefault="0062090F" w:rsidP="002F4370">
            <w:pPr>
              <w:spacing w:line="360" w:lineRule="auto"/>
              <w:jc w:val="both"/>
              <w:rPr>
                <w:rFonts w:ascii="Tahoma" w:hAnsi="Tahoma" w:cs="Tahoma"/>
                <w:sz w:val="20"/>
                <w:szCs w:val="22"/>
                <w:lang w:val="sv-SE"/>
              </w:rPr>
            </w:pPr>
            <w:r w:rsidRPr="0062090F">
              <w:rPr>
                <w:rFonts w:ascii="Tahoma" w:hAnsi="Tahoma" w:cs="Tahoma"/>
                <w:noProof/>
                <w:sz w:val="20"/>
                <w:szCs w:val="22"/>
              </w:rPr>
              <w:pict>
                <v:roundrect id="_x0000_s2068" style="position:absolute;left:0;text-align:left;margin-left:116.95pt;margin-top:20.4pt;width:51.85pt;height:23.2pt;z-index:251662848;mso-position-horizontal-relative:text;mso-position-vertical-relative:text" arcsize="10923f" filled="f"/>
              </w:pict>
            </w:r>
            <w:r w:rsidRPr="0062090F">
              <w:rPr>
                <w:rFonts w:ascii="Tahoma" w:hAnsi="Tahoma" w:cs="Tahoma"/>
                <w:noProof/>
                <w:sz w:val="20"/>
                <w:szCs w:val="22"/>
              </w:rPr>
              <w:pict>
                <v:shapetype id="_x0000_t202" coordsize="21600,21600" o:spt="202" path="m,l,21600r21600,l21600,xe">
                  <v:stroke joinstyle="miter"/>
                  <v:path gradientshapeok="t" o:connecttype="rect"/>
                </v:shapetype>
                <v:shape id="_x0000_s2067" type="#_x0000_t202" style="position:absolute;left:0;text-align:left;margin-left:116.05pt;margin-top:21.4pt;width:61.05pt;height:22.2pt;z-index:251661824;mso-position-horizontal-relative:text;mso-position-vertical-relative:text" stroked="f">
                  <v:textbox style="mso-next-textbox:#_x0000_s2067">
                    <w:txbxContent>
                      <w:p w:rsidR="00504FEE" w:rsidRPr="00B53884" w:rsidRDefault="00504FEE" w:rsidP="00281114">
                        <w:pPr>
                          <w:rPr>
                            <w:rFonts w:ascii="Tahoma" w:hAnsi="Tahoma" w:cs="Tahoma"/>
                            <w:sz w:val="20"/>
                          </w:rPr>
                        </w:pPr>
                        <w:r w:rsidRPr="00B53884">
                          <w:rPr>
                            <w:rFonts w:ascii="Tahoma" w:hAnsi="Tahoma" w:cs="Tahoma"/>
                            <w:sz w:val="20"/>
                          </w:rPr>
                          <w:t>Topik - 6</w:t>
                        </w:r>
                      </w:p>
                    </w:txbxContent>
                  </v:textbox>
                </v:shape>
              </w:pict>
            </w:r>
            <w:r w:rsidRPr="0062090F">
              <w:rPr>
                <w:rFonts w:ascii="Tahoma" w:hAnsi="Tahoma" w:cs="Tahoma"/>
                <w:noProof/>
                <w:sz w:val="20"/>
                <w:szCs w:val="22"/>
              </w:rPr>
              <w:pict>
                <v:shape id="_x0000_s2065" type="#_x0000_t202" style="position:absolute;left:0;text-align:left;margin-left:48.5pt;margin-top:38.6pt;width:54.3pt;height:22.95pt;z-index:251659776;mso-position-horizontal-relative:text;mso-position-vertical-relative:text" stroked="f">
                  <v:textbox style="mso-next-textbox:#_x0000_s2065">
                    <w:txbxContent>
                      <w:p w:rsidR="00504FEE" w:rsidRPr="00B53884" w:rsidRDefault="00504FEE" w:rsidP="00281114">
                        <w:pPr>
                          <w:rPr>
                            <w:rFonts w:ascii="Tahoma" w:hAnsi="Tahoma" w:cs="Tahoma"/>
                            <w:sz w:val="20"/>
                          </w:rPr>
                        </w:pPr>
                        <w:r w:rsidRPr="00B53884">
                          <w:rPr>
                            <w:rFonts w:ascii="Tahoma" w:hAnsi="Tahoma" w:cs="Tahoma"/>
                            <w:sz w:val="20"/>
                          </w:rPr>
                          <w:t>Topik - 5</w:t>
                        </w:r>
                      </w:p>
                    </w:txbxContent>
                  </v:textbox>
                </v:shape>
              </w:pict>
            </w:r>
            <w:r w:rsidRPr="0062090F">
              <w:rPr>
                <w:rFonts w:ascii="Tahoma" w:hAnsi="Tahoma" w:cs="Tahoma"/>
                <w:noProof/>
                <w:sz w:val="20"/>
                <w:szCs w:val="22"/>
              </w:rPr>
              <w:pict>
                <v:roundrect id="_x0000_s2066" style="position:absolute;left:0;text-align:left;margin-left:48.5pt;margin-top:37.2pt;width:54.3pt;height:24.35pt;z-index:251660800;mso-position-horizontal-relative:text;mso-position-vertical-relative:text" arcsize="10923f" filled="f"/>
              </w:pict>
            </w:r>
            <w:r w:rsidRPr="0062090F">
              <w:rPr>
                <w:rFonts w:ascii="Tahoma" w:hAnsi="Tahoma" w:cs="Tahoma"/>
                <w:noProof/>
                <w:sz w:val="20"/>
                <w:szCs w:val="22"/>
              </w:rPr>
              <w:pict>
                <v:shape id="_x0000_s2058" type="#_x0000_t202" style="position:absolute;left:0;text-align:left;margin-left:.05pt;margin-top:62.55pt;width:54pt;height:18.55pt;z-index:251654656;mso-position-horizontal-relative:text;mso-position-vertical-relative:text" stroked="f">
                  <v:textbox style="mso-next-textbox:#_x0000_s2058">
                    <w:txbxContent>
                      <w:p w:rsidR="00504FEE" w:rsidRPr="00B53884" w:rsidRDefault="00504FEE" w:rsidP="00281114">
                        <w:pPr>
                          <w:rPr>
                            <w:rFonts w:ascii="Tahoma" w:hAnsi="Tahoma" w:cs="Tahoma"/>
                            <w:sz w:val="20"/>
                          </w:rPr>
                        </w:pPr>
                        <w:r w:rsidRPr="00B53884">
                          <w:rPr>
                            <w:rFonts w:ascii="Tahoma" w:hAnsi="Tahoma" w:cs="Tahoma"/>
                            <w:sz w:val="20"/>
                          </w:rPr>
                          <w:t>Topik - 4</w:t>
                        </w:r>
                      </w:p>
                    </w:txbxContent>
                  </v:textbox>
                </v:shape>
              </w:pict>
            </w:r>
            <w:r w:rsidRPr="0062090F">
              <w:rPr>
                <w:rFonts w:ascii="Tahoma" w:hAnsi="Tahoma" w:cs="Tahoma"/>
                <w:noProof/>
                <w:sz w:val="20"/>
              </w:rPr>
              <w:pict>
                <v:roundrect id="_x0000_s2061" style="position:absolute;left:0;text-align:left;margin-left:.4pt;margin-top:61.55pt;width:52.15pt;height:23.3pt;z-index:251655680;mso-position-horizontal-relative:text;mso-position-vertical-relative:text" arcsize="10923f" filled="f"/>
              </w:pict>
            </w:r>
          </w:p>
        </w:tc>
        <w:tc>
          <w:tcPr>
            <w:tcW w:w="2336" w:type="dxa"/>
          </w:tcPr>
          <w:p w:rsidR="00123388" w:rsidRPr="00141F1B" w:rsidRDefault="0062090F" w:rsidP="002F4370">
            <w:pPr>
              <w:spacing w:line="360" w:lineRule="auto"/>
              <w:jc w:val="both"/>
              <w:rPr>
                <w:rFonts w:ascii="Tahoma" w:hAnsi="Tahoma" w:cs="Tahoma"/>
                <w:sz w:val="20"/>
                <w:szCs w:val="22"/>
                <w:lang w:val="sv-SE"/>
              </w:rPr>
            </w:pPr>
            <w:r w:rsidRPr="0062090F">
              <w:rPr>
                <w:rFonts w:ascii="Tahoma" w:hAnsi="Tahoma" w:cs="Tahoma"/>
                <w:noProof/>
                <w:sz w:val="20"/>
                <w:szCs w:val="22"/>
              </w:rPr>
              <w:pict>
                <v:shape id="_x0000_s2069" type="#_x0000_t202" style="position:absolute;left:0;text-align:left;margin-left:51.5pt;margin-top:2.4pt;width:59.5pt;height:23.2pt;z-index:251663872;mso-position-horizontal-relative:text;mso-position-vertical-relative:text" stroked="f">
                  <v:textbox style="mso-next-textbox:#_x0000_s2069">
                    <w:txbxContent>
                      <w:p w:rsidR="00504FEE" w:rsidRPr="00B53884" w:rsidRDefault="00504FEE" w:rsidP="00281114">
                        <w:pPr>
                          <w:rPr>
                            <w:rFonts w:ascii="Tahoma" w:hAnsi="Tahoma" w:cs="Tahoma"/>
                            <w:sz w:val="20"/>
                          </w:rPr>
                        </w:pPr>
                        <w:r w:rsidRPr="00B53884">
                          <w:rPr>
                            <w:rFonts w:ascii="Tahoma" w:hAnsi="Tahoma" w:cs="Tahoma"/>
                            <w:sz w:val="20"/>
                          </w:rPr>
                          <w:t>Topik - 7</w:t>
                        </w:r>
                      </w:p>
                    </w:txbxContent>
                  </v:textbox>
                </v:shape>
              </w:pict>
            </w:r>
            <w:r w:rsidRPr="0062090F">
              <w:rPr>
                <w:rFonts w:ascii="Tahoma" w:hAnsi="Tahoma" w:cs="Tahoma"/>
                <w:noProof/>
                <w:sz w:val="20"/>
                <w:szCs w:val="22"/>
              </w:rPr>
              <w:pict>
                <v:roundrect id="_x0000_s2070" style="position:absolute;left:0;text-align:left;margin-left:52.05pt;margin-top:2.45pt;width:58.95pt;height:23.15pt;z-index:251664896;mso-position-horizontal-relative:text;mso-position-vertical-relative:text" arcsize="10923f" filled="f"/>
              </w:pict>
            </w:r>
          </w:p>
        </w:tc>
      </w:tr>
      <w:tr w:rsidR="00123388" w:rsidRPr="00141F1B">
        <w:tc>
          <w:tcPr>
            <w:tcW w:w="1649" w:type="dxa"/>
            <w:vAlign w:val="center"/>
          </w:tcPr>
          <w:p w:rsidR="00080EE9" w:rsidRPr="00141F1B" w:rsidRDefault="00080EE9" w:rsidP="002F4370">
            <w:pPr>
              <w:jc w:val="center"/>
              <w:rPr>
                <w:rFonts w:ascii="Tahoma" w:hAnsi="Tahoma" w:cs="Tahoma"/>
                <w:sz w:val="20"/>
                <w:szCs w:val="22"/>
                <w:lang w:val="sv-SE"/>
              </w:rPr>
            </w:pPr>
          </w:p>
          <w:p w:rsidR="00123388" w:rsidRPr="00141F1B" w:rsidRDefault="00123388" w:rsidP="002F4370">
            <w:pPr>
              <w:jc w:val="center"/>
              <w:rPr>
                <w:rFonts w:ascii="Tahoma" w:hAnsi="Tahoma" w:cs="Tahoma"/>
                <w:sz w:val="20"/>
                <w:szCs w:val="22"/>
                <w:lang w:val="sv-SE"/>
              </w:rPr>
            </w:pPr>
            <w:r w:rsidRPr="00141F1B">
              <w:rPr>
                <w:rFonts w:ascii="Tahoma" w:hAnsi="Tahoma" w:cs="Tahoma"/>
                <w:sz w:val="20"/>
                <w:szCs w:val="22"/>
                <w:lang w:val="sv-SE"/>
              </w:rPr>
              <w:t>Tahap Pengembangan</w:t>
            </w:r>
          </w:p>
        </w:tc>
        <w:tc>
          <w:tcPr>
            <w:tcW w:w="2287" w:type="dxa"/>
          </w:tcPr>
          <w:p w:rsidR="00123388" w:rsidRPr="00141F1B" w:rsidRDefault="00123388" w:rsidP="002F4370">
            <w:pPr>
              <w:spacing w:line="360" w:lineRule="auto"/>
              <w:jc w:val="both"/>
              <w:rPr>
                <w:rFonts w:ascii="Tahoma" w:hAnsi="Tahoma" w:cs="Tahoma"/>
                <w:sz w:val="20"/>
                <w:szCs w:val="22"/>
                <w:lang w:val="sv-SE"/>
              </w:rPr>
            </w:pPr>
          </w:p>
          <w:p w:rsidR="00080EE9" w:rsidRPr="00141F1B" w:rsidRDefault="0062090F" w:rsidP="002F4370">
            <w:pPr>
              <w:spacing w:line="360" w:lineRule="auto"/>
              <w:jc w:val="both"/>
              <w:rPr>
                <w:rFonts w:ascii="Tahoma" w:hAnsi="Tahoma" w:cs="Tahoma"/>
                <w:sz w:val="20"/>
                <w:szCs w:val="22"/>
                <w:lang w:val="sv-SE"/>
              </w:rPr>
            </w:pPr>
            <w:r w:rsidRPr="0062090F">
              <w:rPr>
                <w:rFonts w:ascii="Tahoma" w:hAnsi="Tahoma" w:cs="Tahoma"/>
                <w:noProof/>
                <w:sz w:val="20"/>
                <w:szCs w:val="22"/>
              </w:rPr>
              <w:pict>
                <v:roundrect id="_x0000_s2062" style="position:absolute;left:0;text-align:left;margin-left:81.1pt;margin-top:7.75pt;width:54.3pt;height:24.3pt;z-index:251656704" arcsize="10923f" filled="f"/>
              </w:pict>
            </w:r>
            <w:r w:rsidRPr="0062090F">
              <w:rPr>
                <w:rFonts w:ascii="Tahoma" w:hAnsi="Tahoma" w:cs="Tahoma"/>
                <w:noProof/>
                <w:sz w:val="20"/>
                <w:szCs w:val="22"/>
              </w:rPr>
              <w:pict>
                <v:shape id="_x0000_s2057" type="#_x0000_t202" style="position:absolute;left:0;text-align:left;margin-left:83.8pt;margin-top:7.5pt;width:51.6pt;height:24.55pt;z-index:251653632" stroked="f">
                  <v:textbox style="mso-next-textbox:#_x0000_s2057">
                    <w:txbxContent>
                      <w:p w:rsidR="00504FEE" w:rsidRPr="00B53884" w:rsidRDefault="00504FEE" w:rsidP="00281114">
                        <w:pPr>
                          <w:rPr>
                            <w:rFonts w:ascii="Tahoma" w:hAnsi="Tahoma" w:cs="Tahoma"/>
                            <w:sz w:val="20"/>
                          </w:rPr>
                        </w:pPr>
                        <w:r w:rsidRPr="00B53884">
                          <w:rPr>
                            <w:rFonts w:ascii="Tahoma" w:hAnsi="Tahoma" w:cs="Tahoma"/>
                            <w:sz w:val="20"/>
                          </w:rPr>
                          <w:t>Topik -3</w:t>
                        </w:r>
                      </w:p>
                    </w:txbxContent>
                  </v:textbox>
                </v:shape>
              </w:pict>
            </w:r>
          </w:p>
          <w:p w:rsidR="00080EE9" w:rsidRPr="00141F1B" w:rsidRDefault="00080EE9" w:rsidP="002F4370">
            <w:pPr>
              <w:spacing w:line="360" w:lineRule="auto"/>
              <w:jc w:val="both"/>
              <w:rPr>
                <w:rFonts w:ascii="Tahoma" w:hAnsi="Tahoma" w:cs="Tahoma"/>
                <w:sz w:val="20"/>
                <w:szCs w:val="22"/>
                <w:lang w:val="sv-SE"/>
              </w:rPr>
            </w:pPr>
          </w:p>
          <w:p w:rsidR="00080EE9" w:rsidRPr="00141F1B" w:rsidRDefault="0062090F" w:rsidP="002F4370">
            <w:pPr>
              <w:spacing w:line="360" w:lineRule="auto"/>
              <w:jc w:val="both"/>
              <w:rPr>
                <w:rFonts w:ascii="Tahoma" w:hAnsi="Tahoma" w:cs="Tahoma"/>
                <w:sz w:val="20"/>
                <w:szCs w:val="22"/>
                <w:lang w:val="sv-SE"/>
              </w:rPr>
            </w:pPr>
            <w:r w:rsidRPr="0062090F">
              <w:rPr>
                <w:rFonts w:ascii="Tahoma" w:hAnsi="Tahoma" w:cs="Tahoma"/>
                <w:noProof/>
                <w:sz w:val="20"/>
                <w:szCs w:val="22"/>
              </w:rPr>
              <w:pict>
                <v:shape id="_x0000_s2055" type="#_x0000_t202" style="position:absolute;left:0;text-align:left;margin-left:35.45pt;margin-top:7.65pt;width:52.7pt;height:21.95pt;z-index:251652608" stroked="f">
                  <v:textbox style="mso-next-textbox:#_x0000_s2055">
                    <w:txbxContent>
                      <w:p w:rsidR="00504FEE" w:rsidRPr="00B53884" w:rsidRDefault="00504FEE" w:rsidP="00080EE9">
                        <w:pPr>
                          <w:rPr>
                            <w:rFonts w:ascii="Tahoma" w:hAnsi="Tahoma" w:cs="Tahoma"/>
                            <w:sz w:val="20"/>
                          </w:rPr>
                        </w:pPr>
                        <w:r w:rsidRPr="00B53884">
                          <w:rPr>
                            <w:rFonts w:ascii="Tahoma" w:hAnsi="Tahoma" w:cs="Tahoma"/>
                            <w:sz w:val="20"/>
                          </w:rPr>
                          <w:t>Topik -2</w:t>
                        </w:r>
                      </w:p>
                    </w:txbxContent>
                  </v:textbox>
                </v:shape>
              </w:pict>
            </w:r>
            <w:r w:rsidRPr="0062090F">
              <w:rPr>
                <w:rFonts w:ascii="Tahoma" w:hAnsi="Tahoma" w:cs="Tahoma"/>
                <w:noProof/>
                <w:sz w:val="20"/>
                <w:szCs w:val="22"/>
              </w:rPr>
              <w:pict>
                <v:roundrect id="_x0000_s2063" style="position:absolute;left:0;text-align:left;margin-left:34.4pt;margin-top:7.3pt;width:53.75pt;height:22.3pt;z-index:251657728" arcsize="10923f" filled="f"/>
              </w:pict>
            </w:r>
          </w:p>
        </w:tc>
        <w:tc>
          <w:tcPr>
            <w:tcW w:w="2551" w:type="dxa"/>
          </w:tcPr>
          <w:p w:rsidR="00123388" w:rsidRPr="00141F1B" w:rsidRDefault="00123388" w:rsidP="002F4370">
            <w:pPr>
              <w:spacing w:line="360" w:lineRule="auto"/>
              <w:jc w:val="both"/>
              <w:rPr>
                <w:rFonts w:ascii="Tahoma" w:hAnsi="Tahoma" w:cs="Tahoma"/>
                <w:sz w:val="20"/>
                <w:szCs w:val="22"/>
                <w:lang w:val="sv-SE"/>
              </w:rPr>
            </w:pPr>
          </w:p>
        </w:tc>
        <w:tc>
          <w:tcPr>
            <w:tcW w:w="2336" w:type="dxa"/>
          </w:tcPr>
          <w:p w:rsidR="00123388" w:rsidRPr="00141F1B" w:rsidRDefault="00123388" w:rsidP="002F4370">
            <w:pPr>
              <w:spacing w:line="360" w:lineRule="auto"/>
              <w:jc w:val="both"/>
              <w:rPr>
                <w:rFonts w:ascii="Tahoma" w:hAnsi="Tahoma" w:cs="Tahoma"/>
                <w:sz w:val="20"/>
                <w:szCs w:val="22"/>
                <w:lang w:val="sv-SE"/>
              </w:rPr>
            </w:pPr>
          </w:p>
        </w:tc>
      </w:tr>
      <w:tr w:rsidR="00123388" w:rsidRPr="00141F1B">
        <w:trPr>
          <w:trHeight w:val="70"/>
        </w:trPr>
        <w:tc>
          <w:tcPr>
            <w:tcW w:w="1649" w:type="dxa"/>
            <w:vAlign w:val="center"/>
          </w:tcPr>
          <w:p w:rsidR="00080EE9" w:rsidRPr="00141F1B" w:rsidRDefault="00080EE9" w:rsidP="002F4370">
            <w:pPr>
              <w:spacing w:line="360" w:lineRule="auto"/>
              <w:jc w:val="center"/>
              <w:rPr>
                <w:rFonts w:ascii="Tahoma" w:hAnsi="Tahoma" w:cs="Tahoma"/>
                <w:sz w:val="20"/>
                <w:szCs w:val="22"/>
                <w:lang w:val="sv-SE"/>
              </w:rPr>
            </w:pPr>
          </w:p>
          <w:p w:rsidR="00123388" w:rsidRPr="00141F1B" w:rsidRDefault="002E257C" w:rsidP="002F4370">
            <w:pPr>
              <w:spacing w:line="360" w:lineRule="auto"/>
              <w:jc w:val="center"/>
              <w:rPr>
                <w:rFonts w:ascii="Tahoma" w:hAnsi="Tahoma" w:cs="Tahoma"/>
                <w:sz w:val="20"/>
                <w:szCs w:val="22"/>
                <w:lang w:val="sv-SE"/>
              </w:rPr>
            </w:pPr>
            <w:r w:rsidRPr="00141F1B">
              <w:rPr>
                <w:rFonts w:ascii="Tahoma" w:hAnsi="Tahoma" w:cs="Tahoma"/>
                <w:sz w:val="20"/>
                <w:szCs w:val="22"/>
                <w:lang w:val="sv-SE"/>
              </w:rPr>
              <w:t>Tahap I</w:t>
            </w:r>
            <w:r w:rsidR="00123388" w:rsidRPr="00141F1B">
              <w:rPr>
                <w:rFonts w:ascii="Tahoma" w:hAnsi="Tahoma" w:cs="Tahoma"/>
                <w:sz w:val="20"/>
                <w:szCs w:val="22"/>
                <w:lang w:val="sv-SE"/>
              </w:rPr>
              <w:t>nisiasi</w:t>
            </w:r>
          </w:p>
        </w:tc>
        <w:tc>
          <w:tcPr>
            <w:tcW w:w="2287" w:type="dxa"/>
          </w:tcPr>
          <w:p w:rsidR="00123388" w:rsidRPr="00141F1B" w:rsidRDefault="00123388" w:rsidP="002F4370">
            <w:pPr>
              <w:spacing w:line="360" w:lineRule="auto"/>
              <w:jc w:val="both"/>
              <w:rPr>
                <w:rFonts w:ascii="Tahoma" w:hAnsi="Tahoma" w:cs="Tahoma"/>
                <w:sz w:val="20"/>
                <w:szCs w:val="22"/>
                <w:lang w:val="sv-SE"/>
              </w:rPr>
            </w:pPr>
          </w:p>
          <w:p w:rsidR="00080EE9" w:rsidRPr="00141F1B" w:rsidRDefault="0062090F" w:rsidP="002F4370">
            <w:pPr>
              <w:spacing w:line="360" w:lineRule="auto"/>
              <w:jc w:val="both"/>
              <w:rPr>
                <w:rFonts w:ascii="Tahoma" w:hAnsi="Tahoma" w:cs="Tahoma"/>
                <w:sz w:val="20"/>
                <w:szCs w:val="22"/>
                <w:lang w:val="sv-SE"/>
              </w:rPr>
            </w:pPr>
            <w:r w:rsidRPr="0062090F">
              <w:rPr>
                <w:rFonts w:ascii="Tahoma" w:hAnsi="Tahoma" w:cs="Tahoma"/>
                <w:noProof/>
                <w:sz w:val="20"/>
                <w:szCs w:val="22"/>
              </w:rPr>
              <w:pict>
                <v:roundrect id="_x0000_s2064" style="position:absolute;left:0;text-align:left;margin-left:4.7pt;margin-top:6.75pt;width:54.2pt;height:22.15pt;z-index:251658752" arcsize="10923f" filled="f"/>
              </w:pict>
            </w:r>
            <w:r w:rsidRPr="0062090F">
              <w:rPr>
                <w:rFonts w:ascii="Tahoma" w:hAnsi="Tahoma" w:cs="Tahoma"/>
                <w:noProof/>
                <w:sz w:val="20"/>
                <w:szCs w:val="22"/>
              </w:rPr>
              <w:pict>
                <v:shape id="_x0000_s2054" type="#_x0000_t202" style="position:absolute;left:0;text-align:left;margin-left:4.3pt;margin-top:6.75pt;width:54.6pt;height:22.15pt;z-index:251651584" stroked="f">
                  <v:textbox style="mso-next-textbox:#_x0000_s2054">
                    <w:txbxContent>
                      <w:p w:rsidR="00504FEE" w:rsidRPr="00B53884" w:rsidRDefault="00504FEE" w:rsidP="00080EE9">
                        <w:pPr>
                          <w:rPr>
                            <w:rFonts w:ascii="Tahoma" w:hAnsi="Tahoma" w:cs="Tahoma"/>
                            <w:sz w:val="20"/>
                          </w:rPr>
                        </w:pPr>
                        <w:r w:rsidRPr="00B53884">
                          <w:rPr>
                            <w:rFonts w:ascii="Tahoma" w:hAnsi="Tahoma" w:cs="Tahoma"/>
                            <w:sz w:val="20"/>
                          </w:rPr>
                          <w:t>Topik -1</w:t>
                        </w:r>
                      </w:p>
                    </w:txbxContent>
                  </v:textbox>
                </v:shape>
              </w:pict>
            </w:r>
          </w:p>
          <w:p w:rsidR="00080EE9" w:rsidRPr="00141F1B" w:rsidRDefault="00080EE9" w:rsidP="002F4370">
            <w:pPr>
              <w:spacing w:line="360" w:lineRule="auto"/>
              <w:jc w:val="both"/>
              <w:rPr>
                <w:rFonts w:ascii="Tahoma" w:hAnsi="Tahoma" w:cs="Tahoma"/>
                <w:sz w:val="20"/>
                <w:szCs w:val="22"/>
                <w:lang w:val="sv-SE"/>
              </w:rPr>
            </w:pPr>
          </w:p>
        </w:tc>
        <w:tc>
          <w:tcPr>
            <w:tcW w:w="2551" w:type="dxa"/>
          </w:tcPr>
          <w:p w:rsidR="00123388" w:rsidRPr="00141F1B" w:rsidRDefault="00123388" w:rsidP="002F4370">
            <w:pPr>
              <w:spacing w:line="360" w:lineRule="auto"/>
              <w:jc w:val="both"/>
              <w:rPr>
                <w:rFonts w:ascii="Tahoma" w:hAnsi="Tahoma" w:cs="Tahoma"/>
                <w:sz w:val="20"/>
                <w:szCs w:val="22"/>
                <w:lang w:val="sv-SE"/>
              </w:rPr>
            </w:pPr>
          </w:p>
        </w:tc>
        <w:tc>
          <w:tcPr>
            <w:tcW w:w="2336" w:type="dxa"/>
          </w:tcPr>
          <w:p w:rsidR="00123388" w:rsidRPr="00141F1B" w:rsidRDefault="00123388" w:rsidP="002F4370">
            <w:pPr>
              <w:spacing w:line="360" w:lineRule="auto"/>
              <w:jc w:val="both"/>
              <w:rPr>
                <w:rFonts w:ascii="Tahoma" w:hAnsi="Tahoma" w:cs="Tahoma"/>
                <w:sz w:val="20"/>
                <w:szCs w:val="22"/>
                <w:lang w:val="sv-SE"/>
              </w:rPr>
            </w:pPr>
          </w:p>
        </w:tc>
      </w:tr>
    </w:tbl>
    <w:p w:rsidR="008D61DD" w:rsidRPr="006B0582" w:rsidRDefault="000230BD" w:rsidP="004E629D">
      <w:pPr>
        <w:pStyle w:val="Heading2"/>
        <w:ind w:firstLine="360"/>
        <w:rPr>
          <w:lang w:val="sv-SE"/>
        </w:rPr>
      </w:pPr>
      <w:bookmarkStart w:id="34" w:name="_Toc347741269"/>
      <w:bookmarkStart w:id="35" w:name="_Toc170804334"/>
      <w:r w:rsidRPr="006B0582">
        <w:rPr>
          <w:lang w:val="sv-SE"/>
        </w:rPr>
        <w:t xml:space="preserve">8. </w:t>
      </w:r>
      <w:r w:rsidR="008D61DD" w:rsidRPr="006B0582">
        <w:rPr>
          <w:lang w:val="sv-SE"/>
        </w:rPr>
        <w:t>Usulan Biaya</w:t>
      </w:r>
      <w:bookmarkEnd w:id="34"/>
      <w:r w:rsidR="008D61DD" w:rsidRPr="006B0582">
        <w:rPr>
          <w:lang w:val="sv-SE"/>
        </w:rPr>
        <w:t xml:space="preserve"> </w:t>
      </w:r>
      <w:bookmarkEnd w:id="35"/>
    </w:p>
    <w:p w:rsidR="00C618E0" w:rsidRDefault="00C618E0" w:rsidP="004E629D">
      <w:pPr>
        <w:pStyle w:val="isi"/>
        <w:ind w:left="360"/>
        <w:rPr>
          <w:rFonts w:ascii="Tahoma" w:hAnsi="Tahoma" w:cs="Tahoma"/>
          <w:color w:val="000000"/>
          <w:sz w:val="20"/>
          <w:lang w:val="sv-SE"/>
        </w:rPr>
      </w:pPr>
      <w:r w:rsidRPr="00281114">
        <w:rPr>
          <w:rFonts w:ascii="Tahoma" w:hAnsi="Tahoma" w:cs="Tahoma"/>
          <w:sz w:val="20"/>
          <w:lang w:val="sv-SE"/>
        </w:rPr>
        <w:t>Komponen biaya dirinci s</w:t>
      </w:r>
      <w:r w:rsidRPr="00D4150B">
        <w:rPr>
          <w:rFonts w:ascii="Tahoma" w:hAnsi="Tahoma" w:cs="Tahoma"/>
          <w:sz w:val="20"/>
          <w:lang w:val="sv-SE"/>
        </w:rPr>
        <w:t>es</w:t>
      </w:r>
      <w:r w:rsidR="00D4150B" w:rsidRPr="00D4150B">
        <w:rPr>
          <w:rFonts w:ascii="Tahoma" w:hAnsi="Tahoma" w:cs="Tahoma"/>
          <w:sz w:val="20"/>
          <w:lang w:val="sv-SE"/>
        </w:rPr>
        <w:t>uai</w:t>
      </w:r>
      <w:r w:rsidR="00BF3101" w:rsidRPr="00D4150B">
        <w:rPr>
          <w:rFonts w:ascii="Tahoma" w:hAnsi="Tahoma" w:cs="Tahoma"/>
          <w:sz w:val="20"/>
          <w:lang w:val="sv-SE"/>
        </w:rPr>
        <w:t xml:space="preserve"> dengan keperluan program </w:t>
      </w:r>
      <w:r w:rsidR="00AF399D">
        <w:rPr>
          <w:rFonts w:ascii="Tahoma" w:hAnsi="Tahoma" w:cs="Tahoma"/>
          <w:sz w:val="20"/>
          <w:lang w:val="sv-SE"/>
        </w:rPr>
        <w:t>riset</w:t>
      </w:r>
      <w:r w:rsidRPr="00D4150B">
        <w:rPr>
          <w:rFonts w:ascii="Tahoma" w:hAnsi="Tahoma" w:cs="Tahoma"/>
          <w:sz w:val="20"/>
          <w:lang w:val="sv-SE"/>
        </w:rPr>
        <w:t xml:space="preserve"> </w:t>
      </w:r>
      <w:r w:rsidR="009E6B41">
        <w:rPr>
          <w:rFonts w:ascii="Tahoma" w:hAnsi="Tahoma" w:cs="Tahoma"/>
          <w:sz w:val="20"/>
          <w:lang w:val="sv-SE"/>
        </w:rPr>
        <w:t xml:space="preserve">dan inovasi, </w:t>
      </w:r>
      <w:r w:rsidRPr="00D4150B">
        <w:rPr>
          <w:rFonts w:ascii="Tahoma" w:hAnsi="Tahoma" w:cs="Tahoma"/>
          <w:sz w:val="20"/>
          <w:lang w:val="sv-SE"/>
        </w:rPr>
        <w:t xml:space="preserve">dan mengikuti aturan akuntabilitas pendanaan Riset ITB. </w:t>
      </w:r>
      <w:r w:rsidR="00BF58BF" w:rsidRPr="003528F8">
        <w:rPr>
          <w:rFonts w:ascii="Tahoma" w:hAnsi="Tahoma" w:cs="Tahoma"/>
          <w:color w:val="000000"/>
          <w:sz w:val="20"/>
          <w:lang w:val="sv-SE"/>
        </w:rPr>
        <w:t xml:space="preserve">Acuan yang digunakan untuk alokasi dana pada </w:t>
      </w:r>
      <w:r w:rsidRPr="003528F8">
        <w:rPr>
          <w:rFonts w:ascii="Tahoma" w:hAnsi="Tahoma" w:cs="Tahoma"/>
          <w:color w:val="000000"/>
          <w:sz w:val="20"/>
          <w:lang w:val="sv-SE"/>
        </w:rPr>
        <w:t>tiap jenis/pos kegiatan</w:t>
      </w:r>
      <w:r w:rsidR="007E5EBC" w:rsidRPr="003528F8">
        <w:rPr>
          <w:rFonts w:ascii="Tahoma" w:hAnsi="Tahoma" w:cs="Tahoma"/>
          <w:color w:val="000000"/>
          <w:sz w:val="20"/>
          <w:lang w:val="sv-SE"/>
        </w:rPr>
        <w:t xml:space="preserve"> riset </w:t>
      </w:r>
      <w:r w:rsidR="00BF58BF" w:rsidRPr="003528F8">
        <w:rPr>
          <w:rFonts w:ascii="Tahoma" w:hAnsi="Tahoma" w:cs="Tahoma"/>
          <w:color w:val="000000"/>
          <w:sz w:val="20"/>
          <w:lang w:val="sv-SE"/>
        </w:rPr>
        <w:t>adalah SK Rektor No</w:t>
      </w:r>
      <w:r w:rsidR="00B63664">
        <w:rPr>
          <w:rFonts w:ascii="Tahoma" w:hAnsi="Tahoma" w:cs="Tahoma"/>
          <w:color w:val="000000"/>
          <w:sz w:val="20"/>
          <w:lang w:val="sv-SE"/>
        </w:rPr>
        <w:t>.</w:t>
      </w:r>
      <w:r w:rsidR="00BF58BF" w:rsidRPr="003528F8">
        <w:rPr>
          <w:rFonts w:ascii="Tahoma" w:hAnsi="Tahoma" w:cs="Tahoma"/>
          <w:color w:val="000000"/>
          <w:sz w:val="20"/>
          <w:lang w:val="sv-SE"/>
        </w:rPr>
        <w:t xml:space="preserve"> </w:t>
      </w:r>
      <w:r w:rsidR="00481662" w:rsidRPr="003528F8">
        <w:rPr>
          <w:rFonts w:ascii="Tahoma" w:hAnsi="Tahoma" w:cs="Tahoma"/>
          <w:color w:val="000000"/>
          <w:sz w:val="20"/>
          <w:lang w:val="sv-SE"/>
        </w:rPr>
        <w:t xml:space="preserve">129 dan </w:t>
      </w:r>
      <w:r w:rsidR="00BF58BF" w:rsidRPr="003528F8">
        <w:rPr>
          <w:rFonts w:ascii="Tahoma" w:hAnsi="Tahoma" w:cs="Tahoma"/>
          <w:color w:val="000000"/>
          <w:sz w:val="20"/>
          <w:lang w:val="sv-SE"/>
        </w:rPr>
        <w:t>130/SK/K01/KU/2007</w:t>
      </w:r>
      <w:r w:rsidRPr="003528F8">
        <w:rPr>
          <w:rFonts w:ascii="Tahoma" w:hAnsi="Tahoma" w:cs="Tahoma"/>
          <w:color w:val="000000"/>
          <w:sz w:val="20"/>
          <w:lang w:val="sv-SE"/>
        </w:rPr>
        <w:t>.</w:t>
      </w:r>
      <w:r w:rsidR="00DF1D0D" w:rsidRPr="003528F8">
        <w:rPr>
          <w:rFonts w:ascii="Tahoma" w:hAnsi="Tahoma" w:cs="Tahoma"/>
          <w:color w:val="000000"/>
          <w:sz w:val="20"/>
          <w:lang w:val="sv-SE"/>
        </w:rPr>
        <w:t xml:space="preserve"> </w:t>
      </w:r>
      <w:r w:rsidR="006B1B8F" w:rsidRPr="003528F8">
        <w:rPr>
          <w:rFonts w:ascii="Tahoma" w:hAnsi="Tahoma" w:cs="Tahoma"/>
          <w:color w:val="000000"/>
          <w:sz w:val="20"/>
          <w:lang w:val="sv-SE"/>
        </w:rPr>
        <w:t xml:space="preserve"> </w:t>
      </w:r>
    </w:p>
    <w:p w:rsidR="006B0582" w:rsidRPr="003528F8" w:rsidRDefault="006B0582" w:rsidP="00D169EE">
      <w:pPr>
        <w:pStyle w:val="isi"/>
        <w:ind w:left="397"/>
        <w:rPr>
          <w:rFonts w:ascii="Tahoma" w:hAnsi="Tahoma" w:cs="Tahoma"/>
          <w:color w:val="000000"/>
          <w:sz w:val="20"/>
          <w:lang w:val="sv-SE"/>
        </w:rPr>
      </w:pPr>
    </w:p>
    <w:p w:rsidR="00C618E0" w:rsidRPr="006B0582" w:rsidRDefault="006B0582" w:rsidP="006B0582">
      <w:pPr>
        <w:ind w:firstLine="397"/>
        <w:rPr>
          <w:rFonts w:ascii="Tahoma" w:hAnsi="Tahoma" w:cs="Tahoma"/>
          <w:b/>
          <w:sz w:val="20"/>
        </w:rPr>
      </w:pPr>
      <w:r w:rsidRPr="006B0582">
        <w:rPr>
          <w:rFonts w:ascii="Tahoma" w:hAnsi="Tahoma" w:cs="Tahoma"/>
          <w:b/>
          <w:sz w:val="20"/>
        </w:rPr>
        <w:t>a</w:t>
      </w:r>
      <w:r w:rsidR="000230BD" w:rsidRPr="006B0582">
        <w:rPr>
          <w:rFonts w:ascii="Tahoma" w:hAnsi="Tahoma" w:cs="Tahoma"/>
          <w:b/>
          <w:sz w:val="20"/>
        </w:rPr>
        <w:t>.</w:t>
      </w:r>
      <w:r w:rsidR="00897612" w:rsidRPr="006B0582">
        <w:rPr>
          <w:rFonts w:ascii="Tahoma" w:hAnsi="Tahoma" w:cs="Tahoma"/>
          <w:b/>
          <w:sz w:val="20"/>
        </w:rPr>
        <w:t xml:space="preserve"> Belanja </w:t>
      </w:r>
      <w:r w:rsidR="00C618E0" w:rsidRPr="006B0582">
        <w:rPr>
          <w:rFonts w:ascii="Tahoma" w:hAnsi="Tahoma" w:cs="Tahoma"/>
          <w:b/>
          <w:sz w:val="20"/>
        </w:rPr>
        <w:t xml:space="preserve">Pegawai </w:t>
      </w:r>
    </w:p>
    <w:p w:rsidR="00CE001A" w:rsidRPr="00BF4B61" w:rsidRDefault="00CE001A" w:rsidP="004E629D">
      <w:pPr>
        <w:pStyle w:val="isi"/>
        <w:numPr>
          <w:ilvl w:val="0"/>
          <w:numId w:val="5"/>
        </w:numPr>
        <w:rPr>
          <w:rFonts w:ascii="Tahoma" w:hAnsi="Tahoma" w:cs="Tahoma"/>
          <w:sz w:val="20"/>
          <w:lang w:val="sv-SE"/>
        </w:rPr>
      </w:pPr>
      <w:r w:rsidRPr="00BF4B61">
        <w:rPr>
          <w:rFonts w:ascii="Tahoma" w:hAnsi="Tahoma" w:cs="Tahoma"/>
          <w:sz w:val="20"/>
          <w:lang w:val="sv-SE"/>
        </w:rPr>
        <w:t>Komponen Belanja Pegawai hanya mencakup honor bagi Pegawai ITB. Termasuk di</w:t>
      </w:r>
      <w:r w:rsidR="00A739DE" w:rsidRPr="00BF4B61">
        <w:rPr>
          <w:rFonts w:ascii="Tahoma" w:hAnsi="Tahoma" w:cs="Tahoma"/>
          <w:sz w:val="20"/>
          <w:lang w:val="sv-SE"/>
        </w:rPr>
        <w:t xml:space="preserve"> </w:t>
      </w:r>
      <w:r w:rsidR="003019A2" w:rsidRPr="00BF4B61">
        <w:rPr>
          <w:rFonts w:ascii="Tahoma" w:hAnsi="Tahoma" w:cs="Tahoma"/>
          <w:sz w:val="20"/>
          <w:lang w:val="sv-SE"/>
        </w:rPr>
        <w:t xml:space="preserve"> </w:t>
      </w:r>
      <w:r w:rsidRPr="00BF4B61">
        <w:rPr>
          <w:rFonts w:ascii="Tahoma" w:hAnsi="Tahoma" w:cs="Tahoma"/>
          <w:sz w:val="20"/>
          <w:lang w:val="sv-SE"/>
        </w:rPr>
        <w:t xml:space="preserve">dalamnya adalah Pegawai berstatus PNS atau Pegawai ITB BHMN. </w:t>
      </w:r>
    </w:p>
    <w:p w:rsidR="00A739DE" w:rsidRPr="008C7FC9" w:rsidRDefault="00CE001A" w:rsidP="00A739DE">
      <w:pPr>
        <w:pStyle w:val="isi"/>
        <w:numPr>
          <w:ilvl w:val="0"/>
          <w:numId w:val="5"/>
        </w:numPr>
        <w:rPr>
          <w:rFonts w:ascii="Tahoma" w:hAnsi="Tahoma" w:cs="Tahoma"/>
          <w:sz w:val="20"/>
          <w:lang w:val="sv-SE"/>
        </w:rPr>
      </w:pPr>
      <w:r w:rsidRPr="00BF4B61">
        <w:rPr>
          <w:rFonts w:ascii="Tahoma" w:hAnsi="Tahoma" w:cs="Tahoma"/>
          <w:sz w:val="20"/>
          <w:lang w:val="sv-SE"/>
        </w:rPr>
        <w:t xml:space="preserve">Honor bagi mahasiswa, dan tenaga non Pegawai ITB lainnya dicantumkan pada komponen Belanja Jasa. </w:t>
      </w:r>
    </w:p>
    <w:p w:rsidR="008C7FC9" w:rsidRPr="009F45BD" w:rsidRDefault="00D732B5" w:rsidP="00A739DE">
      <w:pPr>
        <w:pStyle w:val="isi"/>
        <w:numPr>
          <w:ilvl w:val="0"/>
          <w:numId w:val="5"/>
        </w:numPr>
        <w:rPr>
          <w:rFonts w:ascii="Tahoma" w:hAnsi="Tahoma" w:cs="Tahoma"/>
          <w:color w:val="000000" w:themeColor="text1"/>
          <w:sz w:val="20"/>
          <w:lang w:val="sv-SE"/>
        </w:rPr>
      </w:pPr>
      <w:r w:rsidRPr="009F45BD">
        <w:rPr>
          <w:rFonts w:ascii="Tahoma" w:hAnsi="Tahoma" w:cs="Tahoma"/>
          <w:color w:val="000000" w:themeColor="text1"/>
          <w:sz w:val="20"/>
          <w:lang w:val="id-ID"/>
        </w:rPr>
        <w:t>Tarif honor harus mengacu kepada ketentuan yang ditetapkan dalam Standar Biaya Umum (SBU) Mentri Keuangan</w:t>
      </w:r>
      <w:r w:rsidR="00572A18" w:rsidRPr="009F45BD">
        <w:rPr>
          <w:rFonts w:ascii="Tahoma" w:hAnsi="Tahoma" w:cs="Tahoma"/>
          <w:color w:val="000000" w:themeColor="text1"/>
          <w:sz w:val="20"/>
          <w:lang w:val="id-ID"/>
        </w:rPr>
        <w:t xml:space="preserve"> RI</w:t>
      </w:r>
      <w:r w:rsidRPr="009F45BD">
        <w:rPr>
          <w:rFonts w:ascii="Tahoma" w:hAnsi="Tahoma" w:cs="Tahoma"/>
          <w:color w:val="000000" w:themeColor="text1"/>
          <w:sz w:val="20"/>
          <w:lang w:val="id-ID"/>
        </w:rPr>
        <w:t xml:space="preserve"> Tahun 2012. Dokumen Standar Biaya Umum 201</w:t>
      </w:r>
      <w:r w:rsidR="00C17371">
        <w:rPr>
          <w:rFonts w:ascii="Tahoma" w:hAnsi="Tahoma" w:cs="Tahoma"/>
          <w:color w:val="000000" w:themeColor="text1"/>
          <w:sz w:val="20"/>
          <w:lang w:val="id-ID"/>
        </w:rPr>
        <w:t>3</w:t>
      </w:r>
      <w:r w:rsidRPr="009F45BD">
        <w:rPr>
          <w:rFonts w:ascii="Tahoma" w:hAnsi="Tahoma" w:cs="Tahoma"/>
          <w:color w:val="000000" w:themeColor="text1"/>
          <w:sz w:val="20"/>
          <w:lang w:val="id-ID"/>
        </w:rPr>
        <w:t xml:space="preserve"> dapat diunduh melalui website LPPM.  </w:t>
      </w:r>
      <w:r w:rsidR="008C7FC9" w:rsidRPr="009F45BD">
        <w:rPr>
          <w:rFonts w:ascii="Tahoma" w:hAnsi="Tahoma" w:cs="Tahoma"/>
          <w:color w:val="000000" w:themeColor="text1"/>
          <w:sz w:val="20"/>
          <w:lang w:val="id-ID"/>
        </w:rPr>
        <w:t xml:space="preserve"> </w:t>
      </w:r>
    </w:p>
    <w:p w:rsidR="00302947" w:rsidRDefault="00302947" w:rsidP="009F45BD">
      <w:pPr>
        <w:pStyle w:val="isi"/>
        <w:ind w:left="1080"/>
        <w:rPr>
          <w:rFonts w:ascii="Tahoma" w:hAnsi="Tahoma" w:cs="Tahoma"/>
          <w:b/>
          <w:sz w:val="20"/>
          <w:szCs w:val="20"/>
        </w:rPr>
      </w:pPr>
    </w:p>
    <w:p w:rsidR="00E33B09" w:rsidRPr="006B0582" w:rsidRDefault="006B0582" w:rsidP="007C14F8">
      <w:pPr>
        <w:ind w:firstLine="397"/>
        <w:rPr>
          <w:rFonts w:ascii="Tahoma" w:hAnsi="Tahoma" w:cs="Tahoma"/>
          <w:b/>
          <w:sz w:val="20"/>
        </w:rPr>
      </w:pPr>
      <w:r w:rsidRPr="006B0582">
        <w:rPr>
          <w:rFonts w:ascii="Tahoma" w:hAnsi="Tahoma" w:cs="Tahoma"/>
          <w:b/>
          <w:sz w:val="20"/>
        </w:rPr>
        <w:t>b</w:t>
      </w:r>
      <w:r w:rsidR="000230BD" w:rsidRPr="006B0582">
        <w:rPr>
          <w:rFonts w:ascii="Tahoma" w:hAnsi="Tahoma" w:cs="Tahoma"/>
          <w:b/>
          <w:sz w:val="20"/>
        </w:rPr>
        <w:t>.</w:t>
      </w:r>
      <w:r w:rsidR="00067619" w:rsidRPr="006B0582">
        <w:rPr>
          <w:rFonts w:ascii="Tahoma" w:hAnsi="Tahoma" w:cs="Tahoma"/>
          <w:b/>
          <w:sz w:val="20"/>
        </w:rPr>
        <w:t xml:space="preserve"> </w:t>
      </w:r>
      <w:r w:rsidR="00897612" w:rsidRPr="006B0582">
        <w:rPr>
          <w:rFonts w:ascii="Tahoma" w:hAnsi="Tahoma" w:cs="Tahoma"/>
          <w:b/>
          <w:sz w:val="20"/>
        </w:rPr>
        <w:t xml:space="preserve">Belanja </w:t>
      </w:r>
      <w:r w:rsidR="008A2200" w:rsidRPr="006B0582">
        <w:rPr>
          <w:rFonts w:ascii="Tahoma" w:hAnsi="Tahoma" w:cs="Tahoma"/>
          <w:b/>
          <w:sz w:val="20"/>
        </w:rPr>
        <w:t xml:space="preserve">Barang </w:t>
      </w:r>
    </w:p>
    <w:p w:rsidR="00664F15" w:rsidRDefault="00664F15" w:rsidP="004E629D">
      <w:pPr>
        <w:pStyle w:val="isi"/>
        <w:numPr>
          <w:ilvl w:val="0"/>
          <w:numId w:val="6"/>
        </w:numPr>
        <w:rPr>
          <w:rFonts w:ascii="Tahoma" w:hAnsi="Tahoma" w:cs="Tahoma"/>
          <w:sz w:val="20"/>
        </w:rPr>
      </w:pPr>
      <w:r>
        <w:rPr>
          <w:rFonts w:ascii="Tahoma" w:hAnsi="Tahoma" w:cs="Tahoma"/>
          <w:sz w:val="20"/>
        </w:rPr>
        <w:t>Komponen Belanja Barang dapat mencakup biaya pembelian bahan habis seperti alat tulis dan komputer, bahan percobaan laboratorium, dan peralatan laboratorium.</w:t>
      </w:r>
    </w:p>
    <w:p w:rsidR="00F57299" w:rsidRPr="00783F62" w:rsidRDefault="00664F15" w:rsidP="00783F62">
      <w:pPr>
        <w:pStyle w:val="isi"/>
        <w:numPr>
          <w:ilvl w:val="0"/>
          <w:numId w:val="6"/>
        </w:numPr>
        <w:rPr>
          <w:rFonts w:ascii="Tahoma" w:hAnsi="Tahoma" w:cs="Tahoma"/>
          <w:sz w:val="20"/>
        </w:rPr>
      </w:pPr>
      <w:r>
        <w:rPr>
          <w:rFonts w:ascii="Tahoma" w:hAnsi="Tahoma" w:cs="Tahoma"/>
          <w:sz w:val="20"/>
        </w:rPr>
        <w:t>Biaya yang dicantumkan pada komponen Belanja Barang harus sudah termasuk biaya pajak pembelian barang.</w:t>
      </w:r>
    </w:p>
    <w:p w:rsidR="00F57299" w:rsidRDefault="00F57299" w:rsidP="006B0582">
      <w:pPr>
        <w:ind w:firstLine="720"/>
        <w:rPr>
          <w:rFonts w:ascii="Tahoma" w:hAnsi="Tahoma" w:cs="Tahoma"/>
          <w:sz w:val="20"/>
          <w:lang w:val="nb-NO" w:eastAsia="ja-JP"/>
        </w:rPr>
      </w:pPr>
    </w:p>
    <w:p w:rsidR="00664F15" w:rsidRPr="006B0582" w:rsidRDefault="006B0582" w:rsidP="007C14F8">
      <w:pPr>
        <w:ind w:firstLine="397"/>
        <w:rPr>
          <w:rFonts w:ascii="Tahoma" w:hAnsi="Tahoma" w:cs="Tahoma"/>
          <w:b/>
          <w:sz w:val="20"/>
        </w:rPr>
      </w:pPr>
      <w:r w:rsidRPr="006B0582">
        <w:rPr>
          <w:rFonts w:ascii="Tahoma" w:hAnsi="Tahoma" w:cs="Tahoma"/>
          <w:b/>
          <w:sz w:val="20"/>
        </w:rPr>
        <w:t>c</w:t>
      </w:r>
      <w:r w:rsidR="000230BD" w:rsidRPr="006B0582">
        <w:rPr>
          <w:rFonts w:ascii="Tahoma" w:hAnsi="Tahoma" w:cs="Tahoma"/>
          <w:b/>
          <w:sz w:val="20"/>
        </w:rPr>
        <w:t xml:space="preserve">. </w:t>
      </w:r>
      <w:r w:rsidR="00664F15" w:rsidRPr="006B0582">
        <w:rPr>
          <w:rFonts w:ascii="Tahoma" w:hAnsi="Tahoma" w:cs="Tahoma"/>
          <w:b/>
          <w:sz w:val="20"/>
        </w:rPr>
        <w:t>Belanja Jasa</w:t>
      </w:r>
    </w:p>
    <w:p w:rsidR="00664F15" w:rsidRPr="004A7E22" w:rsidRDefault="00664F15" w:rsidP="004E629D">
      <w:pPr>
        <w:pStyle w:val="isi"/>
        <w:numPr>
          <w:ilvl w:val="0"/>
          <w:numId w:val="7"/>
        </w:numPr>
        <w:tabs>
          <w:tab w:val="clear" w:pos="360"/>
          <w:tab w:val="num" w:pos="1080"/>
        </w:tabs>
        <w:ind w:left="1080"/>
        <w:rPr>
          <w:rFonts w:ascii="Tahoma" w:hAnsi="Tahoma" w:cs="Tahoma"/>
          <w:sz w:val="20"/>
        </w:rPr>
      </w:pPr>
      <w:r w:rsidRPr="004A7E22">
        <w:rPr>
          <w:rFonts w:ascii="Tahoma" w:hAnsi="Tahoma" w:cs="Tahoma"/>
          <w:sz w:val="20"/>
        </w:rPr>
        <w:t xml:space="preserve">Komponen </w:t>
      </w:r>
      <w:r>
        <w:rPr>
          <w:rFonts w:ascii="Tahoma" w:hAnsi="Tahoma" w:cs="Tahoma"/>
          <w:sz w:val="20"/>
        </w:rPr>
        <w:t>Belanja J</w:t>
      </w:r>
      <w:r w:rsidRPr="004A7E22">
        <w:rPr>
          <w:rFonts w:ascii="Tahoma" w:hAnsi="Tahoma" w:cs="Tahoma"/>
          <w:sz w:val="20"/>
        </w:rPr>
        <w:t>asa mencakup biaya pembayaran jasa pihak ketiga, perjalanan, honor tenaga non Pegawai ITB, sewa alat</w:t>
      </w:r>
      <w:r w:rsidR="00B63664">
        <w:rPr>
          <w:rFonts w:ascii="Tahoma" w:hAnsi="Tahoma" w:cs="Tahoma"/>
          <w:sz w:val="20"/>
        </w:rPr>
        <w:t>, foto kopi, cetak foto, analisis</w:t>
      </w:r>
      <w:r>
        <w:rPr>
          <w:rFonts w:ascii="Tahoma" w:hAnsi="Tahoma" w:cs="Tahoma"/>
          <w:sz w:val="20"/>
        </w:rPr>
        <w:t xml:space="preserve"> </w:t>
      </w:r>
      <w:r w:rsidR="00822008" w:rsidRPr="002F3586">
        <w:rPr>
          <w:rFonts w:ascii="Tahoma" w:hAnsi="Tahoma" w:cs="Tahoma"/>
          <w:i/>
          <w:sz w:val="20"/>
        </w:rPr>
        <w:t>samp</w:t>
      </w:r>
      <w:r w:rsidR="00822008">
        <w:rPr>
          <w:rFonts w:ascii="Tahoma" w:hAnsi="Tahoma" w:cs="Tahoma"/>
          <w:i/>
          <w:sz w:val="20"/>
        </w:rPr>
        <w:t>le</w:t>
      </w:r>
      <w:r>
        <w:rPr>
          <w:rFonts w:ascii="Tahoma" w:hAnsi="Tahoma" w:cs="Tahoma"/>
          <w:sz w:val="20"/>
        </w:rPr>
        <w:t>, dsb</w:t>
      </w:r>
      <w:r w:rsidRPr="004A7E22">
        <w:rPr>
          <w:rFonts w:ascii="Tahoma" w:hAnsi="Tahoma" w:cs="Tahoma"/>
          <w:sz w:val="20"/>
        </w:rPr>
        <w:t>.</w:t>
      </w:r>
      <w:r>
        <w:rPr>
          <w:rFonts w:ascii="Tahoma" w:hAnsi="Tahoma" w:cs="Tahoma"/>
          <w:sz w:val="20"/>
        </w:rPr>
        <w:t xml:space="preserve"> </w:t>
      </w:r>
    </w:p>
    <w:p w:rsidR="00664F15" w:rsidRPr="004A7E22" w:rsidRDefault="00664F15" w:rsidP="004E629D">
      <w:pPr>
        <w:pStyle w:val="isi"/>
        <w:numPr>
          <w:ilvl w:val="0"/>
          <w:numId w:val="7"/>
        </w:numPr>
        <w:tabs>
          <w:tab w:val="clear" w:pos="360"/>
          <w:tab w:val="num" w:pos="1080"/>
        </w:tabs>
        <w:ind w:left="1080"/>
        <w:rPr>
          <w:rFonts w:ascii="Tahoma" w:hAnsi="Tahoma" w:cs="Tahoma"/>
          <w:sz w:val="20"/>
        </w:rPr>
      </w:pPr>
      <w:r w:rsidRPr="004A7E22">
        <w:rPr>
          <w:rFonts w:ascii="Tahoma" w:hAnsi="Tahoma" w:cs="Tahoma"/>
          <w:sz w:val="20"/>
        </w:rPr>
        <w:t xml:space="preserve">Biaya yang dicantumkan pada komponen </w:t>
      </w:r>
      <w:r>
        <w:rPr>
          <w:rFonts w:ascii="Tahoma" w:hAnsi="Tahoma" w:cs="Tahoma"/>
          <w:sz w:val="20"/>
        </w:rPr>
        <w:t>Belanja J</w:t>
      </w:r>
      <w:r w:rsidRPr="004A7E22">
        <w:rPr>
          <w:rFonts w:ascii="Tahoma" w:hAnsi="Tahoma" w:cs="Tahoma"/>
          <w:sz w:val="20"/>
        </w:rPr>
        <w:t>asa harus sudah termasuk biaya pajak (kecuali untuk biaya perjalanan).</w:t>
      </w:r>
    </w:p>
    <w:p w:rsidR="006B0582" w:rsidRPr="009F45BD" w:rsidRDefault="00572A18" w:rsidP="004E629D">
      <w:pPr>
        <w:pStyle w:val="isi"/>
        <w:numPr>
          <w:ilvl w:val="0"/>
          <w:numId w:val="7"/>
        </w:numPr>
        <w:tabs>
          <w:tab w:val="clear" w:pos="360"/>
          <w:tab w:val="num" w:pos="1080"/>
        </w:tabs>
        <w:ind w:left="1080"/>
        <w:rPr>
          <w:rFonts w:ascii="Tahoma" w:hAnsi="Tahoma" w:cs="Tahoma"/>
          <w:color w:val="000000" w:themeColor="text1"/>
          <w:sz w:val="20"/>
        </w:rPr>
      </w:pPr>
      <w:r w:rsidRPr="009F45BD">
        <w:rPr>
          <w:rFonts w:ascii="Tahoma" w:hAnsi="Tahoma" w:cs="Tahoma"/>
          <w:color w:val="000000" w:themeColor="text1"/>
          <w:sz w:val="20"/>
          <w:lang w:val="id-ID"/>
        </w:rPr>
        <w:t>Pedoman biaya perjalanan serta p</w:t>
      </w:r>
      <w:r w:rsidR="00664F15" w:rsidRPr="009F45BD">
        <w:rPr>
          <w:rFonts w:ascii="Tahoma" w:hAnsi="Tahoma" w:cs="Tahoma"/>
          <w:color w:val="000000" w:themeColor="text1"/>
          <w:sz w:val="20"/>
        </w:rPr>
        <w:t xml:space="preserve">edoman honor tenaga non Pegawai ITB untuk komponen jasa </w:t>
      </w:r>
      <w:r w:rsidR="006B0582" w:rsidRPr="009F45BD">
        <w:rPr>
          <w:rFonts w:ascii="Tahoma" w:hAnsi="Tahoma" w:cs="Tahoma"/>
          <w:color w:val="000000" w:themeColor="text1"/>
          <w:sz w:val="20"/>
        </w:rPr>
        <w:t xml:space="preserve">baik untuk tenaga asisten peneliti, mahasiswa, atau tenaga penunjang lainnya </w:t>
      </w:r>
      <w:r w:rsidRPr="009F45BD">
        <w:rPr>
          <w:rFonts w:ascii="Tahoma" w:hAnsi="Tahoma" w:cs="Tahoma"/>
          <w:color w:val="000000" w:themeColor="text1"/>
          <w:sz w:val="20"/>
          <w:lang w:val="id-ID"/>
        </w:rPr>
        <w:t>harus mengacu kepada Standar Biaya Umum (SBU) Mentri Keuangan RI Tahun 201</w:t>
      </w:r>
      <w:r w:rsidR="00C17371">
        <w:rPr>
          <w:rFonts w:ascii="Tahoma" w:hAnsi="Tahoma" w:cs="Tahoma"/>
          <w:color w:val="000000" w:themeColor="text1"/>
          <w:sz w:val="20"/>
          <w:lang w:val="id-ID"/>
        </w:rPr>
        <w:t>3</w:t>
      </w:r>
      <w:r w:rsidR="006B0582" w:rsidRPr="009F45BD">
        <w:rPr>
          <w:rFonts w:ascii="Tahoma" w:hAnsi="Tahoma" w:cs="Tahoma"/>
          <w:color w:val="000000" w:themeColor="text1"/>
          <w:sz w:val="20"/>
        </w:rPr>
        <w:t xml:space="preserve">. </w:t>
      </w:r>
    </w:p>
    <w:p w:rsidR="00850D0F" w:rsidRPr="006B0582" w:rsidRDefault="00EE0E13" w:rsidP="004E629D">
      <w:pPr>
        <w:pStyle w:val="Heading2"/>
        <w:ind w:firstLine="360"/>
        <w:rPr>
          <w:lang w:val="nb-NO"/>
        </w:rPr>
      </w:pPr>
      <w:bookmarkStart w:id="36" w:name="_Toc170804335"/>
      <w:bookmarkStart w:id="37" w:name="_Toc347741270"/>
      <w:r w:rsidRPr="006B0582">
        <w:rPr>
          <w:lang w:val="nb-NO"/>
        </w:rPr>
        <w:lastRenderedPageBreak/>
        <w:t xml:space="preserve">9. </w:t>
      </w:r>
      <w:r w:rsidR="008D61DD" w:rsidRPr="006B0582">
        <w:rPr>
          <w:lang w:val="nb-NO"/>
        </w:rPr>
        <w:t xml:space="preserve">CV Tim </w:t>
      </w:r>
      <w:r w:rsidR="000B5D0F" w:rsidRPr="006B0582">
        <w:rPr>
          <w:lang w:val="nb-NO"/>
        </w:rPr>
        <w:t>Peneliti</w:t>
      </w:r>
      <w:bookmarkEnd w:id="36"/>
      <w:bookmarkEnd w:id="37"/>
    </w:p>
    <w:p w:rsidR="00F8232F" w:rsidRPr="003234B1" w:rsidRDefault="00EE35AF" w:rsidP="003234B1">
      <w:pPr>
        <w:ind w:left="360"/>
        <w:jc w:val="both"/>
        <w:rPr>
          <w:rFonts w:ascii="Tahoma" w:hAnsi="Tahoma" w:cs="Tahoma"/>
          <w:sz w:val="20"/>
          <w:szCs w:val="22"/>
          <w:lang w:val="id-ID"/>
        </w:rPr>
      </w:pPr>
      <w:r w:rsidRPr="006B0582">
        <w:rPr>
          <w:rFonts w:ascii="Tahoma" w:hAnsi="Tahoma" w:cs="Tahoma"/>
          <w:sz w:val="20"/>
          <w:szCs w:val="22"/>
          <w:lang w:val="nb-NO"/>
        </w:rPr>
        <w:t xml:space="preserve">Tiap </w:t>
      </w:r>
      <w:r w:rsidR="004A14F8" w:rsidRPr="006B0582">
        <w:rPr>
          <w:rFonts w:ascii="Tahoma" w:hAnsi="Tahoma" w:cs="Tahoma"/>
          <w:sz w:val="20"/>
          <w:szCs w:val="22"/>
          <w:lang w:val="nb-NO"/>
        </w:rPr>
        <w:t>proposal</w:t>
      </w:r>
      <w:r w:rsidRPr="006B0582">
        <w:rPr>
          <w:rFonts w:ascii="Tahoma" w:hAnsi="Tahoma" w:cs="Tahoma"/>
          <w:sz w:val="20"/>
          <w:szCs w:val="22"/>
          <w:lang w:val="nb-NO"/>
        </w:rPr>
        <w:t xml:space="preserve"> harus mencantumkan </w:t>
      </w:r>
      <w:r w:rsidRPr="00B63664">
        <w:rPr>
          <w:rFonts w:ascii="Tahoma" w:hAnsi="Tahoma" w:cs="Tahoma"/>
          <w:i/>
          <w:sz w:val="20"/>
          <w:szCs w:val="22"/>
          <w:lang w:val="nb-NO"/>
        </w:rPr>
        <w:t>Curriculum Vitae</w:t>
      </w:r>
      <w:r w:rsidR="00D02AB9">
        <w:rPr>
          <w:rFonts w:ascii="Tahoma" w:hAnsi="Tahoma" w:cs="Tahoma"/>
          <w:sz w:val="20"/>
          <w:szCs w:val="22"/>
          <w:lang w:val="nb-NO"/>
        </w:rPr>
        <w:t xml:space="preserve"> (CV) dari ketua peneliti yang</w:t>
      </w:r>
      <w:r w:rsidRPr="000D1FD3">
        <w:rPr>
          <w:rFonts w:ascii="Tahoma" w:hAnsi="Tahoma" w:cs="Tahoma"/>
          <w:b/>
          <w:sz w:val="20"/>
          <w:szCs w:val="22"/>
          <w:lang w:val="nb-NO"/>
        </w:rPr>
        <w:t xml:space="preserve"> ditanda </w:t>
      </w:r>
      <w:r w:rsidR="003019A2" w:rsidRPr="000D1FD3">
        <w:rPr>
          <w:rFonts w:ascii="Tahoma" w:hAnsi="Tahoma" w:cs="Tahoma"/>
          <w:b/>
          <w:sz w:val="20"/>
          <w:szCs w:val="22"/>
          <w:lang w:val="nb-NO"/>
        </w:rPr>
        <w:t>tangani</w:t>
      </w:r>
      <w:r w:rsidRPr="00AA131C">
        <w:rPr>
          <w:rFonts w:ascii="Tahoma" w:hAnsi="Tahoma" w:cs="Tahoma"/>
          <w:sz w:val="20"/>
          <w:szCs w:val="22"/>
          <w:lang w:val="nb-NO"/>
        </w:rPr>
        <w:t xml:space="preserve"> dan hanya memuat rekam jejak selama 5 tahun terakhir yang relevan dengan topik </w:t>
      </w:r>
      <w:r w:rsidR="004A14F8" w:rsidRPr="00AA131C">
        <w:rPr>
          <w:rFonts w:ascii="Tahoma" w:hAnsi="Tahoma" w:cs="Tahoma"/>
          <w:sz w:val="20"/>
          <w:szCs w:val="22"/>
          <w:lang w:val="nb-NO"/>
        </w:rPr>
        <w:t>proposal</w:t>
      </w:r>
      <w:r w:rsidRPr="00AA131C">
        <w:rPr>
          <w:rFonts w:ascii="Tahoma" w:hAnsi="Tahoma" w:cs="Tahoma"/>
          <w:sz w:val="20"/>
          <w:szCs w:val="22"/>
          <w:lang w:val="nb-NO"/>
        </w:rPr>
        <w:t xml:space="preserve">. </w:t>
      </w:r>
      <w:r w:rsidR="00D02AB9">
        <w:rPr>
          <w:rFonts w:ascii="Tahoma" w:hAnsi="Tahoma" w:cs="Tahoma"/>
          <w:sz w:val="20"/>
          <w:szCs w:val="22"/>
          <w:lang w:val="nb-NO"/>
        </w:rPr>
        <w:t xml:space="preserve">CV </w:t>
      </w:r>
      <w:r w:rsidR="00D02AB9" w:rsidRPr="006B0582">
        <w:rPr>
          <w:rFonts w:ascii="Tahoma" w:hAnsi="Tahoma" w:cs="Tahoma"/>
          <w:sz w:val="20"/>
          <w:szCs w:val="22"/>
          <w:lang w:val="nb-NO"/>
        </w:rPr>
        <w:t>semua anggota peneliti yang terlibat</w:t>
      </w:r>
      <w:r w:rsidR="00D02AB9">
        <w:rPr>
          <w:rFonts w:ascii="Tahoma" w:hAnsi="Tahoma" w:cs="Tahoma"/>
          <w:sz w:val="20"/>
          <w:szCs w:val="22"/>
          <w:lang w:val="nb-NO"/>
        </w:rPr>
        <w:t xml:space="preserve"> boleh dicantumkan dalam proposal.</w:t>
      </w:r>
    </w:p>
    <w:p w:rsidR="008D61DD" w:rsidRPr="00BF4B61" w:rsidRDefault="0048715A" w:rsidP="006B0582">
      <w:pPr>
        <w:pStyle w:val="Heading1"/>
        <w:rPr>
          <w:lang w:val="nb-NO"/>
        </w:rPr>
      </w:pPr>
      <w:bookmarkStart w:id="38" w:name="_Toc170804337"/>
      <w:bookmarkStart w:id="39" w:name="_Toc347741271"/>
      <w:r w:rsidRPr="00BF4B61">
        <w:rPr>
          <w:lang w:val="nb-NO"/>
        </w:rPr>
        <w:t>VI</w:t>
      </w:r>
      <w:r w:rsidR="00AE3CE6" w:rsidRPr="00BF4B61">
        <w:rPr>
          <w:rFonts w:hint="eastAsia"/>
          <w:lang w:val="nb-NO" w:eastAsia="ja-JP"/>
        </w:rPr>
        <w:t>I</w:t>
      </w:r>
      <w:r w:rsidR="005B17D9" w:rsidRPr="00BF4B61">
        <w:rPr>
          <w:lang w:val="nb-NO"/>
        </w:rPr>
        <w:t xml:space="preserve">. </w:t>
      </w:r>
      <w:r w:rsidR="006952C9" w:rsidRPr="00BF4B61">
        <w:rPr>
          <w:lang w:val="nb-NO"/>
        </w:rPr>
        <w:t>Kriteria Penilaian Proposal</w:t>
      </w:r>
      <w:bookmarkEnd w:id="38"/>
      <w:bookmarkEnd w:id="39"/>
      <w:r w:rsidR="001B28D2" w:rsidRPr="00BF4B61">
        <w:rPr>
          <w:lang w:val="nb-NO"/>
        </w:rPr>
        <w:t xml:space="preserve"> </w:t>
      </w:r>
    </w:p>
    <w:p w:rsidR="008D61DD" w:rsidRPr="00BF4B61" w:rsidRDefault="009F45BD" w:rsidP="006B0582">
      <w:pPr>
        <w:jc w:val="both"/>
        <w:rPr>
          <w:rFonts w:ascii="Tahoma" w:hAnsi="Tahoma" w:cs="Tahoma"/>
          <w:bCs/>
          <w:sz w:val="20"/>
          <w:szCs w:val="22"/>
          <w:lang w:val="nb-NO"/>
        </w:rPr>
      </w:pPr>
      <w:r>
        <w:rPr>
          <w:rFonts w:ascii="Tahoma" w:hAnsi="Tahoma" w:cs="Tahoma"/>
          <w:bCs/>
          <w:sz w:val="20"/>
          <w:szCs w:val="22"/>
          <w:lang w:val="id-ID"/>
        </w:rPr>
        <w:t>Secara umum, p</w:t>
      </w:r>
      <w:r w:rsidR="006B7AD6" w:rsidRPr="00BF4B61">
        <w:rPr>
          <w:rFonts w:ascii="Tahoma" w:hAnsi="Tahoma" w:cs="Tahoma"/>
          <w:bCs/>
          <w:sz w:val="20"/>
          <w:szCs w:val="22"/>
          <w:lang w:val="nb-NO"/>
        </w:rPr>
        <w:t xml:space="preserve">roposal </w:t>
      </w:r>
      <w:r w:rsidR="008D61DD" w:rsidRPr="00BF4B61">
        <w:rPr>
          <w:rFonts w:ascii="Tahoma" w:hAnsi="Tahoma" w:cs="Tahoma"/>
          <w:bCs/>
          <w:sz w:val="20"/>
          <w:szCs w:val="22"/>
          <w:lang w:val="nb-NO"/>
        </w:rPr>
        <w:t xml:space="preserve">akan </w:t>
      </w:r>
      <w:r w:rsidR="006B7AD6" w:rsidRPr="00BF4B61">
        <w:rPr>
          <w:rFonts w:ascii="Tahoma" w:hAnsi="Tahoma" w:cs="Tahoma"/>
          <w:bCs/>
          <w:sz w:val="20"/>
          <w:szCs w:val="22"/>
          <w:lang w:val="nb-NO"/>
        </w:rPr>
        <w:t xml:space="preserve">dinilai </w:t>
      </w:r>
      <w:r w:rsidR="008D61DD" w:rsidRPr="00BF4B61">
        <w:rPr>
          <w:rFonts w:ascii="Tahoma" w:hAnsi="Tahoma" w:cs="Tahoma"/>
          <w:bCs/>
          <w:sz w:val="20"/>
          <w:szCs w:val="22"/>
          <w:lang w:val="nb-NO"/>
        </w:rPr>
        <w:t xml:space="preserve">berdasarkan </w:t>
      </w:r>
      <w:r w:rsidR="001858FA" w:rsidRPr="00BF4B61">
        <w:rPr>
          <w:rFonts w:ascii="Tahoma" w:hAnsi="Tahoma" w:cs="Tahoma"/>
          <w:bCs/>
          <w:sz w:val="20"/>
          <w:szCs w:val="22"/>
          <w:lang w:val="nb-NO"/>
        </w:rPr>
        <w:t>tiga</w:t>
      </w:r>
      <w:r w:rsidR="00016A33" w:rsidRPr="00BF4B61">
        <w:rPr>
          <w:rFonts w:ascii="Tahoma" w:hAnsi="Tahoma" w:cs="Tahoma"/>
          <w:bCs/>
          <w:sz w:val="20"/>
          <w:szCs w:val="22"/>
          <w:lang w:val="nb-NO"/>
        </w:rPr>
        <w:t xml:space="preserve"> </w:t>
      </w:r>
      <w:r w:rsidR="008D61DD" w:rsidRPr="00BF4B61">
        <w:rPr>
          <w:rFonts w:ascii="Tahoma" w:hAnsi="Tahoma" w:cs="Tahoma"/>
          <w:bCs/>
          <w:sz w:val="20"/>
          <w:szCs w:val="22"/>
          <w:lang w:val="nb-NO"/>
        </w:rPr>
        <w:t>kriteria</w:t>
      </w:r>
      <w:r w:rsidR="00E37995" w:rsidRPr="00BF4B61">
        <w:rPr>
          <w:rFonts w:ascii="Tahoma" w:hAnsi="Tahoma" w:cs="Tahoma"/>
          <w:bCs/>
          <w:sz w:val="20"/>
          <w:szCs w:val="22"/>
          <w:lang w:val="nb-NO"/>
        </w:rPr>
        <w:t>, yaitu</w:t>
      </w:r>
      <w:r w:rsidR="00A850FF" w:rsidRPr="00BF4B61">
        <w:rPr>
          <w:rFonts w:ascii="Tahoma" w:hAnsi="Tahoma" w:cs="Tahoma"/>
          <w:bCs/>
          <w:sz w:val="20"/>
          <w:szCs w:val="22"/>
          <w:lang w:val="nb-NO"/>
        </w:rPr>
        <w:t>:</w:t>
      </w:r>
    </w:p>
    <w:p w:rsidR="008D61DD" w:rsidRPr="00BF4B61" w:rsidRDefault="005B17D9" w:rsidP="006B0582">
      <w:pPr>
        <w:pStyle w:val="Heading2"/>
        <w:rPr>
          <w:lang w:val="nb-NO"/>
        </w:rPr>
      </w:pPr>
      <w:bookmarkStart w:id="40" w:name="_Toc170804338"/>
      <w:bookmarkStart w:id="41" w:name="_Toc347741272"/>
      <w:r w:rsidRPr="00BF4B61">
        <w:rPr>
          <w:lang w:val="nb-NO"/>
        </w:rPr>
        <w:t>1.</w:t>
      </w:r>
      <w:r w:rsidR="00BD512E" w:rsidRPr="00BF4B61">
        <w:rPr>
          <w:lang w:val="nb-NO"/>
        </w:rPr>
        <w:t xml:space="preserve"> </w:t>
      </w:r>
      <w:r w:rsidR="0022643D" w:rsidRPr="00BF4B61">
        <w:rPr>
          <w:lang w:val="nb-NO"/>
        </w:rPr>
        <w:t>Nilai Kecende</w:t>
      </w:r>
      <w:r w:rsidR="00016A33" w:rsidRPr="00BF4B61">
        <w:rPr>
          <w:lang w:val="nb-NO"/>
        </w:rPr>
        <w:t>k</w:t>
      </w:r>
      <w:r w:rsidR="0022643D" w:rsidRPr="00BF4B61">
        <w:rPr>
          <w:lang w:val="nb-NO"/>
        </w:rPr>
        <w:t>i</w:t>
      </w:r>
      <w:r w:rsidR="00016A33" w:rsidRPr="00BF4B61">
        <w:rPr>
          <w:lang w:val="nb-NO"/>
        </w:rPr>
        <w:t>awanan</w:t>
      </w:r>
      <w:bookmarkEnd w:id="40"/>
      <w:r w:rsidR="00DD0353" w:rsidRPr="00BF4B61">
        <w:rPr>
          <w:lang w:val="nb-NO"/>
        </w:rPr>
        <w:t xml:space="preserve"> dan Kemitraan</w:t>
      </w:r>
      <w:bookmarkEnd w:id="41"/>
    </w:p>
    <w:p w:rsidR="00C754DB" w:rsidRPr="00BF4B61" w:rsidRDefault="00016A33" w:rsidP="006B0582">
      <w:pPr>
        <w:tabs>
          <w:tab w:val="num" w:pos="-5700"/>
        </w:tabs>
        <w:autoSpaceDE w:val="0"/>
        <w:autoSpaceDN w:val="0"/>
        <w:adjustRightInd w:val="0"/>
        <w:jc w:val="both"/>
        <w:rPr>
          <w:rFonts w:ascii="Tahoma" w:hAnsi="Tahoma" w:cs="Tahoma"/>
          <w:sz w:val="20"/>
          <w:szCs w:val="22"/>
          <w:lang w:val="nb-NO"/>
        </w:rPr>
      </w:pPr>
      <w:r w:rsidRPr="00BF4B61">
        <w:rPr>
          <w:rFonts w:ascii="Tahoma" w:hAnsi="Tahoma" w:cs="Tahoma"/>
          <w:sz w:val="20"/>
          <w:szCs w:val="22"/>
          <w:lang w:val="nb-NO"/>
        </w:rPr>
        <w:t xml:space="preserve">Seberapa pentingkah </w:t>
      </w:r>
      <w:r w:rsidR="004A14F8" w:rsidRPr="00BF4B61">
        <w:rPr>
          <w:rFonts w:ascii="Tahoma" w:hAnsi="Tahoma" w:cs="Tahoma"/>
          <w:sz w:val="20"/>
          <w:szCs w:val="22"/>
          <w:lang w:val="nb-NO"/>
        </w:rPr>
        <w:t>proposal</w:t>
      </w:r>
      <w:r w:rsidRPr="00BF4B61">
        <w:rPr>
          <w:rFonts w:ascii="Tahoma" w:hAnsi="Tahoma" w:cs="Tahoma"/>
          <w:sz w:val="20"/>
          <w:szCs w:val="22"/>
          <w:lang w:val="nb-NO"/>
        </w:rPr>
        <w:t xml:space="preserve"> </w:t>
      </w:r>
      <w:r w:rsidR="00802676" w:rsidRPr="00BF4B61">
        <w:rPr>
          <w:rFonts w:ascii="Tahoma" w:hAnsi="Tahoma" w:cs="Tahoma"/>
          <w:sz w:val="20"/>
          <w:szCs w:val="22"/>
          <w:lang w:val="nb-NO"/>
        </w:rPr>
        <w:t>riset</w:t>
      </w:r>
      <w:r w:rsidRPr="00BF4B61">
        <w:rPr>
          <w:rFonts w:ascii="Tahoma" w:hAnsi="Tahoma" w:cs="Tahoma"/>
          <w:sz w:val="20"/>
          <w:szCs w:val="22"/>
          <w:lang w:val="nb-NO"/>
        </w:rPr>
        <w:t xml:space="preserve"> dalam memajukan pengetahuan dan </w:t>
      </w:r>
      <w:r w:rsidR="00714A52" w:rsidRPr="00BF4B61">
        <w:rPr>
          <w:rFonts w:ascii="Tahoma" w:hAnsi="Tahoma" w:cs="Tahoma"/>
          <w:sz w:val="20"/>
          <w:szCs w:val="22"/>
          <w:lang w:val="nb-NO"/>
        </w:rPr>
        <w:t xml:space="preserve">pemahaman </w:t>
      </w:r>
      <w:r w:rsidRPr="00BF4B61">
        <w:rPr>
          <w:rFonts w:ascii="Tahoma" w:hAnsi="Tahoma" w:cs="Tahoma"/>
          <w:sz w:val="20"/>
          <w:szCs w:val="22"/>
          <w:lang w:val="nb-NO"/>
        </w:rPr>
        <w:t xml:space="preserve">di dalam disiplin ilmu atau lintas-disiplin? Bagaimana kualifikasi pengusul (individu atau kelompok) untuk melaksanakan </w:t>
      </w:r>
      <w:r w:rsidR="00802676" w:rsidRPr="00BF4B61">
        <w:rPr>
          <w:rFonts w:ascii="Tahoma" w:hAnsi="Tahoma" w:cs="Tahoma"/>
          <w:sz w:val="20"/>
          <w:szCs w:val="22"/>
          <w:lang w:val="nb-NO"/>
        </w:rPr>
        <w:t>riset</w:t>
      </w:r>
      <w:r w:rsidRPr="00BF4B61">
        <w:rPr>
          <w:rFonts w:ascii="Tahoma" w:hAnsi="Tahoma" w:cs="Tahoma"/>
          <w:sz w:val="20"/>
          <w:szCs w:val="22"/>
          <w:lang w:val="nb-NO"/>
        </w:rPr>
        <w:t xml:space="preserve"> </w:t>
      </w:r>
      <w:r w:rsidR="00DD0353" w:rsidRPr="00BF4B61">
        <w:rPr>
          <w:rFonts w:ascii="Tahoma" w:hAnsi="Tahoma" w:cs="Tahoma"/>
          <w:sz w:val="20"/>
          <w:szCs w:val="22"/>
          <w:lang w:val="nb-NO"/>
        </w:rPr>
        <w:t xml:space="preserve">maupun inovasi </w:t>
      </w:r>
      <w:r w:rsidRPr="00BF4B61">
        <w:rPr>
          <w:rFonts w:ascii="Tahoma" w:hAnsi="Tahoma" w:cs="Tahoma"/>
          <w:sz w:val="20"/>
          <w:szCs w:val="22"/>
          <w:lang w:val="nb-NO"/>
        </w:rPr>
        <w:t>in</w:t>
      </w:r>
      <w:r w:rsidR="00BC6615" w:rsidRPr="00BF4B61">
        <w:rPr>
          <w:rFonts w:ascii="Tahoma" w:hAnsi="Tahoma" w:cs="Tahoma"/>
          <w:sz w:val="20"/>
          <w:szCs w:val="22"/>
          <w:lang w:val="nb-NO"/>
        </w:rPr>
        <w:t>i? Seberapa jauh tingkat kreativ</w:t>
      </w:r>
      <w:r w:rsidRPr="00BF4B61">
        <w:rPr>
          <w:rFonts w:ascii="Tahoma" w:hAnsi="Tahoma" w:cs="Tahoma"/>
          <w:sz w:val="20"/>
          <w:szCs w:val="22"/>
          <w:lang w:val="nb-NO"/>
        </w:rPr>
        <w:t xml:space="preserve">itas dan orisinalitas </w:t>
      </w:r>
      <w:r w:rsidR="004A14F8" w:rsidRPr="00BF4B61">
        <w:rPr>
          <w:rFonts w:ascii="Tahoma" w:hAnsi="Tahoma" w:cs="Tahoma"/>
          <w:sz w:val="20"/>
          <w:szCs w:val="22"/>
          <w:lang w:val="nb-NO"/>
        </w:rPr>
        <w:t>proposal</w:t>
      </w:r>
      <w:r w:rsidRPr="00BF4B61">
        <w:rPr>
          <w:rFonts w:ascii="Tahoma" w:hAnsi="Tahoma" w:cs="Tahoma"/>
          <w:sz w:val="20"/>
          <w:szCs w:val="22"/>
          <w:lang w:val="nb-NO"/>
        </w:rPr>
        <w:t xml:space="preserve">? </w:t>
      </w:r>
      <w:r w:rsidR="00C6594D" w:rsidRPr="00BF4B61">
        <w:rPr>
          <w:rFonts w:ascii="Tahoma" w:hAnsi="Tahoma" w:cs="Tahoma"/>
          <w:sz w:val="20"/>
          <w:szCs w:val="22"/>
          <w:lang w:val="nb-NO"/>
        </w:rPr>
        <w:t xml:space="preserve">Bagaimana tingkat mutu susunan </w:t>
      </w:r>
      <w:r w:rsidR="00BC6615" w:rsidRPr="00BF4B61">
        <w:rPr>
          <w:rFonts w:ascii="Tahoma" w:hAnsi="Tahoma" w:cs="Tahoma"/>
          <w:sz w:val="20"/>
          <w:szCs w:val="22"/>
          <w:lang w:val="nb-NO"/>
        </w:rPr>
        <w:t>proposal</w:t>
      </w:r>
      <w:r w:rsidR="00C6594D" w:rsidRPr="00BF4B61">
        <w:rPr>
          <w:rFonts w:ascii="Tahoma" w:hAnsi="Tahoma" w:cs="Tahoma"/>
          <w:sz w:val="20"/>
          <w:szCs w:val="22"/>
          <w:lang w:val="nb-NO"/>
        </w:rPr>
        <w:t>? Apakah ada akses yang cukup terhadap sumberdaya yang diperlukan</w:t>
      </w:r>
      <w:r w:rsidR="00C754DB" w:rsidRPr="00BF4B61">
        <w:rPr>
          <w:rFonts w:ascii="Tahoma" w:hAnsi="Tahoma" w:cs="Tahoma"/>
          <w:sz w:val="20"/>
          <w:szCs w:val="22"/>
          <w:lang w:val="nb-NO"/>
        </w:rPr>
        <w:t>?</w:t>
      </w:r>
      <w:r w:rsidR="001858FA" w:rsidRPr="00BF4B61">
        <w:rPr>
          <w:rFonts w:ascii="Tahoma" w:hAnsi="Tahoma" w:cs="Tahoma"/>
          <w:sz w:val="20"/>
          <w:szCs w:val="22"/>
          <w:lang w:val="nb-NO"/>
        </w:rPr>
        <w:t xml:space="preserve"> </w:t>
      </w:r>
      <w:r w:rsidR="00DD0353" w:rsidRPr="00BF4B61">
        <w:rPr>
          <w:rFonts w:ascii="Tahoma" w:hAnsi="Tahoma" w:cs="Tahoma"/>
          <w:sz w:val="20"/>
          <w:szCs w:val="22"/>
          <w:lang w:val="nb-NO"/>
        </w:rPr>
        <w:t xml:space="preserve">Apakah </w:t>
      </w:r>
      <w:r w:rsidR="00632D5D" w:rsidRPr="00BF4B61">
        <w:rPr>
          <w:rFonts w:ascii="Tahoma" w:hAnsi="Tahoma" w:cs="Tahoma"/>
          <w:sz w:val="20"/>
          <w:szCs w:val="22"/>
          <w:lang w:val="nb-NO"/>
        </w:rPr>
        <w:t xml:space="preserve">terdapat </w:t>
      </w:r>
      <w:r w:rsidR="00C74E06" w:rsidRPr="00BF4B61">
        <w:rPr>
          <w:rFonts w:ascii="Tahoma" w:hAnsi="Tahoma" w:cs="Tahoma"/>
          <w:sz w:val="20"/>
          <w:szCs w:val="22"/>
          <w:lang w:val="nb-NO"/>
        </w:rPr>
        <w:t>akses</w:t>
      </w:r>
      <w:r w:rsidR="00632D5D" w:rsidRPr="00BF4B61">
        <w:rPr>
          <w:rFonts w:ascii="Tahoma" w:hAnsi="Tahoma" w:cs="Tahoma"/>
          <w:sz w:val="20"/>
          <w:szCs w:val="22"/>
          <w:lang w:val="nb-NO"/>
        </w:rPr>
        <w:t xml:space="preserve"> untuk</w:t>
      </w:r>
      <w:r w:rsidR="00DD0353" w:rsidRPr="00BF4B61">
        <w:rPr>
          <w:rFonts w:ascii="Tahoma" w:hAnsi="Tahoma" w:cs="Tahoma"/>
          <w:sz w:val="20"/>
          <w:szCs w:val="22"/>
          <w:lang w:val="nb-NO"/>
        </w:rPr>
        <w:t xml:space="preserve"> </w:t>
      </w:r>
      <w:r w:rsidR="00632D5D" w:rsidRPr="00BF4B61">
        <w:rPr>
          <w:rFonts w:ascii="Tahoma" w:hAnsi="Tahoma" w:cs="Tahoma"/>
          <w:sz w:val="20"/>
          <w:szCs w:val="22"/>
          <w:lang w:val="nb-NO"/>
        </w:rPr>
        <w:t>men</w:t>
      </w:r>
      <w:r w:rsidR="00C74E06" w:rsidRPr="00BF4B61">
        <w:rPr>
          <w:rFonts w:ascii="Tahoma" w:hAnsi="Tahoma" w:cs="Tahoma"/>
          <w:sz w:val="20"/>
          <w:szCs w:val="22"/>
          <w:lang w:val="nb-NO"/>
        </w:rPr>
        <w:t xml:space="preserve">jalin/memperkuat kemitraan yang menghela investasi maupun menginisiasi </w:t>
      </w:r>
      <w:r w:rsidR="00A65009" w:rsidRPr="00BF4B61">
        <w:rPr>
          <w:rFonts w:ascii="Tahoma" w:hAnsi="Tahoma" w:cs="Tahoma"/>
          <w:i/>
          <w:sz w:val="20"/>
          <w:szCs w:val="22"/>
          <w:lang w:val="nb-NO"/>
        </w:rPr>
        <w:t>start-up company</w:t>
      </w:r>
      <w:r w:rsidR="00C74E06" w:rsidRPr="00BF4B61">
        <w:rPr>
          <w:rFonts w:ascii="Tahoma" w:hAnsi="Tahoma" w:cs="Tahoma"/>
          <w:sz w:val="20"/>
          <w:szCs w:val="22"/>
          <w:lang w:val="nb-NO"/>
        </w:rPr>
        <w:t>? Apakah</w:t>
      </w:r>
      <w:r w:rsidR="001858FA" w:rsidRPr="00BF4B61">
        <w:rPr>
          <w:rFonts w:ascii="Tahoma" w:hAnsi="Tahoma" w:cs="Tahoma"/>
          <w:sz w:val="20"/>
          <w:szCs w:val="22"/>
          <w:lang w:val="nb-NO"/>
        </w:rPr>
        <w:t xml:space="preserve"> </w:t>
      </w:r>
      <w:r w:rsidR="004A14F8" w:rsidRPr="00BF4B61">
        <w:rPr>
          <w:rFonts w:ascii="Tahoma" w:hAnsi="Tahoma" w:cs="Tahoma"/>
          <w:sz w:val="20"/>
          <w:szCs w:val="22"/>
          <w:lang w:val="nb-NO"/>
        </w:rPr>
        <w:t>proposal</w:t>
      </w:r>
      <w:r w:rsidR="001858FA" w:rsidRPr="00BF4B61">
        <w:rPr>
          <w:rFonts w:ascii="Tahoma" w:hAnsi="Tahoma" w:cs="Tahoma"/>
          <w:sz w:val="20"/>
          <w:szCs w:val="22"/>
          <w:lang w:val="nb-NO"/>
        </w:rPr>
        <w:t xml:space="preserve"> sesuai dengan dana yang diusu</w:t>
      </w:r>
      <w:r w:rsidR="005755AB" w:rsidRPr="00BF4B61">
        <w:rPr>
          <w:rFonts w:ascii="Tahoma" w:hAnsi="Tahoma" w:cs="Tahoma"/>
          <w:sz w:val="20"/>
          <w:szCs w:val="22"/>
          <w:lang w:val="nb-NO"/>
        </w:rPr>
        <w:t>lkan dan target yang dijanjikan</w:t>
      </w:r>
      <w:r w:rsidR="001858FA" w:rsidRPr="00BF4B61">
        <w:rPr>
          <w:rFonts w:ascii="Tahoma" w:hAnsi="Tahoma" w:cs="Tahoma"/>
          <w:sz w:val="20"/>
          <w:szCs w:val="22"/>
          <w:lang w:val="nb-NO"/>
        </w:rPr>
        <w:t xml:space="preserve">? Apakah </w:t>
      </w:r>
      <w:r w:rsidR="007572C1" w:rsidRPr="00BF4B61">
        <w:rPr>
          <w:rFonts w:ascii="Tahoma" w:hAnsi="Tahoma" w:cs="Tahoma"/>
          <w:sz w:val="20"/>
          <w:szCs w:val="22"/>
          <w:lang w:val="nb-NO"/>
        </w:rPr>
        <w:t>keluaran</w:t>
      </w:r>
      <w:r w:rsidR="001858FA" w:rsidRPr="00BF4B61">
        <w:rPr>
          <w:rFonts w:ascii="Tahoma" w:hAnsi="Tahoma" w:cs="Tahoma"/>
          <w:sz w:val="20"/>
          <w:szCs w:val="22"/>
          <w:lang w:val="nb-NO"/>
        </w:rPr>
        <w:t xml:space="preserve"> yang dijanjikan sesuai dengan kompet</w:t>
      </w:r>
      <w:r w:rsidR="005755AB" w:rsidRPr="00BF4B61">
        <w:rPr>
          <w:rFonts w:ascii="Tahoma" w:hAnsi="Tahoma" w:cs="Tahoma"/>
          <w:sz w:val="20"/>
          <w:szCs w:val="22"/>
          <w:lang w:val="nb-NO"/>
        </w:rPr>
        <w:t>ensi dan program yang diusulkan</w:t>
      </w:r>
      <w:r w:rsidR="001858FA" w:rsidRPr="00BF4B61">
        <w:rPr>
          <w:rFonts w:ascii="Tahoma" w:hAnsi="Tahoma" w:cs="Tahoma"/>
          <w:sz w:val="20"/>
          <w:szCs w:val="22"/>
          <w:lang w:val="nb-NO"/>
        </w:rPr>
        <w:t>?</w:t>
      </w:r>
      <w:r w:rsidR="00DD0353" w:rsidRPr="00BF4B61">
        <w:rPr>
          <w:rFonts w:ascii="Calibri" w:hAnsi="Calibri"/>
          <w:sz w:val="21"/>
          <w:szCs w:val="21"/>
          <w:lang w:val="nb-NO"/>
        </w:rPr>
        <w:t xml:space="preserve"> </w:t>
      </w:r>
    </w:p>
    <w:p w:rsidR="008D61DD" w:rsidRPr="00BF4B61" w:rsidRDefault="005B17D9" w:rsidP="006B0582">
      <w:pPr>
        <w:pStyle w:val="Heading2"/>
        <w:rPr>
          <w:lang w:val="nb-NO"/>
        </w:rPr>
      </w:pPr>
      <w:bookmarkStart w:id="42" w:name="_Toc170804339"/>
      <w:bookmarkStart w:id="43" w:name="_Toc347741273"/>
      <w:r w:rsidRPr="00BF4B61">
        <w:rPr>
          <w:lang w:val="nb-NO"/>
        </w:rPr>
        <w:t>2.</w:t>
      </w:r>
      <w:r w:rsidR="00BD512E" w:rsidRPr="00BF4B61">
        <w:rPr>
          <w:lang w:val="nb-NO"/>
        </w:rPr>
        <w:t xml:space="preserve"> </w:t>
      </w:r>
      <w:r w:rsidR="00C6594D" w:rsidRPr="00BF4B61">
        <w:rPr>
          <w:lang w:val="nb-NO"/>
        </w:rPr>
        <w:t xml:space="preserve">Luasnya Dampak </w:t>
      </w:r>
      <w:r w:rsidR="008D3B6B" w:rsidRPr="00BF4B61">
        <w:rPr>
          <w:lang w:val="nb-NO"/>
        </w:rPr>
        <w:t>P</w:t>
      </w:r>
      <w:r w:rsidR="004A14F8" w:rsidRPr="00BF4B61">
        <w:rPr>
          <w:lang w:val="nb-NO"/>
        </w:rPr>
        <w:t>roposal</w:t>
      </w:r>
      <w:bookmarkEnd w:id="42"/>
      <w:bookmarkEnd w:id="43"/>
    </w:p>
    <w:p w:rsidR="00C754DB" w:rsidRPr="00BF4B61" w:rsidRDefault="00C6594D" w:rsidP="006B0582">
      <w:pPr>
        <w:tabs>
          <w:tab w:val="num" w:pos="-5700"/>
        </w:tabs>
        <w:autoSpaceDE w:val="0"/>
        <w:autoSpaceDN w:val="0"/>
        <w:adjustRightInd w:val="0"/>
        <w:jc w:val="both"/>
        <w:rPr>
          <w:rFonts w:ascii="Tahoma" w:hAnsi="Tahoma" w:cs="Tahoma"/>
          <w:sz w:val="20"/>
          <w:szCs w:val="22"/>
          <w:lang w:val="sv-SE"/>
        </w:rPr>
      </w:pPr>
      <w:r w:rsidRPr="00BF4B61">
        <w:rPr>
          <w:rFonts w:ascii="Tahoma" w:hAnsi="Tahoma" w:cs="Tahoma"/>
          <w:sz w:val="20"/>
          <w:szCs w:val="22"/>
          <w:lang w:val="nb-NO"/>
        </w:rPr>
        <w:t xml:space="preserve">Bagaimana keterpaduan </w:t>
      </w:r>
      <w:r w:rsidR="004A14F8" w:rsidRPr="00BF4B61">
        <w:rPr>
          <w:rFonts w:ascii="Tahoma" w:hAnsi="Tahoma" w:cs="Tahoma"/>
          <w:sz w:val="20"/>
          <w:szCs w:val="22"/>
          <w:lang w:val="nb-NO"/>
        </w:rPr>
        <w:t>proposal</w:t>
      </w:r>
      <w:r w:rsidRPr="00BF4B61">
        <w:rPr>
          <w:rFonts w:ascii="Tahoma" w:hAnsi="Tahoma" w:cs="Tahoma"/>
          <w:sz w:val="20"/>
          <w:szCs w:val="22"/>
          <w:lang w:val="nb-NO"/>
        </w:rPr>
        <w:t xml:space="preserve"> </w:t>
      </w:r>
      <w:r w:rsidR="00802676" w:rsidRPr="00BF4B61">
        <w:rPr>
          <w:rFonts w:ascii="Tahoma" w:hAnsi="Tahoma" w:cs="Tahoma"/>
          <w:sz w:val="20"/>
          <w:szCs w:val="22"/>
          <w:lang w:val="nb-NO"/>
        </w:rPr>
        <w:t>riset</w:t>
      </w:r>
      <w:r w:rsidRPr="00BF4B61">
        <w:rPr>
          <w:rFonts w:ascii="Tahoma" w:hAnsi="Tahoma" w:cs="Tahoma"/>
          <w:sz w:val="20"/>
          <w:szCs w:val="22"/>
          <w:lang w:val="nb-NO"/>
        </w:rPr>
        <w:t xml:space="preserve"> terhadap proses pembelajaran atau pendidikan? Seberapa jauh </w:t>
      </w:r>
      <w:r w:rsidR="004A14F8" w:rsidRPr="00BF4B61">
        <w:rPr>
          <w:rFonts w:ascii="Tahoma" w:hAnsi="Tahoma" w:cs="Tahoma"/>
          <w:sz w:val="20"/>
          <w:szCs w:val="22"/>
          <w:lang w:val="nb-NO"/>
        </w:rPr>
        <w:t>proposal</w:t>
      </w:r>
      <w:r w:rsidRPr="00BF4B61">
        <w:rPr>
          <w:rFonts w:ascii="Tahoma" w:hAnsi="Tahoma" w:cs="Tahoma"/>
          <w:sz w:val="20"/>
          <w:szCs w:val="22"/>
          <w:lang w:val="nb-NO"/>
        </w:rPr>
        <w:t xml:space="preserve"> meningkatkan prasarana </w:t>
      </w:r>
      <w:r w:rsidR="00802676" w:rsidRPr="00BF4B61">
        <w:rPr>
          <w:rFonts w:ascii="Tahoma" w:hAnsi="Tahoma" w:cs="Tahoma"/>
          <w:sz w:val="20"/>
          <w:szCs w:val="22"/>
          <w:lang w:val="nb-NO"/>
        </w:rPr>
        <w:t>riset</w:t>
      </w:r>
      <w:r w:rsidRPr="00BF4B61">
        <w:rPr>
          <w:rFonts w:ascii="Tahoma" w:hAnsi="Tahoma" w:cs="Tahoma"/>
          <w:sz w:val="20"/>
          <w:szCs w:val="22"/>
          <w:lang w:val="nb-NO"/>
        </w:rPr>
        <w:t xml:space="preserve"> dan pendidikan seperti fasilitas, instrumen, jaringan, dan kemitraan? Apa hasil-hasil </w:t>
      </w:r>
      <w:r w:rsidR="00802676" w:rsidRPr="00BF4B61">
        <w:rPr>
          <w:rFonts w:ascii="Tahoma" w:hAnsi="Tahoma" w:cs="Tahoma"/>
          <w:sz w:val="20"/>
          <w:szCs w:val="22"/>
          <w:lang w:val="nb-NO"/>
        </w:rPr>
        <w:t>riset</w:t>
      </w:r>
      <w:r w:rsidRPr="00BF4B61">
        <w:rPr>
          <w:rFonts w:ascii="Tahoma" w:hAnsi="Tahoma" w:cs="Tahoma"/>
          <w:sz w:val="20"/>
          <w:szCs w:val="22"/>
          <w:lang w:val="nb-NO"/>
        </w:rPr>
        <w:t xml:space="preserve"> akan disebarluaskan untuk meningkatkan pemahaman sains, teknologi, dan seni? </w:t>
      </w:r>
      <w:r w:rsidR="001858FA" w:rsidRPr="00BF4B61">
        <w:rPr>
          <w:rFonts w:ascii="Tahoma" w:hAnsi="Tahoma" w:cs="Tahoma"/>
          <w:sz w:val="20"/>
          <w:szCs w:val="22"/>
          <w:lang w:val="sv-SE"/>
        </w:rPr>
        <w:t xml:space="preserve">Apa kontribusi </w:t>
      </w:r>
      <w:r w:rsidR="00802676" w:rsidRPr="00BF4B61">
        <w:rPr>
          <w:rFonts w:ascii="Tahoma" w:hAnsi="Tahoma" w:cs="Tahoma"/>
          <w:sz w:val="20"/>
          <w:szCs w:val="22"/>
          <w:lang w:val="sv-SE"/>
        </w:rPr>
        <w:t>riset</w:t>
      </w:r>
      <w:r w:rsidR="001858FA" w:rsidRPr="00BF4B61">
        <w:rPr>
          <w:rFonts w:ascii="Tahoma" w:hAnsi="Tahoma" w:cs="Tahoma"/>
          <w:sz w:val="20"/>
          <w:szCs w:val="22"/>
          <w:lang w:val="sv-SE"/>
        </w:rPr>
        <w:t xml:space="preserve"> dalam peningkatan integrasi </w:t>
      </w:r>
      <w:r w:rsidR="00802676" w:rsidRPr="00BF4B61">
        <w:rPr>
          <w:rFonts w:ascii="Tahoma" w:hAnsi="Tahoma" w:cs="Tahoma"/>
          <w:sz w:val="20"/>
          <w:szCs w:val="22"/>
          <w:lang w:val="sv-SE"/>
        </w:rPr>
        <w:t>riset</w:t>
      </w:r>
      <w:r w:rsidR="001858FA" w:rsidRPr="00BF4B61">
        <w:rPr>
          <w:rFonts w:ascii="Tahoma" w:hAnsi="Tahoma" w:cs="Tahoma"/>
          <w:sz w:val="20"/>
          <w:szCs w:val="22"/>
          <w:lang w:val="sv-SE"/>
        </w:rPr>
        <w:t xml:space="preserve"> dan pengajaran? Apa manfaat so</w:t>
      </w:r>
      <w:r w:rsidR="005755AB" w:rsidRPr="00BF4B61">
        <w:rPr>
          <w:rFonts w:ascii="Tahoma" w:hAnsi="Tahoma" w:cs="Tahoma"/>
          <w:sz w:val="20"/>
          <w:szCs w:val="22"/>
          <w:lang w:val="sv-SE"/>
        </w:rPr>
        <w:t>s</w:t>
      </w:r>
      <w:r w:rsidR="001858FA" w:rsidRPr="00BF4B61">
        <w:rPr>
          <w:rFonts w:ascii="Tahoma" w:hAnsi="Tahoma" w:cs="Tahoma"/>
          <w:sz w:val="20"/>
          <w:szCs w:val="22"/>
          <w:lang w:val="sv-SE"/>
        </w:rPr>
        <w:t xml:space="preserve">ial </w:t>
      </w:r>
      <w:r w:rsidR="004A14F8" w:rsidRPr="00BF4B61">
        <w:rPr>
          <w:rFonts w:ascii="Tahoma" w:hAnsi="Tahoma" w:cs="Tahoma"/>
          <w:sz w:val="20"/>
          <w:szCs w:val="22"/>
          <w:lang w:val="sv-SE"/>
        </w:rPr>
        <w:t>proposal</w:t>
      </w:r>
      <w:r w:rsidR="001858FA" w:rsidRPr="00BF4B61">
        <w:rPr>
          <w:rFonts w:ascii="Tahoma" w:hAnsi="Tahoma" w:cs="Tahoma"/>
          <w:sz w:val="20"/>
          <w:szCs w:val="22"/>
          <w:lang w:val="sv-SE"/>
        </w:rPr>
        <w:t xml:space="preserve"> </w:t>
      </w:r>
      <w:r w:rsidR="00802676" w:rsidRPr="00BF4B61">
        <w:rPr>
          <w:rFonts w:ascii="Tahoma" w:hAnsi="Tahoma" w:cs="Tahoma"/>
          <w:sz w:val="20"/>
          <w:szCs w:val="22"/>
          <w:lang w:val="sv-SE"/>
        </w:rPr>
        <w:t>riset</w:t>
      </w:r>
      <w:r w:rsidR="001858FA" w:rsidRPr="00BF4B61">
        <w:rPr>
          <w:rFonts w:ascii="Tahoma" w:hAnsi="Tahoma" w:cs="Tahoma"/>
          <w:sz w:val="20"/>
          <w:szCs w:val="22"/>
          <w:lang w:val="sv-SE"/>
        </w:rPr>
        <w:t xml:space="preserve"> terhadap masyarakat/pengembangan keilmuan?</w:t>
      </w:r>
      <w:r w:rsidR="00F6281C" w:rsidRPr="00BF4B61">
        <w:rPr>
          <w:rFonts w:ascii="Tahoma" w:hAnsi="Tahoma" w:cs="Tahoma"/>
          <w:sz w:val="20"/>
          <w:szCs w:val="22"/>
          <w:lang w:val="sv-SE"/>
        </w:rPr>
        <w:t xml:space="preserve"> Apakah temuan dapat berdampak langsung dalam mengantisipasi kebutuhan masyarakat pengguna? Sejauh mana keberlanjutan manfaat temuan terhadap peningkatan kesejahteraan masyarakat?</w:t>
      </w:r>
    </w:p>
    <w:p w:rsidR="001858FA" w:rsidRPr="00BF4B61" w:rsidRDefault="005B17D9" w:rsidP="006B0582">
      <w:pPr>
        <w:pStyle w:val="Heading2"/>
        <w:rPr>
          <w:lang w:val="sv-SE"/>
        </w:rPr>
      </w:pPr>
      <w:bookmarkStart w:id="44" w:name="_Toc170804340"/>
      <w:bookmarkStart w:id="45" w:name="_Toc347741274"/>
      <w:r w:rsidRPr="00BF4B61">
        <w:rPr>
          <w:lang w:val="sv-SE"/>
        </w:rPr>
        <w:t>3.</w:t>
      </w:r>
      <w:r w:rsidR="00BD512E" w:rsidRPr="00BF4B61">
        <w:rPr>
          <w:lang w:val="sv-SE"/>
        </w:rPr>
        <w:t xml:space="preserve"> </w:t>
      </w:r>
      <w:r w:rsidR="001858FA" w:rsidRPr="00BF4B61">
        <w:rPr>
          <w:lang w:val="sv-SE"/>
        </w:rPr>
        <w:t xml:space="preserve">Target </w:t>
      </w:r>
      <w:r w:rsidR="007572C1" w:rsidRPr="00BF4B61">
        <w:rPr>
          <w:lang w:val="sv-SE"/>
        </w:rPr>
        <w:t>Keluaran</w:t>
      </w:r>
      <w:bookmarkEnd w:id="44"/>
      <w:bookmarkEnd w:id="45"/>
    </w:p>
    <w:p w:rsidR="001858FA" w:rsidRDefault="001858FA" w:rsidP="006B0582">
      <w:pPr>
        <w:jc w:val="both"/>
        <w:rPr>
          <w:rFonts w:ascii="Tahoma" w:hAnsi="Tahoma" w:cs="Tahoma"/>
          <w:sz w:val="20"/>
          <w:szCs w:val="22"/>
          <w:lang w:val="fi-FI" w:eastAsia="ja-JP"/>
        </w:rPr>
      </w:pPr>
      <w:r w:rsidRPr="006B0582">
        <w:rPr>
          <w:rFonts w:ascii="Tahoma" w:hAnsi="Tahoma" w:cs="Tahoma"/>
          <w:sz w:val="20"/>
          <w:szCs w:val="22"/>
          <w:lang w:val="fi-FI"/>
        </w:rPr>
        <w:t xml:space="preserve">Pengusul harus menyatakan target </w:t>
      </w:r>
      <w:r w:rsidR="007572C1" w:rsidRPr="006B0582">
        <w:rPr>
          <w:rFonts w:ascii="Tahoma" w:hAnsi="Tahoma" w:cs="Tahoma"/>
          <w:sz w:val="20"/>
          <w:szCs w:val="22"/>
          <w:lang w:val="fi-FI"/>
        </w:rPr>
        <w:t>keluaran</w:t>
      </w:r>
      <w:r w:rsidRPr="006B0582">
        <w:rPr>
          <w:rFonts w:ascii="Tahoma" w:hAnsi="Tahoma" w:cs="Tahoma"/>
          <w:sz w:val="20"/>
          <w:szCs w:val="22"/>
          <w:lang w:val="fi-FI"/>
        </w:rPr>
        <w:t xml:space="preserve"> </w:t>
      </w:r>
      <w:r w:rsidR="00802676" w:rsidRPr="006B0582">
        <w:rPr>
          <w:rFonts w:ascii="Tahoma" w:hAnsi="Tahoma" w:cs="Tahoma"/>
          <w:sz w:val="20"/>
          <w:szCs w:val="22"/>
          <w:lang w:val="fi-FI"/>
        </w:rPr>
        <w:t>riset</w:t>
      </w:r>
      <w:r w:rsidR="00CF7E11" w:rsidRPr="006B0582">
        <w:rPr>
          <w:rFonts w:ascii="Tahoma" w:hAnsi="Tahoma" w:cs="Tahoma"/>
          <w:sz w:val="20"/>
          <w:szCs w:val="22"/>
          <w:lang w:val="fi-FI"/>
        </w:rPr>
        <w:t xml:space="preserve"> </w:t>
      </w:r>
      <w:r w:rsidRPr="006B0582">
        <w:rPr>
          <w:rFonts w:ascii="Tahoma" w:hAnsi="Tahoma" w:cs="Tahoma"/>
          <w:sz w:val="20"/>
          <w:szCs w:val="22"/>
          <w:lang w:val="fi-FI"/>
        </w:rPr>
        <w:t xml:space="preserve">yang diusulkan. </w:t>
      </w:r>
      <w:r w:rsidR="00710205" w:rsidRPr="00BF4B61">
        <w:rPr>
          <w:rFonts w:ascii="Tahoma" w:hAnsi="Tahoma" w:cs="Tahoma"/>
          <w:sz w:val="20"/>
          <w:szCs w:val="22"/>
          <w:lang w:val="fi-FI"/>
        </w:rPr>
        <w:t>J</w:t>
      </w:r>
      <w:r w:rsidRPr="00BF4B61">
        <w:rPr>
          <w:rFonts w:ascii="Tahoma" w:hAnsi="Tahoma" w:cs="Tahoma"/>
          <w:sz w:val="20"/>
          <w:szCs w:val="22"/>
          <w:lang w:val="fi-FI"/>
        </w:rPr>
        <w:t xml:space="preserve">enis dan </w:t>
      </w:r>
      <w:r w:rsidR="00A01C82" w:rsidRPr="00BF4B61">
        <w:rPr>
          <w:rFonts w:ascii="Tahoma" w:hAnsi="Tahoma" w:cs="Tahoma"/>
          <w:sz w:val="20"/>
          <w:szCs w:val="22"/>
          <w:lang w:val="fi-FI"/>
        </w:rPr>
        <w:t xml:space="preserve">jumlah target </w:t>
      </w:r>
      <w:r w:rsidR="007572C1" w:rsidRPr="00BF4B61">
        <w:rPr>
          <w:rFonts w:ascii="Tahoma" w:hAnsi="Tahoma" w:cs="Tahoma"/>
          <w:sz w:val="20"/>
          <w:szCs w:val="22"/>
          <w:lang w:val="fi-FI"/>
        </w:rPr>
        <w:t>keluaran</w:t>
      </w:r>
      <w:r w:rsidR="00A01C82" w:rsidRPr="00BF4B61">
        <w:rPr>
          <w:rFonts w:ascii="Tahoma" w:hAnsi="Tahoma" w:cs="Tahoma"/>
          <w:sz w:val="20"/>
          <w:szCs w:val="22"/>
          <w:lang w:val="fi-FI"/>
        </w:rPr>
        <w:t xml:space="preserve"> yang dijanjikan</w:t>
      </w:r>
      <w:r w:rsidR="00710205" w:rsidRPr="00BF4B61">
        <w:rPr>
          <w:rFonts w:ascii="Tahoma" w:hAnsi="Tahoma" w:cs="Tahoma"/>
          <w:sz w:val="20"/>
          <w:szCs w:val="22"/>
          <w:lang w:val="fi-FI"/>
        </w:rPr>
        <w:t xml:space="preserve"> harus disebutkan</w:t>
      </w:r>
      <w:r w:rsidR="00A01C82" w:rsidRPr="00BF4B61">
        <w:rPr>
          <w:rFonts w:ascii="Tahoma" w:hAnsi="Tahoma" w:cs="Tahoma"/>
          <w:sz w:val="20"/>
          <w:szCs w:val="22"/>
          <w:lang w:val="fi-FI"/>
        </w:rPr>
        <w:t xml:space="preserve">. </w:t>
      </w:r>
      <w:r w:rsidR="00B63664" w:rsidRPr="00BF4B61">
        <w:rPr>
          <w:rFonts w:ascii="Tahoma" w:hAnsi="Tahoma" w:cs="Tahoma"/>
          <w:sz w:val="20"/>
          <w:szCs w:val="22"/>
          <w:lang w:val="fi-FI"/>
        </w:rPr>
        <w:t>Komisi P</w:t>
      </w:r>
      <w:r w:rsidR="00C375B0" w:rsidRPr="00BF4B61">
        <w:rPr>
          <w:rFonts w:ascii="Tahoma" w:hAnsi="Tahoma" w:cs="Tahoma"/>
          <w:sz w:val="20"/>
          <w:szCs w:val="22"/>
          <w:lang w:val="fi-FI"/>
        </w:rPr>
        <w:t>enelitian menetapkan t</w:t>
      </w:r>
      <w:r w:rsidR="00A01C82" w:rsidRPr="00BF4B61">
        <w:rPr>
          <w:rFonts w:ascii="Tahoma" w:hAnsi="Tahoma" w:cs="Tahoma"/>
          <w:sz w:val="20"/>
          <w:szCs w:val="22"/>
          <w:lang w:val="fi-FI"/>
        </w:rPr>
        <w:t xml:space="preserve">arget </w:t>
      </w:r>
      <w:r w:rsidR="007572C1" w:rsidRPr="00BF4B61">
        <w:rPr>
          <w:rFonts w:ascii="Tahoma" w:hAnsi="Tahoma" w:cs="Tahoma"/>
          <w:sz w:val="20"/>
          <w:szCs w:val="22"/>
          <w:lang w:val="fi-FI"/>
        </w:rPr>
        <w:t>keluaran</w:t>
      </w:r>
      <w:r w:rsidR="00A01C82" w:rsidRPr="00BF4B61">
        <w:rPr>
          <w:rFonts w:ascii="Tahoma" w:hAnsi="Tahoma" w:cs="Tahoma"/>
          <w:sz w:val="20"/>
          <w:szCs w:val="22"/>
          <w:lang w:val="fi-FI"/>
        </w:rPr>
        <w:t xml:space="preserve"> setiap </w:t>
      </w:r>
      <w:r w:rsidR="004A14F8" w:rsidRPr="00BF4B61">
        <w:rPr>
          <w:rFonts w:ascii="Tahoma" w:hAnsi="Tahoma" w:cs="Tahoma"/>
          <w:sz w:val="20"/>
          <w:szCs w:val="22"/>
          <w:lang w:val="fi-FI"/>
        </w:rPr>
        <w:t>proposal</w:t>
      </w:r>
      <w:r w:rsidR="00A01C82" w:rsidRPr="00BF4B61">
        <w:rPr>
          <w:rFonts w:ascii="Tahoma" w:hAnsi="Tahoma" w:cs="Tahoma"/>
          <w:sz w:val="20"/>
          <w:szCs w:val="22"/>
          <w:lang w:val="fi-FI"/>
        </w:rPr>
        <w:t xml:space="preserve"> yang diajukan </w:t>
      </w:r>
      <w:r w:rsidR="00DE3CDE" w:rsidRPr="00BF4B61">
        <w:rPr>
          <w:rFonts w:ascii="Tahoma" w:hAnsi="Tahoma" w:cs="Tahoma"/>
          <w:sz w:val="20"/>
          <w:szCs w:val="22"/>
          <w:lang w:val="fi-FI"/>
        </w:rPr>
        <w:t xml:space="preserve">harus </w:t>
      </w:r>
      <w:r w:rsidR="00C375B0" w:rsidRPr="00BF4B61">
        <w:rPr>
          <w:rFonts w:ascii="Tahoma" w:hAnsi="Tahoma" w:cs="Tahoma"/>
          <w:sz w:val="20"/>
          <w:szCs w:val="22"/>
          <w:lang w:val="fi-FI"/>
        </w:rPr>
        <w:t xml:space="preserve">memenuhi target minimal </w:t>
      </w:r>
      <w:r w:rsidR="00C375B0" w:rsidRPr="00BF4B61">
        <w:rPr>
          <w:rFonts w:ascii="Tahoma" w:hAnsi="Tahoma" w:cs="Tahoma"/>
          <w:b/>
          <w:sz w:val="20"/>
          <w:szCs w:val="22"/>
          <w:lang w:val="fi-FI"/>
        </w:rPr>
        <w:t xml:space="preserve">1 </w:t>
      </w:r>
      <w:r w:rsidR="006F7EC3" w:rsidRPr="00BF4B61">
        <w:rPr>
          <w:rFonts w:ascii="Tahoma" w:hAnsi="Tahoma" w:cs="Tahoma"/>
          <w:b/>
          <w:sz w:val="20"/>
          <w:szCs w:val="22"/>
          <w:lang w:val="fi-FI"/>
        </w:rPr>
        <w:t xml:space="preserve">nilai </w:t>
      </w:r>
      <w:r w:rsidR="00D52DDD" w:rsidRPr="00BF4B61">
        <w:rPr>
          <w:rFonts w:ascii="Tahoma" w:hAnsi="Tahoma" w:cs="Tahoma"/>
          <w:b/>
          <w:sz w:val="20"/>
          <w:szCs w:val="22"/>
          <w:lang w:val="fi-FI"/>
        </w:rPr>
        <w:t>keluaran</w:t>
      </w:r>
      <w:r w:rsidR="00D52DDD" w:rsidRPr="00BF4B61">
        <w:rPr>
          <w:rFonts w:ascii="Tahoma" w:hAnsi="Tahoma" w:cs="Tahoma"/>
          <w:sz w:val="20"/>
          <w:szCs w:val="22"/>
          <w:lang w:val="fi-FI"/>
        </w:rPr>
        <w:t xml:space="preserve"> </w:t>
      </w:r>
      <w:r w:rsidR="00C375B0" w:rsidRPr="00BF4B61">
        <w:rPr>
          <w:rFonts w:ascii="Tahoma" w:hAnsi="Tahoma" w:cs="Tahoma"/>
          <w:sz w:val="20"/>
          <w:szCs w:val="22"/>
          <w:lang w:val="fi-FI"/>
        </w:rPr>
        <w:t xml:space="preserve">untuk </w:t>
      </w:r>
      <w:r w:rsidR="00C375B0" w:rsidRPr="00BF4B61">
        <w:rPr>
          <w:rFonts w:ascii="Tahoma" w:hAnsi="Tahoma" w:cs="Tahoma"/>
          <w:b/>
          <w:sz w:val="20"/>
          <w:szCs w:val="22"/>
          <w:lang w:val="fi-FI"/>
        </w:rPr>
        <w:t xml:space="preserve">setiap kelipatan </w:t>
      </w:r>
      <w:r w:rsidR="00A01C82" w:rsidRPr="00BF4B61">
        <w:rPr>
          <w:rFonts w:ascii="Tahoma" w:hAnsi="Tahoma" w:cs="Tahoma"/>
          <w:b/>
          <w:sz w:val="20"/>
          <w:szCs w:val="22"/>
          <w:lang w:val="fi-FI"/>
        </w:rPr>
        <w:t>pendanaan Rp. 25 juta</w:t>
      </w:r>
      <w:r w:rsidR="00DE3CDE" w:rsidRPr="00BF4B61">
        <w:rPr>
          <w:rFonts w:ascii="Tahoma" w:hAnsi="Tahoma" w:cs="Tahoma"/>
          <w:sz w:val="20"/>
          <w:szCs w:val="22"/>
          <w:lang w:val="fi-FI"/>
        </w:rPr>
        <w:t xml:space="preserve"> dari </w:t>
      </w:r>
      <w:r w:rsidR="001E777D" w:rsidRPr="00BF4B61">
        <w:rPr>
          <w:rFonts w:ascii="Tahoma" w:hAnsi="Tahoma" w:cs="Tahoma"/>
          <w:sz w:val="20"/>
          <w:szCs w:val="22"/>
          <w:lang w:val="fi-FI"/>
        </w:rPr>
        <w:t xml:space="preserve">salah satu atau beberapa Jenis </w:t>
      </w:r>
      <w:r w:rsidR="00DE3CDE" w:rsidRPr="00BF4B61">
        <w:rPr>
          <w:rFonts w:ascii="Tahoma" w:hAnsi="Tahoma" w:cs="Tahoma"/>
          <w:sz w:val="20"/>
          <w:szCs w:val="22"/>
          <w:lang w:val="fi-FI"/>
        </w:rPr>
        <w:t>Keluaran</w:t>
      </w:r>
      <w:r w:rsidR="00D52DDD" w:rsidRPr="00BF4B61">
        <w:rPr>
          <w:rFonts w:ascii="Tahoma" w:hAnsi="Tahoma" w:cs="Tahoma"/>
          <w:sz w:val="20"/>
          <w:szCs w:val="22"/>
          <w:lang w:val="fi-FI"/>
        </w:rPr>
        <w:t xml:space="preserve">. </w:t>
      </w:r>
      <w:r w:rsidR="00D52DDD">
        <w:rPr>
          <w:rFonts w:ascii="Tahoma" w:hAnsi="Tahoma" w:cs="Tahoma"/>
          <w:sz w:val="20"/>
          <w:szCs w:val="22"/>
          <w:lang w:val="fi-FI"/>
        </w:rPr>
        <w:t xml:space="preserve">Tabel </w:t>
      </w:r>
      <w:r w:rsidR="00213811">
        <w:rPr>
          <w:rFonts w:ascii="Tahoma" w:hAnsi="Tahoma" w:cs="Tahoma"/>
          <w:sz w:val="20"/>
          <w:szCs w:val="22"/>
          <w:lang w:val="fi-FI"/>
        </w:rPr>
        <w:t xml:space="preserve">nilai </w:t>
      </w:r>
      <w:r w:rsidR="00D52DDD">
        <w:rPr>
          <w:rFonts w:ascii="Tahoma" w:hAnsi="Tahoma" w:cs="Tahoma"/>
          <w:sz w:val="20"/>
          <w:szCs w:val="22"/>
          <w:lang w:val="fi-FI"/>
        </w:rPr>
        <w:t xml:space="preserve">keluaran adalah sebagai </w:t>
      </w:r>
      <w:r w:rsidR="00A01C82" w:rsidRPr="003251AE">
        <w:rPr>
          <w:rFonts w:ascii="Tahoma" w:hAnsi="Tahoma" w:cs="Tahoma"/>
          <w:sz w:val="20"/>
          <w:szCs w:val="22"/>
          <w:lang w:val="fi-FI"/>
        </w:rPr>
        <w:t>berikut:</w:t>
      </w:r>
      <w:r w:rsidRPr="003251AE">
        <w:rPr>
          <w:rFonts w:ascii="Tahoma" w:hAnsi="Tahoma" w:cs="Tahoma"/>
          <w:sz w:val="20"/>
          <w:szCs w:val="22"/>
          <w:lang w:val="fi-FI"/>
        </w:rPr>
        <w:t xml:space="preserve"> </w:t>
      </w:r>
    </w:p>
    <w:p w:rsidR="00002FE1" w:rsidRPr="003251AE" w:rsidRDefault="00002FE1" w:rsidP="001858FA">
      <w:pPr>
        <w:ind w:left="993"/>
        <w:jc w:val="both"/>
        <w:rPr>
          <w:rFonts w:ascii="Tahoma" w:hAnsi="Tahoma" w:cs="Tahoma"/>
          <w:sz w:val="20"/>
          <w:szCs w:val="22"/>
          <w:lang w:val="fi-F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6038"/>
        <w:gridCol w:w="1704"/>
      </w:tblGrid>
      <w:tr w:rsidR="00A01C82" w:rsidRPr="00141F1B" w:rsidTr="000E03A6">
        <w:trPr>
          <w:cantSplit/>
          <w:trHeight w:val="340"/>
          <w:tblHeader/>
          <w:jc w:val="center"/>
        </w:trPr>
        <w:tc>
          <w:tcPr>
            <w:tcW w:w="519" w:type="dxa"/>
            <w:vAlign w:val="center"/>
          </w:tcPr>
          <w:p w:rsidR="00A01C82" w:rsidRPr="00141F1B" w:rsidRDefault="00A01C82" w:rsidP="002B6221">
            <w:pPr>
              <w:snapToGrid w:val="0"/>
              <w:spacing w:beforeLines="10" w:afterLines="10"/>
              <w:jc w:val="center"/>
              <w:rPr>
                <w:rFonts w:ascii="Tahoma" w:hAnsi="Tahoma" w:cs="Tahoma"/>
                <w:sz w:val="20"/>
                <w:lang w:val="sv-SE" w:eastAsia="ja-JP"/>
              </w:rPr>
            </w:pPr>
            <w:r w:rsidRPr="00141F1B">
              <w:rPr>
                <w:rFonts w:ascii="Tahoma" w:hAnsi="Tahoma" w:cs="Tahoma"/>
                <w:sz w:val="20"/>
                <w:lang w:val="sv-SE"/>
              </w:rPr>
              <w:t>No</w:t>
            </w:r>
            <w:r w:rsidR="00783F62">
              <w:rPr>
                <w:rFonts w:ascii="Tahoma" w:hAnsi="Tahoma" w:cs="Tahoma" w:hint="eastAsia"/>
                <w:sz w:val="20"/>
                <w:lang w:val="sv-SE" w:eastAsia="ja-JP"/>
              </w:rPr>
              <w:t>.</w:t>
            </w:r>
          </w:p>
        </w:tc>
        <w:tc>
          <w:tcPr>
            <w:tcW w:w="6038" w:type="dxa"/>
            <w:vAlign w:val="center"/>
          </w:tcPr>
          <w:p w:rsidR="00A01C82" w:rsidRPr="00141F1B" w:rsidRDefault="00A01C82" w:rsidP="002B6221">
            <w:pPr>
              <w:snapToGrid w:val="0"/>
              <w:spacing w:beforeLines="10" w:afterLines="10"/>
              <w:jc w:val="center"/>
              <w:rPr>
                <w:rFonts w:ascii="Tahoma" w:hAnsi="Tahoma" w:cs="Tahoma"/>
                <w:sz w:val="20"/>
                <w:lang w:val="sv-SE"/>
              </w:rPr>
            </w:pPr>
            <w:r w:rsidRPr="00141F1B">
              <w:rPr>
                <w:rFonts w:ascii="Tahoma" w:hAnsi="Tahoma" w:cs="Tahoma"/>
                <w:sz w:val="20"/>
                <w:lang w:val="sv-SE"/>
              </w:rPr>
              <w:t xml:space="preserve">Jenis </w:t>
            </w:r>
            <w:r w:rsidR="001E777D" w:rsidRPr="00141F1B">
              <w:rPr>
                <w:rFonts w:ascii="Tahoma" w:hAnsi="Tahoma" w:cs="Tahoma"/>
                <w:sz w:val="20"/>
                <w:lang w:val="sv-SE"/>
              </w:rPr>
              <w:t>K</w:t>
            </w:r>
            <w:r w:rsidR="007572C1" w:rsidRPr="00141F1B">
              <w:rPr>
                <w:rFonts w:ascii="Tahoma" w:hAnsi="Tahoma" w:cs="Tahoma"/>
                <w:sz w:val="20"/>
                <w:lang w:val="sv-SE"/>
              </w:rPr>
              <w:t>eluaran</w:t>
            </w:r>
          </w:p>
        </w:tc>
        <w:tc>
          <w:tcPr>
            <w:tcW w:w="1704" w:type="dxa"/>
            <w:vAlign w:val="center"/>
          </w:tcPr>
          <w:p w:rsidR="00A01C82" w:rsidRPr="00141F1B" w:rsidRDefault="006F7EC3" w:rsidP="002B6221">
            <w:pPr>
              <w:snapToGrid w:val="0"/>
              <w:spacing w:beforeLines="10" w:afterLines="10"/>
              <w:jc w:val="center"/>
              <w:rPr>
                <w:rFonts w:ascii="Tahoma" w:hAnsi="Tahoma" w:cs="Tahoma"/>
                <w:sz w:val="20"/>
                <w:lang w:val="sv-SE"/>
              </w:rPr>
            </w:pPr>
            <w:r w:rsidRPr="00141F1B">
              <w:rPr>
                <w:rFonts w:ascii="Tahoma" w:hAnsi="Tahoma" w:cs="Tahoma"/>
                <w:sz w:val="20"/>
                <w:lang w:val="sv-SE"/>
              </w:rPr>
              <w:t>N</w:t>
            </w:r>
            <w:r w:rsidR="005D5A1D" w:rsidRPr="00141F1B">
              <w:rPr>
                <w:rFonts w:ascii="Tahoma" w:hAnsi="Tahoma" w:cs="Tahoma"/>
                <w:sz w:val="20"/>
                <w:lang w:val="sv-SE"/>
              </w:rPr>
              <w:t>i</w:t>
            </w:r>
            <w:r w:rsidRPr="00141F1B">
              <w:rPr>
                <w:rFonts w:ascii="Tahoma" w:hAnsi="Tahoma" w:cs="Tahoma"/>
                <w:sz w:val="20"/>
                <w:lang w:val="sv-SE"/>
              </w:rPr>
              <w:t xml:space="preserve">lai </w:t>
            </w:r>
            <w:r w:rsidR="007572C1" w:rsidRPr="00141F1B">
              <w:rPr>
                <w:rFonts w:ascii="Tahoma" w:hAnsi="Tahoma" w:cs="Tahoma"/>
                <w:sz w:val="20"/>
                <w:lang w:val="sv-SE"/>
              </w:rPr>
              <w:t>Keluaran</w:t>
            </w:r>
          </w:p>
        </w:tc>
      </w:tr>
      <w:tr w:rsidR="00A01C82" w:rsidRPr="00141F1B" w:rsidTr="000E03A6">
        <w:trPr>
          <w:cantSplit/>
          <w:trHeight w:val="340"/>
          <w:jc w:val="center"/>
        </w:trPr>
        <w:tc>
          <w:tcPr>
            <w:tcW w:w="519" w:type="dxa"/>
            <w:vAlign w:val="center"/>
          </w:tcPr>
          <w:p w:rsidR="00A01C82" w:rsidRPr="00141F1B" w:rsidRDefault="00A01C82" w:rsidP="002B6221">
            <w:pPr>
              <w:snapToGrid w:val="0"/>
              <w:spacing w:beforeLines="10" w:afterLines="10"/>
              <w:jc w:val="center"/>
              <w:rPr>
                <w:rFonts w:ascii="Tahoma" w:hAnsi="Tahoma" w:cs="Tahoma"/>
                <w:sz w:val="20"/>
                <w:lang w:val="sv-SE"/>
              </w:rPr>
            </w:pPr>
            <w:r w:rsidRPr="00141F1B">
              <w:rPr>
                <w:rFonts w:ascii="Tahoma" w:hAnsi="Tahoma" w:cs="Tahoma"/>
                <w:sz w:val="20"/>
                <w:lang w:val="sv-SE"/>
              </w:rPr>
              <w:t>1</w:t>
            </w:r>
          </w:p>
        </w:tc>
        <w:tc>
          <w:tcPr>
            <w:tcW w:w="6038" w:type="dxa"/>
            <w:vAlign w:val="center"/>
          </w:tcPr>
          <w:p w:rsidR="00A01C82" w:rsidRPr="00141F1B" w:rsidRDefault="00002FE1" w:rsidP="002B6221">
            <w:pPr>
              <w:snapToGrid w:val="0"/>
              <w:spacing w:beforeLines="10" w:afterLines="10"/>
              <w:rPr>
                <w:rFonts w:ascii="Tahoma" w:hAnsi="Tahoma" w:cs="Tahoma"/>
                <w:sz w:val="20"/>
                <w:lang w:val="sv-SE"/>
              </w:rPr>
            </w:pPr>
            <w:r w:rsidRPr="00141F1B">
              <w:rPr>
                <w:rFonts w:ascii="Tahoma" w:hAnsi="Tahoma" w:cs="Tahoma"/>
                <w:sz w:val="20"/>
                <w:lang w:val="sv-SE"/>
              </w:rPr>
              <w:t>Publikasi pada J</w:t>
            </w:r>
            <w:r w:rsidR="00A01C82" w:rsidRPr="00141F1B">
              <w:rPr>
                <w:rFonts w:ascii="Tahoma" w:hAnsi="Tahoma" w:cs="Tahoma"/>
                <w:sz w:val="20"/>
                <w:lang w:val="sv-SE"/>
              </w:rPr>
              <w:t xml:space="preserve">urnal Internasional </w:t>
            </w:r>
          </w:p>
        </w:tc>
        <w:tc>
          <w:tcPr>
            <w:tcW w:w="1704" w:type="dxa"/>
            <w:vAlign w:val="center"/>
          </w:tcPr>
          <w:p w:rsidR="00A01C82" w:rsidRPr="00141F1B" w:rsidRDefault="00A01C82" w:rsidP="002B6221">
            <w:pPr>
              <w:snapToGrid w:val="0"/>
              <w:spacing w:beforeLines="10" w:afterLines="10"/>
              <w:jc w:val="center"/>
              <w:rPr>
                <w:rFonts w:ascii="Tahoma" w:hAnsi="Tahoma" w:cs="Tahoma"/>
                <w:sz w:val="20"/>
                <w:lang w:val="sv-SE"/>
              </w:rPr>
            </w:pPr>
            <w:r w:rsidRPr="00141F1B">
              <w:rPr>
                <w:rFonts w:ascii="Tahoma" w:hAnsi="Tahoma" w:cs="Tahoma"/>
                <w:sz w:val="20"/>
                <w:lang w:val="sv-SE"/>
              </w:rPr>
              <w:t>2</w:t>
            </w:r>
          </w:p>
        </w:tc>
      </w:tr>
      <w:tr w:rsidR="00A01C82" w:rsidRPr="00141F1B" w:rsidTr="000E03A6">
        <w:trPr>
          <w:cantSplit/>
          <w:trHeight w:val="340"/>
          <w:jc w:val="center"/>
        </w:trPr>
        <w:tc>
          <w:tcPr>
            <w:tcW w:w="519" w:type="dxa"/>
            <w:vAlign w:val="center"/>
          </w:tcPr>
          <w:p w:rsidR="00A01C82" w:rsidRPr="00141F1B" w:rsidRDefault="00A01C82" w:rsidP="002B6221">
            <w:pPr>
              <w:snapToGrid w:val="0"/>
              <w:spacing w:beforeLines="10" w:afterLines="10"/>
              <w:jc w:val="center"/>
              <w:rPr>
                <w:rFonts w:ascii="Tahoma" w:hAnsi="Tahoma" w:cs="Tahoma"/>
                <w:sz w:val="20"/>
                <w:lang w:val="sv-SE"/>
              </w:rPr>
            </w:pPr>
            <w:r w:rsidRPr="00141F1B">
              <w:rPr>
                <w:rFonts w:ascii="Tahoma" w:hAnsi="Tahoma" w:cs="Tahoma"/>
                <w:sz w:val="20"/>
                <w:lang w:val="sv-SE"/>
              </w:rPr>
              <w:t>2</w:t>
            </w:r>
          </w:p>
        </w:tc>
        <w:tc>
          <w:tcPr>
            <w:tcW w:w="6038" w:type="dxa"/>
            <w:vAlign w:val="center"/>
          </w:tcPr>
          <w:p w:rsidR="00A01C82" w:rsidRPr="00141F1B" w:rsidRDefault="00A01C82" w:rsidP="002B6221">
            <w:pPr>
              <w:snapToGrid w:val="0"/>
              <w:spacing w:beforeLines="10" w:afterLines="10"/>
              <w:rPr>
                <w:rFonts w:ascii="Tahoma" w:hAnsi="Tahoma" w:cs="Tahoma"/>
                <w:sz w:val="20"/>
                <w:lang w:val="pt-BR"/>
              </w:rPr>
            </w:pPr>
            <w:r w:rsidRPr="00141F1B">
              <w:rPr>
                <w:rFonts w:ascii="Tahoma" w:hAnsi="Tahoma" w:cs="Tahoma"/>
                <w:sz w:val="20"/>
                <w:lang w:val="pt-BR"/>
              </w:rPr>
              <w:t>Publikasi pada J</w:t>
            </w:r>
            <w:r w:rsidR="00BE4393" w:rsidRPr="00141F1B">
              <w:rPr>
                <w:rFonts w:ascii="Tahoma" w:hAnsi="Tahoma" w:cs="Tahoma"/>
                <w:sz w:val="20"/>
                <w:lang w:val="pt-BR"/>
              </w:rPr>
              <w:t>urnal Nasional Ber-</w:t>
            </w:r>
            <w:r w:rsidR="00BE4393" w:rsidRPr="000705A6">
              <w:rPr>
                <w:rFonts w:ascii="Tahoma" w:hAnsi="Tahoma" w:cs="Tahoma"/>
                <w:i/>
                <w:sz w:val="20"/>
                <w:lang w:val="pt-BR"/>
              </w:rPr>
              <w:t>ref</w:t>
            </w:r>
            <w:r w:rsidR="00714A52" w:rsidRPr="000705A6">
              <w:rPr>
                <w:rFonts w:ascii="Tahoma" w:hAnsi="Tahoma" w:cs="Tahoma"/>
                <w:i/>
                <w:sz w:val="20"/>
                <w:lang w:val="pt-BR"/>
              </w:rPr>
              <w:t>e</w:t>
            </w:r>
            <w:r w:rsidR="00BE4393" w:rsidRPr="000705A6">
              <w:rPr>
                <w:rFonts w:ascii="Tahoma" w:hAnsi="Tahoma" w:cs="Tahoma"/>
                <w:i/>
                <w:sz w:val="20"/>
                <w:lang w:val="pt-BR"/>
              </w:rPr>
              <w:t>ree</w:t>
            </w:r>
            <w:r w:rsidR="00BE4393" w:rsidRPr="00141F1B">
              <w:rPr>
                <w:rFonts w:ascii="Tahoma" w:hAnsi="Tahoma" w:cs="Tahoma"/>
                <w:sz w:val="20"/>
                <w:lang w:val="pt-BR"/>
              </w:rPr>
              <w:t xml:space="preserve"> atau </w:t>
            </w:r>
            <w:r w:rsidRPr="00141F1B">
              <w:rPr>
                <w:rFonts w:ascii="Tahoma" w:hAnsi="Tahoma" w:cs="Tahoma"/>
                <w:sz w:val="20"/>
                <w:lang w:val="pt-BR"/>
              </w:rPr>
              <w:t>terakreditasi</w:t>
            </w:r>
          </w:p>
        </w:tc>
        <w:tc>
          <w:tcPr>
            <w:tcW w:w="1704" w:type="dxa"/>
            <w:vAlign w:val="center"/>
          </w:tcPr>
          <w:p w:rsidR="00A01C82" w:rsidRPr="00141F1B" w:rsidRDefault="00A01C82" w:rsidP="002B6221">
            <w:pPr>
              <w:snapToGrid w:val="0"/>
              <w:spacing w:beforeLines="10" w:afterLines="10"/>
              <w:jc w:val="center"/>
              <w:rPr>
                <w:rFonts w:ascii="Tahoma" w:hAnsi="Tahoma" w:cs="Tahoma"/>
                <w:sz w:val="20"/>
                <w:lang w:val="sv-SE"/>
              </w:rPr>
            </w:pPr>
            <w:r w:rsidRPr="00141F1B">
              <w:rPr>
                <w:rFonts w:ascii="Tahoma" w:hAnsi="Tahoma" w:cs="Tahoma"/>
                <w:sz w:val="20"/>
                <w:lang w:val="sv-SE"/>
              </w:rPr>
              <w:t>1,5</w:t>
            </w:r>
          </w:p>
        </w:tc>
      </w:tr>
      <w:tr w:rsidR="00A01C82" w:rsidRPr="00141F1B" w:rsidTr="000E03A6">
        <w:trPr>
          <w:cantSplit/>
          <w:trHeight w:val="340"/>
          <w:jc w:val="center"/>
        </w:trPr>
        <w:tc>
          <w:tcPr>
            <w:tcW w:w="519" w:type="dxa"/>
            <w:vAlign w:val="center"/>
          </w:tcPr>
          <w:p w:rsidR="00A01C82" w:rsidRPr="00141F1B" w:rsidRDefault="00A01C82" w:rsidP="002B6221">
            <w:pPr>
              <w:snapToGrid w:val="0"/>
              <w:spacing w:beforeLines="10" w:afterLines="10"/>
              <w:jc w:val="center"/>
              <w:rPr>
                <w:rFonts w:ascii="Tahoma" w:hAnsi="Tahoma" w:cs="Tahoma"/>
                <w:sz w:val="20"/>
                <w:lang w:val="sv-SE"/>
              </w:rPr>
            </w:pPr>
            <w:r w:rsidRPr="00141F1B">
              <w:rPr>
                <w:rFonts w:ascii="Tahoma" w:hAnsi="Tahoma" w:cs="Tahoma"/>
                <w:sz w:val="20"/>
                <w:lang w:val="sv-SE"/>
              </w:rPr>
              <w:t>3</w:t>
            </w:r>
          </w:p>
        </w:tc>
        <w:tc>
          <w:tcPr>
            <w:tcW w:w="6038" w:type="dxa"/>
            <w:vAlign w:val="center"/>
          </w:tcPr>
          <w:p w:rsidR="00A01C82" w:rsidRPr="00141F1B" w:rsidRDefault="00002FE1" w:rsidP="002B6221">
            <w:pPr>
              <w:snapToGrid w:val="0"/>
              <w:spacing w:beforeLines="10" w:afterLines="10"/>
              <w:rPr>
                <w:rFonts w:ascii="Tahoma" w:hAnsi="Tahoma" w:cs="Tahoma"/>
                <w:sz w:val="20"/>
              </w:rPr>
            </w:pPr>
            <w:r w:rsidRPr="00141F1B">
              <w:rPr>
                <w:rFonts w:ascii="Tahoma" w:hAnsi="Tahoma" w:cs="Tahoma"/>
                <w:sz w:val="20"/>
              </w:rPr>
              <w:t>Publikasi pada</w:t>
            </w:r>
            <w:r w:rsidR="00DE3CDE" w:rsidRPr="00141F1B">
              <w:rPr>
                <w:rFonts w:ascii="Tahoma" w:hAnsi="Tahoma" w:cs="Tahoma"/>
                <w:sz w:val="20"/>
              </w:rPr>
              <w:t xml:space="preserve"> Prosiding Konferensi </w:t>
            </w:r>
            <w:r w:rsidR="00A01C82" w:rsidRPr="00141F1B">
              <w:rPr>
                <w:rFonts w:ascii="Tahoma" w:hAnsi="Tahoma" w:cs="Tahoma"/>
                <w:sz w:val="20"/>
              </w:rPr>
              <w:t>Internasional</w:t>
            </w:r>
          </w:p>
        </w:tc>
        <w:tc>
          <w:tcPr>
            <w:tcW w:w="1704" w:type="dxa"/>
            <w:vAlign w:val="center"/>
          </w:tcPr>
          <w:p w:rsidR="00A01C82" w:rsidRPr="00141F1B" w:rsidRDefault="00A01C82" w:rsidP="002B6221">
            <w:pPr>
              <w:snapToGrid w:val="0"/>
              <w:spacing w:beforeLines="10" w:afterLines="10"/>
              <w:jc w:val="center"/>
              <w:rPr>
                <w:rFonts w:ascii="Tahoma" w:hAnsi="Tahoma" w:cs="Tahoma"/>
                <w:sz w:val="20"/>
              </w:rPr>
            </w:pPr>
            <w:r w:rsidRPr="00141F1B">
              <w:rPr>
                <w:rFonts w:ascii="Tahoma" w:hAnsi="Tahoma" w:cs="Tahoma"/>
                <w:sz w:val="20"/>
              </w:rPr>
              <w:t>1,5</w:t>
            </w:r>
          </w:p>
        </w:tc>
      </w:tr>
      <w:tr w:rsidR="00A01C82" w:rsidRPr="00141F1B" w:rsidTr="000E03A6">
        <w:trPr>
          <w:cantSplit/>
          <w:trHeight w:val="340"/>
          <w:jc w:val="center"/>
        </w:trPr>
        <w:tc>
          <w:tcPr>
            <w:tcW w:w="519" w:type="dxa"/>
            <w:vAlign w:val="center"/>
          </w:tcPr>
          <w:p w:rsidR="00A01C82" w:rsidRPr="00141F1B" w:rsidRDefault="00A01C82" w:rsidP="002B6221">
            <w:pPr>
              <w:snapToGrid w:val="0"/>
              <w:spacing w:beforeLines="10" w:afterLines="10"/>
              <w:jc w:val="center"/>
              <w:rPr>
                <w:rFonts w:ascii="Tahoma" w:hAnsi="Tahoma" w:cs="Tahoma"/>
                <w:sz w:val="20"/>
              </w:rPr>
            </w:pPr>
            <w:r w:rsidRPr="00141F1B">
              <w:rPr>
                <w:rFonts w:ascii="Tahoma" w:hAnsi="Tahoma" w:cs="Tahoma"/>
                <w:sz w:val="20"/>
              </w:rPr>
              <w:t>4</w:t>
            </w:r>
          </w:p>
        </w:tc>
        <w:tc>
          <w:tcPr>
            <w:tcW w:w="6038" w:type="dxa"/>
            <w:vAlign w:val="center"/>
          </w:tcPr>
          <w:p w:rsidR="00A01C82" w:rsidRPr="00141F1B" w:rsidRDefault="00A01C82" w:rsidP="002B6221">
            <w:pPr>
              <w:snapToGrid w:val="0"/>
              <w:spacing w:beforeLines="10" w:afterLines="10"/>
              <w:rPr>
                <w:rFonts w:ascii="Tahoma" w:hAnsi="Tahoma" w:cs="Tahoma"/>
                <w:sz w:val="20"/>
                <w:lang w:val="it-IT"/>
              </w:rPr>
            </w:pPr>
            <w:r w:rsidRPr="00141F1B">
              <w:rPr>
                <w:rFonts w:ascii="Tahoma" w:hAnsi="Tahoma" w:cs="Tahoma"/>
                <w:sz w:val="20"/>
                <w:lang w:val="it-IT"/>
              </w:rPr>
              <w:t xml:space="preserve">Publikasi pada </w:t>
            </w:r>
            <w:r w:rsidR="00DE3CDE" w:rsidRPr="00141F1B">
              <w:rPr>
                <w:rFonts w:ascii="Tahoma" w:hAnsi="Tahoma" w:cs="Tahoma"/>
                <w:sz w:val="20"/>
                <w:lang w:val="it-IT"/>
              </w:rPr>
              <w:t xml:space="preserve">Prosiding Konferensi </w:t>
            </w:r>
            <w:r w:rsidRPr="00141F1B">
              <w:rPr>
                <w:rFonts w:ascii="Tahoma" w:hAnsi="Tahoma" w:cs="Tahoma"/>
                <w:sz w:val="20"/>
                <w:lang w:val="it-IT"/>
              </w:rPr>
              <w:t xml:space="preserve">Nasional </w:t>
            </w:r>
          </w:p>
        </w:tc>
        <w:tc>
          <w:tcPr>
            <w:tcW w:w="1704" w:type="dxa"/>
            <w:vAlign w:val="center"/>
          </w:tcPr>
          <w:p w:rsidR="00A01C82" w:rsidRPr="00141F1B" w:rsidRDefault="00A01C82" w:rsidP="002B6221">
            <w:pPr>
              <w:snapToGrid w:val="0"/>
              <w:spacing w:beforeLines="10" w:afterLines="10"/>
              <w:jc w:val="center"/>
              <w:rPr>
                <w:rFonts w:ascii="Tahoma" w:hAnsi="Tahoma" w:cs="Tahoma"/>
                <w:sz w:val="20"/>
              </w:rPr>
            </w:pPr>
            <w:r w:rsidRPr="00141F1B">
              <w:rPr>
                <w:rFonts w:ascii="Tahoma" w:hAnsi="Tahoma" w:cs="Tahoma"/>
                <w:sz w:val="20"/>
              </w:rPr>
              <w:t>1</w:t>
            </w:r>
          </w:p>
        </w:tc>
      </w:tr>
      <w:tr w:rsidR="00A01C82" w:rsidRPr="00141F1B" w:rsidTr="000E03A6">
        <w:trPr>
          <w:cantSplit/>
          <w:trHeight w:val="340"/>
          <w:jc w:val="center"/>
        </w:trPr>
        <w:tc>
          <w:tcPr>
            <w:tcW w:w="519" w:type="dxa"/>
            <w:vAlign w:val="center"/>
          </w:tcPr>
          <w:p w:rsidR="00A01C82" w:rsidRPr="00141F1B" w:rsidRDefault="00A01C82" w:rsidP="002B6221">
            <w:pPr>
              <w:snapToGrid w:val="0"/>
              <w:spacing w:beforeLines="10" w:afterLines="10"/>
              <w:jc w:val="center"/>
              <w:rPr>
                <w:rFonts w:ascii="Tahoma" w:hAnsi="Tahoma" w:cs="Tahoma"/>
                <w:sz w:val="20"/>
              </w:rPr>
            </w:pPr>
            <w:r w:rsidRPr="00141F1B">
              <w:rPr>
                <w:rFonts w:ascii="Tahoma" w:hAnsi="Tahoma" w:cs="Tahoma"/>
                <w:sz w:val="20"/>
              </w:rPr>
              <w:t>5</w:t>
            </w:r>
          </w:p>
        </w:tc>
        <w:tc>
          <w:tcPr>
            <w:tcW w:w="6038" w:type="dxa"/>
            <w:vAlign w:val="center"/>
          </w:tcPr>
          <w:p w:rsidR="00A01C82" w:rsidRPr="00141F1B" w:rsidRDefault="00002FE1" w:rsidP="002B6221">
            <w:pPr>
              <w:snapToGrid w:val="0"/>
              <w:spacing w:beforeLines="10" w:afterLines="10"/>
              <w:rPr>
                <w:rFonts w:ascii="Tahoma" w:hAnsi="Tahoma" w:cs="Tahoma"/>
                <w:sz w:val="20"/>
              </w:rPr>
            </w:pPr>
            <w:r w:rsidRPr="00141F1B">
              <w:rPr>
                <w:rFonts w:ascii="Tahoma" w:hAnsi="Tahoma" w:cs="Tahoma"/>
                <w:sz w:val="20"/>
              </w:rPr>
              <w:t>Paten</w:t>
            </w:r>
          </w:p>
        </w:tc>
        <w:tc>
          <w:tcPr>
            <w:tcW w:w="1704" w:type="dxa"/>
            <w:vAlign w:val="center"/>
          </w:tcPr>
          <w:p w:rsidR="00A01C82" w:rsidRPr="00141F1B" w:rsidRDefault="00A01C82" w:rsidP="002B6221">
            <w:pPr>
              <w:snapToGrid w:val="0"/>
              <w:spacing w:beforeLines="10" w:afterLines="10"/>
              <w:jc w:val="center"/>
              <w:rPr>
                <w:rFonts w:ascii="Tahoma" w:hAnsi="Tahoma" w:cs="Tahoma"/>
                <w:sz w:val="20"/>
              </w:rPr>
            </w:pPr>
            <w:r w:rsidRPr="00141F1B">
              <w:rPr>
                <w:rFonts w:ascii="Tahoma" w:hAnsi="Tahoma" w:cs="Tahoma"/>
                <w:sz w:val="20"/>
              </w:rPr>
              <w:t>2</w:t>
            </w:r>
          </w:p>
        </w:tc>
      </w:tr>
      <w:tr w:rsidR="00A01C82" w:rsidRPr="00141F1B" w:rsidTr="000E03A6">
        <w:trPr>
          <w:cantSplit/>
          <w:trHeight w:val="354"/>
          <w:jc w:val="center"/>
        </w:trPr>
        <w:tc>
          <w:tcPr>
            <w:tcW w:w="519" w:type="dxa"/>
            <w:vAlign w:val="center"/>
          </w:tcPr>
          <w:p w:rsidR="00A01C82" w:rsidRPr="00141F1B" w:rsidRDefault="00A01C82" w:rsidP="002B6221">
            <w:pPr>
              <w:snapToGrid w:val="0"/>
              <w:spacing w:beforeLines="10" w:afterLines="10"/>
              <w:jc w:val="center"/>
              <w:rPr>
                <w:rFonts w:ascii="Tahoma" w:hAnsi="Tahoma" w:cs="Tahoma"/>
                <w:sz w:val="20"/>
              </w:rPr>
            </w:pPr>
            <w:r w:rsidRPr="00141F1B">
              <w:rPr>
                <w:rFonts w:ascii="Tahoma" w:hAnsi="Tahoma" w:cs="Tahoma"/>
                <w:sz w:val="20"/>
              </w:rPr>
              <w:t>6</w:t>
            </w:r>
          </w:p>
        </w:tc>
        <w:tc>
          <w:tcPr>
            <w:tcW w:w="6038" w:type="dxa"/>
            <w:vAlign w:val="center"/>
          </w:tcPr>
          <w:p w:rsidR="00A01C82" w:rsidRPr="00141F1B" w:rsidRDefault="0031015E" w:rsidP="002B6221">
            <w:pPr>
              <w:snapToGrid w:val="0"/>
              <w:spacing w:beforeLines="10" w:afterLines="10"/>
              <w:rPr>
                <w:rFonts w:ascii="Tahoma" w:hAnsi="Tahoma" w:cs="Tahoma"/>
                <w:sz w:val="20"/>
              </w:rPr>
            </w:pPr>
            <w:r w:rsidRPr="00141F1B">
              <w:rPr>
                <w:rFonts w:ascii="Tahoma" w:hAnsi="Tahoma" w:cs="Tahoma"/>
                <w:sz w:val="20"/>
              </w:rPr>
              <w:t>Prototi</w:t>
            </w:r>
            <w:r w:rsidR="00A01C82" w:rsidRPr="00141F1B">
              <w:rPr>
                <w:rFonts w:ascii="Tahoma" w:hAnsi="Tahoma" w:cs="Tahoma"/>
                <w:sz w:val="20"/>
              </w:rPr>
              <w:t>pe skala lab</w:t>
            </w:r>
          </w:p>
        </w:tc>
        <w:tc>
          <w:tcPr>
            <w:tcW w:w="1704" w:type="dxa"/>
            <w:vAlign w:val="center"/>
          </w:tcPr>
          <w:p w:rsidR="00A01C82" w:rsidRPr="00141F1B" w:rsidRDefault="00A01C82" w:rsidP="002B6221">
            <w:pPr>
              <w:snapToGrid w:val="0"/>
              <w:spacing w:beforeLines="10" w:afterLines="10"/>
              <w:jc w:val="center"/>
              <w:rPr>
                <w:rFonts w:ascii="Tahoma" w:hAnsi="Tahoma" w:cs="Tahoma"/>
                <w:sz w:val="20"/>
              </w:rPr>
            </w:pPr>
            <w:r w:rsidRPr="00141F1B">
              <w:rPr>
                <w:rFonts w:ascii="Tahoma" w:hAnsi="Tahoma" w:cs="Tahoma"/>
                <w:sz w:val="20"/>
              </w:rPr>
              <w:t>1</w:t>
            </w:r>
          </w:p>
        </w:tc>
      </w:tr>
      <w:tr w:rsidR="00A01C82" w:rsidRPr="00141F1B" w:rsidTr="000E03A6">
        <w:trPr>
          <w:cantSplit/>
          <w:trHeight w:val="340"/>
          <w:jc w:val="center"/>
        </w:trPr>
        <w:tc>
          <w:tcPr>
            <w:tcW w:w="519" w:type="dxa"/>
            <w:vAlign w:val="center"/>
          </w:tcPr>
          <w:p w:rsidR="00A01C82" w:rsidRPr="00141F1B" w:rsidRDefault="00A01C82" w:rsidP="002B6221">
            <w:pPr>
              <w:snapToGrid w:val="0"/>
              <w:spacing w:beforeLines="10" w:afterLines="10"/>
              <w:jc w:val="center"/>
              <w:rPr>
                <w:rFonts w:ascii="Tahoma" w:hAnsi="Tahoma" w:cs="Tahoma"/>
                <w:sz w:val="20"/>
              </w:rPr>
            </w:pPr>
            <w:r w:rsidRPr="00141F1B">
              <w:rPr>
                <w:rFonts w:ascii="Tahoma" w:hAnsi="Tahoma" w:cs="Tahoma"/>
                <w:sz w:val="20"/>
              </w:rPr>
              <w:t>7</w:t>
            </w:r>
          </w:p>
        </w:tc>
        <w:tc>
          <w:tcPr>
            <w:tcW w:w="6038" w:type="dxa"/>
            <w:vAlign w:val="center"/>
          </w:tcPr>
          <w:p w:rsidR="00A01C82" w:rsidRPr="00141F1B" w:rsidRDefault="0031015E" w:rsidP="002B6221">
            <w:pPr>
              <w:snapToGrid w:val="0"/>
              <w:spacing w:beforeLines="10" w:afterLines="10"/>
              <w:rPr>
                <w:rFonts w:ascii="Tahoma" w:hAnsi="Tahoma" w:cs="Tahoma"/>
                <w:sz w:val="20"/>
              </w:rPr>
            </w:pPr>
            <w:r w:rsidRPr="00141F1B">
              <w:rPr>
                <w:rFonts w:ascii="Tahoma" w:hAnsi="Tahoma" w:cs="Tahoma"/>
                <w:sz w:val="20"/>
              </w:rPr>
              <w:t>Prototi</w:t>
            </w:r>
            <w:r w:rsidR="00A01C82" w:rsidRPr="00141F1B">
              <w:rPr>
                <w:rFonts w:ascii="Tahoma" w:hAnsi="Tahoma" w:cs="Tahoma"/>
                <w:sz w:val="20"/>
              </w:rPr>
              <w:t>pe skala produksi</w:t>
            </w:r>
          </w:p>
        </w:tc>
        <w:tc>
          <w:tcPr>
            <w:tcW w:w="1704" w:type="dxa"/>
            <w:vAlign w:val="center"/>
          </w:tcPr>
          <w:p w:rsidR="00A01C82" w:rsidRPr="00141F1B" w:rsidRDefault="00A01C82" w:rsidP="002B6221">
            <w:pPr>
              <w:snapToGrid w:val="0"/>
              <w:spacing w:beforeLines="10" w:afterLines="10"/>
              <w:jc w:val="center"/>
              <w:rPr>
                <w:rFonts w:ascii="Tahoma" w:hAnsi="Tahoma" w:cs="Tahoma"/>
                <w:sz w:val="20"/>
              </w:rPr>
            </w:pPr>
            <w:r w:rsidRPr="00141F1B">
              <w:rPr>
                <w:rFonts w:ascii="Tahoma" w:hAnsi="Tahoma" w:cs="Tahoma"/>
                <w:sz w:val="20"/>
              </w:rPr>
              <w:t>2</w:t>
            </w:r>
          </w:p>
        </w:tc>
      </w:tr>
      <w:tr w:rsidR="003251AE" w:rsidRPr="00141F1B" w:rsidTr="000E03A6">
        <w:trPr>
          <w:cantSplit/>
          <w:trHeight w:val="340"/>
          <w:jc w:val="center"/>
        </w:trPr>
        <w:tc>
          <w:tcPr>
            <w:tcW w:w="519" w:type="dxa"/>
            <w:vAlign w:val="center"/>
          </w:tcPr>
          <w:p w:rsidR="003251AE" w:rsidRPr="00141F1B" w:rsidRDefault="003251AE" w:rsidP="002B6221">
            <w:pPr>
              <w:snapToGrid w:val="0"/>
              <w:spacing w:beforeLines="10" w:afterLines="10"/>
              <w:jc w:val="center"/>
              <w:rPr>
                <w:rFonts w:ascii="Tahoma" w:hAnsi="Tahoma" w:cs="Tahoma"/>
                <w:sz w:val="20"/>
              </w:rPr>
            </w:pPr>
            <w:r w:rsidRPr="00141F1B">
              <w:rPr>
                <w:rFonts w:ascii="Tahoma" w:hAnsi="Tahoma" w:cs="Tahoma"/>
                <w:sz w:val="20"/>
              </w:rPr>
              <w:t>8</w:t>
            </w:r>
          </w:p>
        </w:tc>
        <w:tc>
          <w:tcPr>
            <w:tcW w:w="6038" w:type="dxa"/>
            <w:vAlign w:val="center"/>
          </w:tcPr>
          <w:p w:rsidR="003251AE" w:rsidRPr="00141F1B" w:rsidRDefault="003251AE" w:rsidP="002B6221">
            <w:pPr>
              <w:snapToGrid w:val="0"/>
              <w:spacing w:beforeLines="10" w:afterLines="10"/>
              <w:rPr>
                <w:rFonts w:ascii="Tahoma" w:hAnsi="Tahoma" w:cs="Tahoma"/>
                <w:sz w:val="20"/>
              </w:rPr>
            </w:pPr>
            <w:r w:rsidRPr="00141F1B">
              <w:rPr>
                <w:rFonts w:ascii="Tahoma" w:hAnsi="Tahoma" w:cs="Tahoma"/>
                <w:sz w:val="20"/>
              </w:rPr>
              <w:t xml:space="preserve">Karya Seni/Desain </w:t>
            </w:r>
            <w:r w:rsidR="00861C24">
              <w:rPr>
                <w:rFonts w:ascii="Tahoma" w:hAnsi="Tahoma" w:cs="Tahoma"/>
                <w:sz w:val="20"/>
              </w:rPr>
              <w:t>Terpakai</w:t>
            </w:r>
          </w:p>
        </w:tc>
        <w:tc>
          <w:tcPr>
            <w:tcW w:w="1704" w:type="dxa"/>
            <w:vAlign w:val="center"/>
          </w:tcPr>
          <w:p w:rsidR="003251AE" w:rsidRPr="00141F1B" w:rsidRDefault="003251AE" w:rsidP="002B6221">
            <w:pPr>
              <w:snapToGrid w:val="0"/>
              <w:spacing w:beforeLines="10" w:afterLines="10"/>
              <w:jc w:val="center"/>
              <w:rPr>
                <w:rFonts w:ascii="Tahoma" w:hAnsi="Tahoma" w:cs="Tahoma"/>
                <w:sz w:val="20"/>
              </w:rPr>
            </w:pPr>
            <w:r w:rsidRPr="00141F1B">
              <w:rPr>
                <w:rFonts w:ascii="Tahoma" w:hAnsi="Tahoma" w:cs="Tahoma"/>
                <w:sz w:val="20"/>
              </w:rPr>
              <w:t>2</w:t>
            </w:r>
          </w:p>
        </w:tc>
      </w:tr>
      <w:tr w:rsidR="00861C24" w:rsidRPr="00141F1B" w:rsidTr="000E03A6">
        <w:trPr>
          <w:cantSplit/>
          <w:trHeight w:val="340"/>
          <w:jc w:val="center"/>
        </w:trPr>
        <w:tc>
          <w:tcPr>
            <w:tcW w:w="519" w:type="dxa"/>
            <w:vAlign w:val="center"/>
          </w:tcPr>
          <w:p w:rsidR="00861C24" w:rsidRPr="00141F1B" w:rsidRDefault="00861C24" w:rsidP="002B6221">
            <w:pPr>
              <w:snapToGrid w:val="0"/>
              <w:spacing w:beforeLines="10" w:afterLines="10"/>
              <w:jc w:val="center"/>
              <w:rPr>
                <w:rFonts w:ascii="Tahoma" w:hAnsi="Tahoma" w:cs="Tahoma"/>
                <w:sz w:val="20"/>
              </w:rPr>
            </w:pPr>
            <w:r>
              <w:rPr>
                <w:rFonts w:ascii="Tahoma" w:hAnsi="Tahoma" w:cs="Tahoma"/>
                <w:sz w:val="20"/>
              </w:rPr>
              <w:t>9</w:t>
            </w:r>
          </w:p>
        </w:tc>
        <w:tc>
          <w:tcPr>
            <w:tcW w:w="6038" w:type="dxa"/>
            <w:vAlign w:val="center"/>
          </w:tcPr>
          <w:p w:rsidR="00861C24" w:rsidRPr="00141F1B" w:rsidRDefault="00861C24" w:rsidP="002B6221">
            <w:pPr>
              <w:snapToGrid w:val="0"/>
              <w:spacing w:beforeLines="10" w:afterLines="10"/>
              <w:rPr>
                <w:rFonts w:ascii="Tahoma" w:hAnsi="Tahoma" w:cs="Tahoma"/>
                <w:sz w:val="20"/>
              </w:rPr>
            </w:pPr>
            <w:r>
              <w:rPr>
                <w:rFonts w:ascii="Tahoma" w:hAnsi="Tahoma" w:cs="Tahoma"/>
                <w:sz w:val="20"/>
              </w:rPr>
              <w:t>Karya Seni/Desain Usulan</w:t>
            </w:r>
          </w:p>
        </w:tc>
        <w:tc>
          <w:tcPr>
            <w:tcW w:w="1704" w:type="dxa"/>
            <w:vAlign w:val="center"/>
          </w:tcPr>
          <w:p w:rsidR="00861C24" w:rsidRPr="00141F1B" w:rsidRDefault="00861C24" w:rsidP="002B6221">
            <w:pPr>
              <w:snapToGrid w:val="0"/>
              <w:spacing w:beforeLines="10" w:afterLines="10"/>
              <w:jc w:val="center"/>
              <w:rPr>
                <w:rFonts w:ascii="Tahoma" w:hAnsi="Tahoma" w:cs="Tahoma"/>
                <w:sz w:val="20"/>
              </w:rPr>
            </w:pPr>
            <w:r>
              <w:rPr>
                <w:rFonts w:ascii="Tahoma" w:hAnsi="Tahoma" w:cs="Tahoma"/>
                <w:sz w:val="20"/>
              </w:rPr>
              <w:t>1,5</w:t>
            </w:r>
          </w:p>
        </w:tc>
      </w:tr>
      <w:tr w:rsidR="003251AE" w:rsidRPr="00141F1B" w:rsidTr="000E03A6">
        <w:trPr>
          <w:cantSplit/>
          <w:trHeight w:val="340"/>
          <w:jc w:val="center"/>
        </w:trPr>
        <w:tc>
          <w:tcPr>
            <w:tcW w:w="519" w:type="dxa"/>
            <w:vAlign w:val="center"/>
          </w:tcPr>
          <w:p w:rsidR="003251AE" w:rsidRPr="00141F1B" w:rsidRDefault="00470A5B" w:rsidP="002B6221">
            <w:pPr>
              <w:snapToGrid w:val="0"/>
              <w:spacing w:beforeLines="10" w:afterLines="10"/>
              <w:jc w:val="center"/>
              <w:rPr>
                <w:rFonts w:ascii="Tahoma" w:hAnsi="Tahoma" w:cs="Tahoma"/>
                <w:sz w:val="20"/>
              </w:rPr>
            </w:pPr>
            <w:r>
              <w:rPr>
                <w:rFonts w:ascii="Tahoma" w:hAnsi="Tahoma" w:cs="Tahoma"/>
                <w:sz w:val="20"/>
              </w:rPr>
              <w:t>10</w:t>
            </w:r>
          </w:p>
        </w:tc>
        <w:tc>
          <w:tcPr>
            <w:tcW w:w="6038" w:type="dxa"/>
            <w:vAlign w:val="center"/>
          </w:tcPr>
          <w:p w:rsidR="003251AE" w:rsidRPr="00BF4B61" w:rsidRDefault="003251AE" w:rsidP="002B6221">
            <w:pPr>
              <w:snapToGrid w:val="0"/>
              <w:spacing w:beforeLines="10" w:afterLines="10"/>
              <w:rPr>
                <w:rFonts w:ascii="Tahoma" w:hAnsi="Tahoma" w:cs="Tahoma"/>
                <w:sz w:val="20"/>
              </w:rPr>
            </w:pPr>
            <w:r w:rsidRPr="00BF4B61">
              <w:rPr>
                <w:rFonts w:ascii="Tahoma" w:hAnsi="Tahoma" w:cs="Tahoma"/>
                <w:sz w:val="20"/>
              </w:rPr>
              <w:t xml:space="preserve">Kebijakan yang </w:t>
            </w:r>
            <w:r w:rsidR="00BE4393" w:rsidRPr="00BF4B61">
              <w:rPr>
                <w:rFonts w:ascii="Tahoma" w:hAnsi="Tahoma" w:cs="Tahoma"/>
                <w:color w:val="000000"/>
                <w:sz w:val="20"/>
              </w:rPr>
              <w:t>potensial</w:t>
            </w:r>
            <w:r w:rsidR="00BE4393" w:rsidRPr="00BF4B61">
              <w:rPr>
                <w:rFonts w:ascii="Tahoma" w:hAnsi="Tahoma" w:cs="Tahoma"/>
                <w:sz w:val="20"/>
              </w:rPr>
              <w:t xml:space="preserve"> untuk </w:t>
            </w:r>
            <w:r w:rsidRPr="00BF4B61">
              <w:rPr>
                <w:rFonts w:ascii="Tahoma" w:hAnsi="Tahoma" w:cs="Tahoma"/>
                <w:sz w:val="20"/>
              </w:rPr>
              <w:t>diimplementasikan</w:t>
            </w:r>
          </w:p>
        </w:tc>
        <w:tc>
          <w:tcPr>
            <w:tcW w:w="1704" w:type="dxa"/>
            <w:vAlign w:val="center"/>
          </w:tcPr>
          <w:p w:rsidR="003251AE" w:rsidRPr="00141F1B" w:rsidRDefault="003251AE" w:rsidP="002B6221">
            <w:pPr>
              <w:snapToGrid w:val="0"/>
              <w:spacing w:beforeLines="10" w:afterLines="10"/>
              <w:jc w:val="center"/>
              <w:rPr>
                <w:rFonts w:ascii="Tahoma" w:hAnsi="Tahoma" w:cs="Tahoma"/>
                <w:sz w:val="20"/>
              </w:rPr>
            </w:pPr>
            <w:r w:rsidRPr="00141F1B">
              <w:rPr>
                <w:rFonts w:ascii="Tahoma" w:hAnsi="Tahoma" w:cs="Tahoma"/>
                <w:sz w:val="20"/>
              </w:rPr>
              <w:t>2</w:t>
            </w:r>
          </w:p>
        </w:tc>
      </w:tr>
      <w:tr w:rsidR="003251AE" w:rsidRPr="00141F1B" w:rsidTr="000E03A6">
        <w:trPr>
          <w:cantSplit/>
          <w:trHeight w:val="340"/>
          <w:jc w:val="center"/>
        </w:trPr>
        <w:tc>
          <w:tcPr>
            <w:tcW w:w="519" w:type="dxa"/>
            <w:vAlign w:val="center"/>
          </w:tcPr>
          <w:p w:rsidR="003251AE" w:rsidRPr="00141F1B" w:rsidRDefault="003251AE" w:rsidP="002B6221">
            <w:pPr>
              <w:snapToGrid w:val="0"/>
              <w:spacing w:beforeLines="10" w:afterLines="10"/>
              <w:jc w:val="center"/>
              <w:rPr>
                <w:rFonts w:ascii="Tahoma" w:hAnsi="Tahoma" w:cs="Tahoma"/>
                <w:sz w:val="20"/>
              </w:rPr>
            </w:pPr>
            <w:r w:rsidRPr="00141F1B">
              <w:rPr>
                <w:rFonts w:ascii="Tahoma" w:hAnsi="Tahoma" w:cs="Tahoma"/>
                <w:sz w:val="20"/>
              </w:rPr>
              <w:t>1</w:t>
            </w:r>
            <w:r w:rsidR="00470A5B">
              <w:rPr>
                <w:rFonts w:ascii="Tahoma" w:hAnsi="Tahoma" w:cs="Tahoma"/>
                <w:sz w:val="20"/>
              </w:rPr>
              <w:t>1</w:t>
            </w:r>
          </w:p>
        </w:tc>
        <w:tc>
          <w:tcPr>
            <w:tcW w:w="6038" w:type="dxa"/>
            <w:vAlign w:val="center"/>
          </w:tcPr>
          <w:p w:rsidR="003251AE" w:rsidRPr="00141F1B" w:rsidRDefault="00FC404B" w:rsidP="002B6221">
            <w:pPr>
              <w:snapToGrid w:val="0"/>
              <w:spacing w:beforeLines="10" w:afterLines="10"/>
              <w:rPr>
                <w:rFonts w:ascii="Tahoma" w:hAnsi="Tahoma" w:cs="Tahoma"/>
                <w:sz w:val="20"/>
              </w:rPr>
            </w:pPr>
            <w:r w:rsidRPr="00141F1B">
              <w:rPr>
                <w:rFonts w:ascii="Tahoma" w:hAnsi="Tahoma" w:cs="Tahoma"/>
                <w:sz w:val="20"/>
              </w:rPr>
              <w:t xml:space="preserve">Dana </w:t>
            </w:r>
            <w:r w:rsidRPr="00141F1B">
              <w:rPr>
                <w:rFonts w:ascii="Tahoma" w:hAnsi="Tahoma" w:cs="Tahoma"/>
                <w:i/>
                <w:sz w:val="20"/>
              </w:rPr>
              <w:t>s</w:t>
            </w:r>
            <w:r w:rsidR="003251AE" w:rsidRPr="00141F1B">
              <w:rPr>
                <w:rFonts w:ascii="Tahoma" w:hAnsi="Tahoma" w:cs="Tahoma"/>
                <w:i/>
                <w:sz w:val="20"/>
              </w:rPr>
              <w:t>pin-off</w:t>
            </w:r>
            <w:r w:rsidR="003251AE" w:rsidRPr="00141F1B">
              <w:rPr>
                <w:rFonts w:ascii="Tahoma" w:hAnsi="Tahoma" w:cs="Tahoma"/>
                <w:sz w:val="20"/>
              </w:rPr>
              <w:t xml:space="preserve"> dari pihak luar ITB</w:t>
            </w:r>
          </w:p>
        </w:tc>
        <w:tc>
          <w:tcPr>
            <w:tcW w:w="1704" w:type="dxa"/>
            <w:vAlign w:val="center"/>
          </w:tcPr>
          <w:p w:rsidR="003251AE" w:rsidRPr="00141F1B" w:rsidRDefault="00DE550B" w:rsidP="002B6221">
            <w:pPr>
              <w:snapToGrid w:val="0"/>
              <w:spacing w:beforeLines="10" w:afterLines="10"/>
              <w:jc w:val="center"/>
              <w:rPr>
                <w:rFonts w:ascii="Tahoma" w:hAnsi="Tahoma" w:cs="Tahoma"/>
                <w:sz w:val="20"/>
              </w:rPr>
            </w:pPr>
            <w:r w:rsidRPr="00141F1B">
              <w:rPr>
                <w:rFonts w:ascii="Tahoma" w:hAnsi="Tahoma" w:cs="Tahoma"/>
                <w:sz w:val="20"/>
              </w:rPr>
              <w:t>1 per 25 juta</w:t>
            </w:r>
          </w:p>
        </w:tc>
      </w:tr>
    </w:tbl>
    <w:p w:rsidR="00DE550B" w:rsidRDefault="00DE550B" w:rsidP="006B0582">
      <w:pPr>
        <w:jc w:val="both"/>
        <w:rPr>
          <w:rFonts w:ascii="Tahoma" w:hAnsi="Tahoma" w:cs="Tahoma"/>
          <w:sz w:val="20"/>
          <w:szCs w:val="22"/>
          <w:lang w:val="fi-FI"/>
        </w:rPr>
      </w:pPr>
    </w:p>
    <w:p w:rsidR="00B675A0" w:rsidRPr="00F975C9" w:rsidRDefault="00B675A0" w:rsidP="006B0582">
      <w:pPr>
        <w:jc w:val="both"/>
        <w:rPr>
          <w:rFonts w:ascii="Tahoma" w:hAnsi="Tahoma" w:cs="Tahoma"/>
          <w:sz w:val="20"/>
          <w:szCs w:val="22"/>
          <w:lang w:val="fi-FI"/>
        </w:rPr>
      </w:pPr>
      <w:r w:rsidRPr="006B0582">
        <w:rPr>
          <w:rFonts w:ascii="Tahoma" w:hAnsi="Tahoma" w:cs="Tahoma"/>
          <w:sz w:val="20"/>
          <w:szCs w:val="22"/>
          <w:lang w:val="fi-FI"/>
        </w:rPr>
        <w:t xml:space="preserve">Selain target </w:t>
      </w:r>
      <w:r w:rsidR="007572C1" w:rsidRPr="006B0582">
        <w:rPr>
          <w:rFonts w:ascii="Tahoma" w:hAnsi="Tahoma" w:cs="Tahoma"/>
          <w:sz w:val="20"/>
          <w:szCs w:val="22"/>
          <w:lang w:val="fi-FI"/>
        </w:rPr>
        <w:t>keluaran</w:t>
      </w:r>
      <w:r w:rsidRPr="006B0582">
        <w:rPr>
          <w:rFonts w:ascii="Tahoma" w:hAnsi="Tahoma" w:cs="Tahoma"/>
          <w:sz w:val="20"/>
          <w:szCs w:val="22"/>
          <w:lang w:val="fi-FI"/>
        </w:rPr>
        <w:t xml:space="preserve"> yang disebutkan di</w:t>
      </w:r>
      <w:r w:rsidR="00714A52">
        <w:rPr>
          <w:rFonts w:ascii="Tahoma" w:hAnsi="Tahoma" w:cs="Tahoma"/>
          <w:sz w:val="20"/>
          <w:szCs w:val="22"/>
          <w:lang w:val="fi-FI"/>
        </w:rPr>
        <w:t xml:space="preserve"> </w:t>
      </w:r>
      <w:r w:rsidRPr="006B0582">
        <w:rPr>
          <w:rFonts w:ascii="Tahoma" w:hAnsi="Tahoma" w:cs="Tahoma"/>
          <w:sz w:val="20"/>
          <w:szCs w:val="22"/>
          <w:lang w:val="fi-FI"/>
        </w:rPr>
        <w:t xml:space="preserve">atas, target </w:t>
      </w:r>
      <w:r w:rsidR="007572C1" w:rsidRPr="006B0582">
        <w:rPr>
          <w:rFonts w:ascii="Tahoma" w:hAnsi="Tahoma" w:cs="Tahoma"/>
          <w:sz w:val="20"/>
          <w:szCs w:val="22"/>
          <w:lang w:val="fi-FI"/>
        </w:rPr>
        <w:t>keluaran</w:t>
      </w:r>
      <w:r w:rsidRPr="006B0582">
        <w:rPr>
          <w:rFonts w:ascii="Tahoma" w:hAnsi="Tahoma" w:cs="Tahoma"/>
          <w:sz w:val="20"/>
          <w:szCs w:val="22"/>
          <w:lang w:val="fi-FI"/>
        </w:rPr>
        <w:t xml:space="preserve"> lain yang diharapkan dari Program Riset </w:t>
      </w:r>
      <w:r w:rsidR="00F6281C" w:rsidRPr="00BF4B61">
        <w:rPr>
          <w:rFonts w:ascii="Tahoma" w:hAnsi="Tahoma" w:cs="Tahoma"/>
          <w:sz w:val="20"/>
          <w:szCs w:val="22"/>
          <w:lang w:val="fi-FI"/>
        </w:rPr>
        <w:t xml:space="preserve">dan Inovasi </w:t>
      </w:r>
      <w:r w:rsidRPr="006B0582">
        <w:rPr>
          <w:rFonts w:ascii="Tahoma" w:hAnsi="Tahoma" w:cs="Tahoma"/>
          <w:sz w:val="20"/>
          <w:szCs w:val="22"/>
          <w:lang w:val="fi-FI"/>
        </w:rPr>
        <w:t xml:space="preserve">ITB </w:t>
      </w:r>
      <w:r w:rsidR="005E32CC">
        <w:rPr>
          <w:rFonts w:ascii="Tahoma" w:hAnsi="Tahoma" w:cs="Tahoma"/>
          <w:sz w:val="20"/>
          <w:szCs w:val="22"/>
          <w:lang w:val="fi-FI"/>
        </w:rPr>
        <w:t>201</w:t>
      </w:r>
      <w:r w:rsidR="00572A18">
        <w:rPr>
          <w:rFonts w:ascii="Tahoma" w:hAnsi="Tahoma" w:cs="Tahoma"/>
          <w:sz w:val="20"/>
          <w:szCs w:val="22"/>
          <w:lang w:val="id-ID" w:eastAsia="ja-JP"/>
        </w:rPr>
        <w:t>3</w:t>
      </w:r>
      <w:r w:rsidRPr="006B0582">
        <w:rPr>
          <w:rFonts w:ascii="Tahoma" w:hAnsi="Tahoma" w:cs="Tahoma"/>
          <w:sz w:val="20"/>
          <w:szCs w:val="22"/>
          <w:lang w:val="fi-FI"/>
        </w:rPr>
        <w:t xml:space="preserve"> adalah keterlibatan mahasiswa dalam kegiatan </w:t>
      </w:r>
      <w:r w:rsidR="00802676" w:rsidRPr="006B0582">
        <w:rPr>
          <w:rFonts w:ascii="Tahoma" w:hAnsi="Tahoma" w:cs="Tahoma"/>
          <w:sz w:val="20"/>
          <w:szCs w:val="22"/>
          <w:lang w:val="fi-FI"/>
        </w:rPr>
        <w:t>riset</w:t>
      </w:r>
      <w:r w:rsidRPr="006B0582">
        <w:rPr>
          <w:rFonts w:ascii="Tahoma" w:hAnsi="Tahoma" w:cs="Tahoma"/>
          <w:sz w:val="20"/>
          <w:szCs w:val="22"/>
          <w:lang w:val="fi-FI"/>
        </w:rPr>
        <w:t xml:space="preserve">. </w:t>
      </w:r>
      <w:r w:rsidRPr="00F975C9">
        <w:rPr>
          <w:rFonts w:ascii="Tahoma" w:hAnsi="Tahoma" w:cs="Tahoma"/>
          <w:sz w:val="20"/>
          <w:szCs w:val="22"/>
          <w:lang w:val="fi-FI"/>
        </w:rPr>
        <w:t>Mohon disebutkan dengan jelas, jumlah mahasiswa yang terlibat dari setiap strata (S1/S2/S3) beserta judul tentatif/topik</w:t>
      </w:r>
      <w:r w:rsidR="002D08D3" w:rsidRPr="00F975C9">
        <w:rPr>
          <w:rFonts w:ascii="Tahoma" w:hAnsi="Tahoma" w:cs="Tahoma"/>
          <w:sz w:val="20"/>
          <w:szCs w:val="22"/>
          <w:lang w:val="fi-FI"/>
        </w:rPr>
        <w:t xml:space="preserve"> tugas akhir/thesis/disertasi</w:t>
      </w:r>
      <w:r w:rsidRPr="00F975C9">
        <w:rPr>
          <w:rFonts w:ascii="Tahoma" w:hAnsi="Tahoma" w:cs="Tahoma"/>
          <w:sz w:val="20"/>
          <w:szCs w:val="22"/>
          <w:lang w:val="fi-FI"/>
        </w:rPr>
        <w:t xml:space="preserve"> yang akan dihasilkan dari </w:t>
      </w:r>
      <w:r w:rsidR="00802676" w:rsidRPr="00F975C9">
        <w:rPr>
          <w:rFonts w:ascii="Tahoma" w:hAnsi="Tahoma" w:cs="Tahoma"/>
          <w:sz w:val="20"/>
          <w:szCs w:val="22"/>
          <w:lang w:val="fi-FI"/>
        </w:rPr>
        <w:t>riset</w:t>
      </w:r>
      <w:r w:rsidRPr="00F975C9">
        <w:rPr>
          <w:rFonts w:ascii="Tahoma" w:hAnsi="Tahoma" w:cs="Tahoma"/>
          <w:sz w:val="20"/>
          <w:szCs w:val="22"/>
          <w:lang w:val="fi-FI"/>
        </w:rPr>
        <w:t xml:space="preserve"> </w:t>
      </w:r>
      <w:r w:rsidR="004A07FB">
        <w:rPr>
          <w:rFonts w:ascii="Tahoma" w:hAnsi="Tahoma" w:cs="Tahoma"/>
          <w:sz w:val="20"/>
          <w:szCs w:val="22"/>
          <w:lang w:val="fi-FI"/>
        </w:rPr>
        <w:t xml:space="preserve">maupun inovasi </w:t>
      </w:r>
      <w:r w:rsidRPr="00F975C9">
        <w:rPr>
          <w:rFonts w:ascii="Tahoma" w:hAnsi="Tahoma" w:cs="Tahoma"/>
          <w:sz w:val="20"/>
          <w:szCs w:val="22"/>
          <w:lang w:val="fi-FI"/>
        </w:rPr>
        <w:t>yang diajukan</w:t>
      </w:r>
      <w:r w:rsidR="00EC7258" w:rsidRPr="00F975C9">
        <w:rPr>
          <w:rFonts w:ascii="Tahoma" w:hAnsi="Tahoma" w:cs="Tahoma"/>
          <w:sz w:val="20"/>
          <w:szCs w:val="22"/>
          <w:lang w:val="fi-FI"/>
        </w:rPr>
        <w:t xml:space="preserve"> serta waktu lulus atau perkiraan waktu lulusnya</w:t>
      </w:r>
      <w:r w:rsidRPr="00F975C9">
        <w:rPr>
          <w:rFonts w:ascii="Tahoma" w:hAnsi="Tahoma" w:cs="Tahoma"/>
          <w:sz w:val="20"/>
          <w:szCs w:val="22"/>
          <w:lang w:val="fi-FI"/>
        </w:rPr>
        <w:t xml:space="preserve">. Diharapkan dari kegiatan Riset ITB </w:t>
      </w:r>
      <w:r w:rsidR="00BD6182">
        <w:rPr>
          <w:rFonts w:ascii="Tahoma" w:hAnsi="Tahoma" w:cs="Tahoma"/>
          <w:sz w:val="20"/>
          <w:szCs w:val="22"/>
          <w:lang w:val="id-ID"/>
        </w:rPr>
        <w:t>2013</w:t>
      </w:r>
      <w:r w:rsidRPr="00F975C9">
        <w:rPr>
          <w:rFonts w:ascii="Tahoma" w:hAnsi="Tahoma" w:cs="Tahoma"/>
          <w:sz w:val="20"/>
          <w:szCs w:val="22"/>
          <w:lang w:val="fi-FI"/>
        </w:rPr>
        <w:t xml:space="preserve"> ini dapat dihasilkan </w:t>
      </w:r>
      <w:r w:rsidRPr="00F975C9">
        <w:rPr>
          <w:rFonts w:ascii="Tahoma" w:hAnsi="Tahoma" w:cs="Tahoma"/>
          <w:sz w:val="20"/>
          <w:szCs w:val="22"/>
          <w:lang w:val="fi-FI"/>
        </w:rPr>
        <w:lastRenderedPageBreak/>
        <w:t xml:space="preserve">sebanyak mungkin topik Tesis atau </w:t>
      </w:r>
      <w:r w:rsidR="00714A52" w:rsidRPr="00F975C9">
        <w:rPr>
          <w:rFonts w:ascii="Tahoma" w:hAnsi="Tahoma" w:cs="Tahoma"/>
          <w:sz w:val="20"/>
          <w:szCs w:val="22"/>
          <w:lang w:val="fi-FI"/>
        </w:rPr>
        <w:t xml:space="preserve">Disertasi </w:t>
      </w:r>
      <w:r w:rsidRPr="00F975C9">
        <w:rPr>
          <w:rFonts w:ascii="Tahoma" w:hAnsi="Tahoma" w:cs="Tahoma"/>
          <w:sz w:val="20"/>
          <w:szCs w:val="22"/>
          <w:lang w:val="fi-FI"/>
        </w:rPr>
        <w:t xml:space="preserve">mahasiswa yang terarah sesuai dengan </w:t>
      </w:r>
      <w:r w:rsidR="00714A52" w:rsidRPr="00F975C9">
        <w:rPr>
          <w:rFonts w:ascii="Tahoma" w:hAnsi="Tahoma" w:cs="Tahoma"/>
          <w:sz w:val="20"/>
          <w:szCs w:val="22"/>
          <w:lang w:val="fi-FI"/>
        </w:rPr>
        <w:t>peta jalan</w:t>
      </w:r>
      <w:r w:rsidR="00714A52" w:rsidRPr="00F975C9">
        <w:rPr>
          <w:rFonts w:ascii="Tahoma" w:hAnsi="Tahoma" w:cs="Tahoma"/>
          <w:i/>
          <w:sz w:val="20"/>
          <w:szCs w:val="22"/>
          <w:lang w:val="fi-FI"/>
        </w:rPr>
        <w:t xml:space="preserve"> </w:t>
      </w:r>
      <w:r w:rsidR="00802676" w:rsidRPr="00F975C9">
        <w:rPr>
          <w:rFonts w:ascii="Tahoma" w:hAnsi="Tahoma" w:cs="Tahoma"/>
          <w:sz w:val="20"/>
          <w:szCs w:val="22"/>
          <w:lang w:val="fi-FI"/>
        </w:rPr>
        <w:t>riset</w:t>
      </w:r>
      <w:r w:rsidRPr="00F975C9">
        <w:rPr>
          <w:rFonts w:ascii="Tahoma" w:hAnsi="Tahoma" w:cs="Tahoma"/>
          <w:sz w:val="20"/>
          <w:szCs w:val="22"/>
          <w:lang w:val="fi-FI"/>
        </w:rPr>
        <w:t xml:space="preserve"> yang ada.</w:t>
      </w:r>
    </w:p>
    <w:p w:rsidR="00787337" w:rsidRPr="00BF4B61" w:rsidRDefault="00302947" w:rsidP="00302947">
      <w:pPr>
        <w:pStyle w:val="Heading2"/>
        <w:rPr>
          <w:lang w:val="fi-FI"/>
        </w:rPr>
      </w:pPr>
      <w:bookmarkStart w:id="46" w:name="_Toc170804341"/>
      <w:bookmarkStart w:id="47" w:name="_Toc347741275"/>
      <w:r w:rsidRPr="00BF4B61">
        <w:rPr>
          <w:lang w:val="fi-FI" w:eastAsia="ja-JP"/>
        </w:rPr>
        <w:t xml:space="preserve">4. </w:t>
      </w:r>
      <w:r w:rsidR="00624F61" w:rsidRPr="00BF4B61">
        <w:rPr>
          <w:lang w:val="fi-FI"/>
        </w:rPr>
        <w:t xml:space="preserve">Rekam Jejak </w:t>
      </w:r>
      <w:bookmarkEnd w:id="46"/>
      <w:r w:rsidR="002C494C" w:rsidRPr="00BF4B61">
        <w:rPr>
          <w:lang w:val="fi-FI"/>
        </w:rPr>
        <w:t>(</w:t>
      </w:r>
      <w:r w:rsidR="002C494C" w:rsidRPr="00BF4B61">
        <w:rPr>
          <w:i/>
          <w:lang w:val="fi-FI"/>
        </w:rPr>
        <w:t>Track Record</w:t>
      </w:r>
      <w:r w:rsidR="002C494C" w:rsidRPr="00BF4B61">
        <w:rPr>
          <w:lang w:val="fi-FI"/>
        </w:rPr>
        <w:t>)</w:t>
      </w:r>
      <w:bookmarkEnd w:id="47"/>
      <w:r w:rsidR="00714A52" w:rsidRPr="00BF4B61">
        <w:rPr>
          <w:lang w:val="fi-FI"/>
        </w:rPr>
        <w:t xml:space="preserve"> </w:t>
      </w:r>
    </w:p>
    <w:p w:rsidR="00660BF5" w:rsidRPr="00BF4B61" w:rsidRDefault="00660BF5" w:rsidP="006B0582">
      <w:pPr>
        <w:jc w:val="both"/>
        <w:rPr>
          <w:rFonts w:ascii="Tahoma" w:hAnsi="Tahoma" w:cs="Tahoma"/>
          <w:sz w:val="20"/>
          <w:szCs w:val="22"/>
          <w:lang w:val="fi-FI" w:eastAsia="ja-JP"/>
        </w:rPr>
      </w:pPr>
      <w:r w:rsidRPr="00BF4B61">
        <w:rPr>
          <w:rFonts w:ascii="Tahoma" w:hAnsi="Tahoma" w:cs="Tahoma"/>
          <w:sz w:val="20"/>
          <w:szCs w:val="22"/>
          <w:lang w:val="fi-FI"/>
        </w:rPr>
        <w:t xml:space="preserve">Performansi riset-riset sebelumnya yang relevan akan dilihat dari keluaran yang pernah dihasilkan. </w:t>
      </w:r>
      <w:r w:rsidR="004078AB" w:rsidRPr="00BF4B61">
        <w:rPr>
          <w:rFonts w:ascii="Tahoma" w:hAnsi="Tahoma" w:cs="Tahoma"/>
          <w:sz w:val="20"/>
          <w:szCs w:val="22"/>
          <w:lang w:val="fi-FI"/>
        </w:rPr>
        <w:t>P</w:t>
      </w:r>
      <w:r w:rsidRPr="00BF4B61">
        <w:rPr>
          <w:rFonts w:ascii="Tahoma" w:hAnsi="Tahoma" w:cs="Tahoma"/>
          <w:sz w:val="20"/>
          <w:szCs w:val="22"/>
          <w:lang w:val="fi-FI"/>
        </w:rPr>
        <w:t xml:space="preserve">engusul yang sebelumnya pernah mendapatkan dana riset akan dilihat ketercapaian janji keluaran riset </w:t>
      </w:r>
      <w:r w:rsidR="004078AB" w:rsidRPr="00BF4B61">
        <w:rPr>
          <w:rFonts w:ascii="Tahoma" w:hAnsi="Tahoma" w:cs="Tahoma"/>
          <w:sz w:val="20"/>
          <w:szCs w:val="22"/>
          <w:lang w:val="fi-FI"/>
        </w:rPr>
        <w:t>sebelumnya</w:t>
      </w:r>
      <w:r w:rsidRPr="00BF4B61">
        <w:rPr>
          <w:rFonts w:ascii="Tahoma" w:hAnsi="Tahoma" w:cs="Tahoma"/>
          <w:sz w:val="20"/>
          <w:szCs w:val="22"/>
          <w:lang w:val="fi-FI"/>
        </w:rPr>
        <w:t>.</w:t>
      </w:r>
      <w:r w:rsidR="007314DE" w:rsidRPr="00BF4B61">
        <w:rPr>
          <w:rFonts w:ascii="Tahoma" w:hAnsi="Tahoma" w:cs="Tahoma" w:hint="eastAsia"/>
          <w:sz w:val="20"/>
          <w:szCs w:val="22"/>
          <w:lang w:val="fi-FI" w:eastAsia="ja-JP"/>
        </w:rPr>
        <w:t xml:space="preserve"> </w:t>
      </w:r>
    </w:p>
    <w:p w:rsidR="00302947" w:rsidRPr="00BF4B61" w:rsidRDefault="00302947" w:rsidP="006B0582">
      <w:pPr>
        <w:jc w:val="both"/>
        <w:rPr>
          <w:rFonts w:ascii="Tahoma" w:hAnsi="Tahoma" w:cs="Tahoma"/>
          <w:sz w:val="20"/>
          <w:szCs w:val="22"/>
          <w:lang w:val="fi-FI" w:eastAsia="ja-JP"/>
        </w:rPr>
      </w:pPr>
    </w:p>
    <w:p w:rsidR="00302947" w:rsidRPr="00C72C29" w:rsidRDefault="00230CBC" w:rsidP="006B0582">
      <w:pPr>
        <w:jc w:val="both"/>
        <w:rPr>
          <w:rFonts w:ascii="Tahoma" w:hAnsi="Tahoma" w:cs="Tahoma"/>
          <w:b/>
          <w:sz w:val="20"/>
          <w:szCs w:val="22"/>
          <w:lang w:val="fi-FI" w:eastAsia="ja-JP"/>
        </w:rPr>
      </w:pPr>
      <w:r w:rsidRPr="00C72C29">
        <w:rPr>
          <w:rFonts w:ascii="Tahoma" w:hAnsi="Tahoma" w:cs="Tahoma"/>
          <w:b/>
          <w:sz w:val="20"/>
          <w:szCs w:val="22"/>
          <w:lang w:val="fi-FI" w:eastAsia="ja-JP"/>
        </w:rPr>
        <w:t xml:space="preserve">Pengusul proposal yang telah memiliki capaian </w:t>
      </w:r>
      <w:r w:rsidR="00302947" w:rsidRPr="00C72C29">
        <w:rPr>
          <w:rFonts w:ascii="Tahoma" w:hAnsi="Tahoma" w:cs="Tahoma"/>
          <w:b/>
          <w:sz w:val="20"/>
          <w:szCs w:val="22"/>
          <w:lang w:val="fi-FI" w:eastAsia="ja-JP"/>
        </w:rPr>
        <w:t>output</w:t>
      </w:r>
      <w:r w:rsidR="00DA6B9D">
        <w:rPr>
          <w:rFonts w:ascii="Tahoma" w:hAnsi="Tahoma" w:cs="Tahoma"/>
          <w:b/>
          <w:sz w:val="20"/>
          <w:szCs w:val="22"/>
          <w:lang w:val="fi-FI" w:eastAsia="ja-JP"/>
        </w:rPr>
        <w:t xml:space="preserve"> yang dihasilkan pada tahun 201</w:t>
      </w:r>
      <w:r w:rsidR="00572A18">
        <w:rPr>
          <w:rFonts w:ascii="Tahoma" w:hAnsi="Tahoma" w:cs="Tahoma"/>
          <w:b/>
          <w:sz w:val="20"/>
          <w:szCs w:val="22"/>
          <w:lang w:val="id-ID" w:eastAsia="ja-JP"/>
        </w:rPr>
        <w:t>1</w:t>
      </w:r>
      <w:r w:rsidR="00DA6B9D">
        <w:rPr>
          <w:rFonts w:ascii="Tahoma" w:hAnsi="Tahoma" w:cs="Tahoma"/>
          <w:b/>
          <w:sz w:val="20"/>
          <w:szCs w:val="22"/>
          <w:lang w:val="fi-FI" w:eastAsia="ja-JP"/>
        </w:rPr>
        <w:t xml:space="preserve"> dan 201</w:t>
      </w:r>
      <w:r w:rsidR="00572A18">
        <w:rPr>
          <w:rFonts w:ascii="Tahoma" w:hAnsi="Tahoma" w:cs="Tahoma"/>
          <w:b/>
          <w:sz w:val="20"/>
          <w:szCs w:val="22"/>
          <w:lang w:val="id-ID" w:eastAsia="ja-JP"/>
        </w:rPr>
        <w:t>2</w:t>
      </w:r>
      <w:r w:rsidR="002021D8">
        <w:rPr>
          <w:rFonts w:ascii="Tahoma" w:hAnsi="Tahoma" w:cs="Tahoma"/>
          <w:b/>
          <w:sz w:val="20"/>
          <w:szCs w:val="22"/>
          <w:lang w:val="fi-FI" w:eastAsia="ja-JP"/>
        </w:rPr>
        <w:t xml:space="preserve"> harus</w:t>
      </w:r>
      <w:r w:rsidR="00302947" w:rsidRPr="00C72C29">
        <w:rPr>
          <w:rFonts w:ascii="Tahoma" w:hAnsi="Tahoma" w:cs="Tahoma"/>
          <w:b/>
          <w:sz w:val="20"/>
          <w:szCs w:val="22"/>
          <w:lang w:val="fi-FI" w:eastAsia="ja-JP"/>
        </w:rPr>
        <w:t xml:space="preserve"> </w:t>
      </w:r>
      <w:r w:rsidRPr="00C72C29">
        <w:rPr>
          <w:rFonts w:ascii="Tahoma" w:hAnsi="Tahoma" w:cs="Tahoma"/>
          <w:b/>
          <w:sz w:val="20"/>
          <w:szCs w:val="22"/>
          <w:lang w:val="fi-FI" w:eastAsia="ja-JP"/>
        </w:rPr>
        <w:t>melampirkan bukti output</w:t>
      </w:r>
      <w:r w:rsidR="00302947" w:rsidRPr="00C72C29">
        <w:rPr>
          <w:rFonts w:ascii="Tahoma" w:hAnsi="Tahoma" w:cs="Tahoma"/>
          <w:b/>
          <w:sz w:val="20"/>
          <w:szCs w:val="22"/>
          <w:lang w:val="fi-FI" w:eastAsia="ja-JP"/>
        </w:rPr>
        <w:t xml:space="preserve"> dalam proposal</w:t>
      </w:r>
      <w:r w:rsidR="003C7766" w:rsidRPr="00C72C29">
        <w:rPr>
          <w:rFonts w:ascii="Tahoma" w:hAnsi="Tahoma" w:cs="Tahoma"/>
          <w:b/>
          <w:sz w:val="20"/>
          <w:szCs w:val="22"/>
          <w:lang w:val="fi-FI" w:eastAsia="ja-JP"/>
        </w:rPr>
        <w:t xml:space="preserve"> dan menguploadnya di web research.itb.ac.id, di bagian output riset</w:t>
      </w:r>
      <w:r w:rsidR="00302947" w:rsidRPr="00C72C29">
        <w:rPr>
          <w:rFonts w:ascii="Tahoma" w:hAnsi="Tahoma" w:cs="Tahoma"/>
          <w:b/>
          <w:sz w:val="20"/>
          <w:szCs w:val="22"/>
          <w:lang w:val="fi-FI" w:eastAsia="ja-JP"/>
        </w:rPr>
        <w:t xml:space="preserve">. Capaian output </w:t>
      </w:r>
      <w:r w:rsidRPr="00C72C29">
        <w:rPr>
          <w:rFonts w:ascii="Tahoma" w:hAnsi="Tahoma" w:cs="Tahoma"/>
          <w:b/>
          <w:sz w:val="20"/>
          <w:szCs w:val="22"/>
          <w:lang w:val="fi-FI" w:eastAsia="ja-JP"/>
        </w:rPr>
        <w:t xml:space="preserve">yang telah dihasilkan oleh pengusul proposal akan menjadi nilai tambah dalam penilaian proposal. </w:t>
      </w:r>
      <w:r w:rsidR="00302947" w:rsidRPr="00C72C29">
        <w:rPr>
          <w:rFonts w:ascii="Tahoma" w:hAnsi="Tahoma" w:cs="Tahoma"/>
          <w:b/>
          <w:sz w:val="20"/>
          <w:szCs w:val="22"/>
          <w:lang w:val="fi-FI" w:eastAsia="ja-JP"/>
        </w:rPr>
        <w:t xml:space="preserve"> </w:t>
      </w:r>
    </w:p>
    <w:p w:rsidR="00660BF5" w:rsidRPr="00354F12" w:rsidRDefault="001F682A" w:rsidP="006B0582">
      <w:pPr>
        <w:pStyle w:val="Heading1"/>
        <w:rPr>
          <w:lang w:val="id-ID"/>
        </w:rPr>
      </w:pPr>
      <w:bookmarkStart w:id="48" w:name="_Toc170804342"/>
      <w:bookmarkStart w:id="49" w:name="_Toc347741276"/>
      <w:r>
        <w:rPr>
          <w:lang w:eastAsia="ja-JP"/>
        </w:rPr>
        <w:t>VII</w:t>
      </w:r>
      <w:r w:rsidR="0048715A">
        <w:rPr>
          <w:rFonts w:hint="eastAsia"/>
          <w:lang w:eastAsia="ja-JP"/>
        </w:rPr>
        <w:t>I</w:t>
      </w:r>
      <w:r w:rsidR="00B80FB5" w:rsidRPr="006B0582">
        <w:t>. Penilaian Proposal</w:t>
      </w:r>
      <w:bookmarkEnd w:id="48"/>
      <w:bookmarkEnd w:id="49"/>
    </w:p>
    <w:p w:rsidR="00660BF5" w:rsidRPr="00430AFE" w:rsidRDefault="00660BF5" w:rsidP="006B0582">
      <w:pPr>
        <w:jc w:val="both"/>
        <w:rPr>
          <w:rFonts w:ascii="Tahoma" w:hAnsi="Tahoma" w:cs="Tahoma"/>
          <w:sz w:val="20"/>
          <w:szCs w:val="22"/>
        </w:rPr>
      </w:pPr>
      <w:r w:rsidRPr="00311C38">
        <w:rPr>
          <w:rFonts w:ascii="Tahoma" w:hAnsi="Tahoma" w:cs="Tahoma"/>
          <w:sz w:val="20"/>
          <w:szCs w:val="22"/>
        </w:rPr>
        <w:t xml:space="preserve">Masing–masing </w:t>
      </w:r>
      <w:r w:rsidR="004A14F8" w:rsidRPr="00311C38">
        <w:rPr>
          <w:rFonts w:ascii="Tahoma" w:hAnsi="Tahoma" w:cs="Tahoma"/>
          <w:sz w:val="20"/>
          <w:szCs w:val="22"/>
        </w:rPr>
        <w:t>proposal</w:t>
      </w:r>
      <w:r w:rsidRPr="00311C38">
        <w:rPr>
          <w:rFonts w:ascii="Tahoma" w:hAnsi="Tahoma" w:cs="Tahoma"/>
          <w:sz w:val="20"/>
          <w:szCs w:val="22"/>
        </w:rPr>
        <w:t xml:space="preserve"> akan dinilai oleh dua orang </w:t>
      </w:r>
      <w:r w:rsidR="002A113B" w:rsidRPr="00311C38">
        <w:rPr>
          <w:rFonts w:ascii="Tahoma" w:hAnsi="Tahoma" w:cs="Tahoma"/>
          <w:i/>
          <w:sz w:val="20"/>
          <w:szCs w:val="22"/>
        </w:rPr>
        <w:t>reviewer</w:t>
      </w:r>
      <w:r w:rsidRPr="00311C38">
        <w:rPr>
          <w:rFonts w:ascii="Tahoma" w:hAnsi="Tahoma" w:cs="Tahoma"/>
          <w:sz w:val="20"/>
          <w:szCs w:val="22"/>
        </w:rPr>
        <w:t xml:space="preserve"> yang </w:t>
      </w:r>
      <w:r w:rsidR="00230CBC">
        <w:rPr>
          <w:rFonts w:ascii="Tahoma" w:hAnsi="Tahoma" w:cs="Tahoma"/>
          <w:sz w:val="20"/>
          <w:szCs w:val="22"/>
        </w:rPr>
        <w:t xml:space="preserve">dipilih dari anggota </w:t>
      </w:r>
      <w:r w:rsidR="00230CBC">
        <w:rPr>
          <w:rFonts w:ascii="Tahoma" w:hAnsi="Tahoma" w:cs="Tahoma"/>
          <w:i/>
          <w:sz w:val="20"/>
          <w:szCs w:val="22"/>
        </w:rPr>
        <w:t>Board of Reviewer ITB</w:t>
      </w:r>
      <w:r w:rsidRPr="00311C38">
        <w:rPr>
          <w:rFonts w:ascii="Tahoma" w:hAnsi="Tahoma" w:cs="Tahoma"/>
          <w:sz w:val="20"/>
          <w:szCs w:val="22"/>
        </w:rPr>
        <w:t>. Hasil penilaian akan diolah oleh LPPM</w:t>
      </w:r>
      <w:r w:rsidR="004A07FB">
        <w:rPr>
          <w:rFonts w:ascii="Tahoma" w:hAnsi="Tahoma" w:cs="Tahoma"/>
          <w:sz w:val="20"/>
          <w:szCs w:val="22"/>
        </w:rPr>
        <w:t xml:space="preserve"> dan LPIK</w:t>
      </w:r>
      <w:r w:rsidRPr="00311C38">
        <w:rPr>
          <w:rFonts w:ascii="Tahoma" w:hAnsi="Tahoma" w:cs="Tahoma"/>
          <w:sz w:val="20"/>
          <w:szCs w:val="22"/>
        </w:rPr>
        <w:t xml:space="preserve">. Jika terdapat selisih nilai yang mencolok antara 2 </w:t>
      </w:r>
      <w:r w:rsidR="002A113B" w:rsidRPr="00311C38">
        <w:rPr>
          <w:rFonts w:ascii="Tahoma" w:hAnsi="Tahoma" w:cs="Tahoma"/>
          <w:i/>
          <w:sz w:val="20"/>
          <w:szCs w:val="22"/>
        </w:rPr>
        <w:t>reviewer</w:t>
      </w:r>
      <w:r w:rsidRPr="00311C38">
        <w:rPr>
          <w:rFonts w:ascii="Tahoma" w:hAnsi="Tahoma" w:cs="Tahoma"/>
          <w:sz w:val="20"/>
          <w:szCs w:val="22"/>
        </w:rPr>
        <w:t xml:space="preserve">, </w:t>
      </w:r>
      <w:r w:rsidR="00230CBC">
        <w:rPr>
          <w:rFonts w:ascii="Tahoma" w:hAnsi="Tahoma" w:cs="Tahoma"/>
          <w:i/>
          <w:sz w:val="20"/>
          <w:szCs w:val="22"/>
        </w:rPr>
        <w:t>Board of Reviewer</w:t>
      </w:r>
      <w:r w:rsidRPr="00311C38">
        <w:rPr>
          <w:rFonts w:ascii="Tahoma" w:hAnsi="Tahoma" w:cs="Tahoma"/>
          <w:sz w:val="20"/>
          <w:szCs w:val="22"/>
        </w:rPr>
        <w:t xml:space="preserve"> akan menentukan satu orang </w:t>
      </w:r>
      <w:r w:rsidR="002A113B" w:rsidRPr="00311C38">
        <w:rPr>
          <w:rFonts w:ascii="Tahoma" w:hAnsi="Tahoma" w:cs="Tahoma"/>
          <w:i/>
          <w:sz w:val="20"/>
          <w:szCs w:val="22"/>
        </w:rPr>
        <w:t>reviewer</w:t>
      </w:r>
      <w:r w:rsidRPr="00311C38">
        <w:rPr>
          <w:rFonts w:ascii="Tahoma" w:hAnsi="Tahoma" w:cs="Tahoma"/>
          <w:sz w:val="20"/>
          <w:szCs w:val="22"/>
        </w:rPr>
        <w:t xml:space="preserve"> tambahan sebagai pembanding. Nilai yang deviasinya terkecil dari ketiga </w:t>
      </w:r>
      <w:r w:rsidR="002A113B" w:rsidRPr="00311C38">
        <w:rPr>
          <w:rFonts w:ascii="Tahoma" w:hAnsi="Tahoma" w:cs="Tahoma"/>
          <w:i/>
          <w:sz w:val="20"/>
          <w:szCs w:val="22"/>
        </w:rPr>
        <w:t>reviewer</w:t>
      </w:r>
      <w:r w:rsidRPr="00311C38">
        <w:rPr>
          <w:rFonts w:ascii="Tahoma" w:hAnsi="Tahoma" w:cs="Tahoma"/>
          <w:sz w:val="20"/>
          <w:szCs w:val="22"/>
        </w:rPr>
        <w:t xml:space="preserve"> akan dipilih sebagai acuan penghitungan nilai akhir.</w:t>
      </w:r>
      <w:r>
        <w:rPr>
          <w:rFonts w:ascii="Tahoma" w:hAnsi="Tahoma" w:cs="Tahoma"/>
          <w:sz w:val="20"/>
          <w:szCs w:val="22"/>
        </w:rPr>
        <w:t xml:space="preserve"> </w:t>
      </w:r>
    </w:p>
    <w:p w:rsidR="00660BF5" w:rsidRPr="006B0582" w:rsidRDefault="001F682A" w:rsidP="006B0582">
      <w:pPr>
        <w:pStyle w:val="Heading1"/>
      </w:pPr>
      <w:bookmarkStart w:id="50" w:name="_Toc170804343"/>
      <w:bookmarkStart w:id="51" w:name="_Toc347741277"/>
      <w:r>
        <w:t>I</w:t>
      </w:r>
      <w:r w:rsidR="00B80FB5" w:rsidRPr="006B0582">
        <w:t>X. Tanggal-Tanggal Penting</w:t>
      </w:r>
      <w:bookmarkEnd w:id="50"/>
      <w:bookmarkEnd w:id="51"/>
    </w:p>
    <w:p w:rsidR="00660BF5" w:rsidRPr="00572A18" w:rsidRDefault="00C17371" w:rsidP="006B0582">
      <w:pPr>
        <w:jc w:val="both"/>
        <w:rPr>
          <w:rFonts w:ascii="Tahoma" w:hAnsi="Tahoma" w:cs="Tahoma"/>
          <w:sz w:val="20"/>
          <w:szCs w:val="22"/>
          <w:lang w:val="id-ID"/>
        </w:rPr>
      </w:pPr>
      <w:r>
        <w:rPr>
          <w:rFonts w:ascii="Tahoma" w:hAnsi="Tahoma" w:cs="Tahoma"/>
          <w:b/>
          <w:sz w:val="20"/>
          <w:szCs w:val="22"/>
          <w:lang w:val="id-ID" w:eastAsia="ja-JP"/>
        </w:rPr>
        <w:t>4 Februari 2013</w:t>
      </w:r>
      <w:r w:rsidR="00DA6B9D" w:rsidRPr="00AD257C">
        <w:rPr>
          <w:rFonts w:ascii="Tahoma" w:hAnsi="Tahoma" w:cs="Tahoma"/>
          <w:b/>
          <w:sz w:val="20"/>
          <w:szCs w:val="22"/>
          <w:lang w:eastAsia="ja-JP"/>
        </w:rPr>
        <w:tab/>
      </w:r>
      <w:r w:rsidR="00660BF5" w:rsidRPr="00F975C9">
        <w:rPr>
          <w:rFonts w:ascii="Tahoma" w:hAnsi="Tahoma" w:cs="Tahoma"/>
          <w:sz w:val="20"/>
          <w:szCs w:val="22"/>
        </w:rPr>
        <w:t xml:space="preserve">: Edaran Panduan Pengajuan </w:t>
      </w:r>
      <w:r w:rsidR="004A14F8" w:rsidRPr="00F975C9">
        <w:rPr>
          <w:rFonts w:ascii="Tahoma" w:hAnsi="Tahoma" w:cs="Tahoma"/>
          <w:sz w:val="20"/>
          <w:szCs w:val="22"/>
        </w:rPr>
        <w:t>Proposal</w:t>
      </w:r>
      <w:r w:rsidR="00660BF5" w:rsidRPr="00F975C9">
        <w:rPr>
          <w:rFonts w:ascii="Tahoma" w:hAnsi="Tahoma" w:cs="Tahoma"/>
          <w:sz w:val="20"/>
          <w:szCs w:val="22"/>
        </w:rPr>
        <w:t xml:space="preserve"> Program Riset</w:t>
      </w:r>
      <w:r w:rsidR="00195B2F">
        <w:rPr>
          <w:rFonts w:ascii="Tahoma" w:hAnsi="Tahoma" w:cs="Tahoma"/>
          <w:sz w:val="20"/>
          <w:szCs w:val="22"/>
        </w:rPr>
        <w:t xml:space="preserve"> dan Inovasi</w:t>
      </w:r>
      <w:r w:rsidR="00660BF5" w:rsidRPr="00F975C9">
        <w:rPr>
          <w:rFonts w:ascii="Tahoma" w:hAnsi="Tahoma" w:cs="Tahoma"/>
          <w:sz w:val="20"/>
          <w:szCs w:val="22"/>
        </w:rPr>
        <w:t xml:space="preserve"> ITB </w:t>
      </w:r>
      <w:r w:rsidR="003E02CA" w:rsidRPr="00F975C9">
        <w:rPr>
          <w:rFonts w:ascii="Tahoma" w:hAnsi="Tahoma" w:cs="Tahoma"/>
          <w:sz w:val="20"/>
          <w:szCs w:val="22"/>
        </w:rPr>
        <w:t>20</w:t>
      </w:r>
      <w:r w:rsidR="00DA6B9D">
        <w:rPr>
          <w:rFonts w:ascii="Tahoma" w:hAnsi="Tahoma" w:cs="Tahoma"/>
          <w:sz w:val="20"/>
          <w:szCs w:val="22"/>
        </w:rPr>
        <w:t>1</w:t>
      </w:r>
      <w:r w:rsidR="00572A18">
        <w:rPr>
          <w:rFonts w:ascii="Tahoma" w:hAnsi="Tahoma" w:cs="Tahoma"/>
          <w:sz w:val="20"/>
          <w:szCs w:val="22"/>
          <w:lang w:val="id-ID"/>
        </w:rPr>
        <w:t>3</w:t>
      </w:r>
    </w:p>
    <w:p w:rsidR="00660BF5" w:rsidRPr="00F975C9" w:rsidRDefault="002B6221" w:rsidP="006B0582">
      <w:pPr>
        <w:jc w:val="both"/>
        <w:rPr>
          <w:rFonts w:ascii="Tahoma" w:hAnsi="Tahoma" w:cs="Tahoma"/>
          <w:b/>
          <w:sz w:val="20"/>
          <w:szCs w:val="22"/>
          <w:lang w:eastAsia="ja-JP"/>
        </w:rPr>
      </w:pPr>
      <w:r>
        <w:rPr>
          <w:rFonts w:ascii="Tahoma" w:hAnsi="Tahoma" w:cs="Tahoma"/>
          <w:b/>
          <w:sz w:val="20"/>
          <w:szCs w:val="22"/>
          <w:lang w:val="id-ID" w:eastAsia="ja-JP"/>
        </w:rPr>
        <w:t>25 Februari</w:t>
      </w:r>
      <w:r w:rsidR="00572A18">
        <w:rPr>
          <w:rFonts w:ascii="Tahoma" w:hAnsi="Tahoma" w:cs="Tahoma"/>
          <w:b/>
          <w:sz w:val="20"/>
          <w:szCs w:val="22"/>
          <w:lang w:val="id-ID" w:eastAsia="ja-JP"/>
        </w:rPr>
        <w:t xml:space="preserve"> 201</w:t>
      </w:r>
      <w:r w:rsidR="00C17371">
        <w:rPr>
          <w:rFonts w:ascii="Tahoma" w:hAnsi="Tahoma" w:cs="Tahoma"/>
          <w:b/>
          <w:sz w:val="20"/>
          <w:szCs w:val="22"/>
          <w:lang w:val="id-ID" w:eastAsia="ja-JP"/>
        </w:rPr>
        <w:t>3</w:t>
      </w:r>
      <w:r w:rsidR="00660BF5" w:rsidRPr="00230CBC">
        <w:rPr>
          <w:rFonts w:ascii="Tahoma" w:hAnsi="Tahoma" w:cs="Tahoma"/>
          <w:b/>
          <w:sz w:val="20"/>
          <w:szCs w:val="22"/>
        </w:rPr>
        <w:tab/>
        <w:t xml:space="preserve">: Batas waktu pemasukan </w:t>
      </w:r>
      <w:r w:rsidR="004A14F8" w:rsidRPr="00230CBC">
        <w:rPr>
          <w:rFonts w:ascii="Tahoma" w:hAnsi="Tahoma" w:cs="Tahoma"/>
          <w:b/>
          <w:sz w:val="20"/>
          <w:szCs w:val="22"/>
        </w:rPr>
        <w:t>proposal</w:t>
      </w:r>
      <w:r w:rsidR="00660BF5" w:rsidRPr="00230CBC">
        <w:rPr>
          <w:rFonts w:ascii="Tahoma" w:hAnsi="Tahoma" w:cs="Tahoma"/>
          <w:b/>
          <w:sz w:val="20"/>
          <w:szCs w:val="22"/>
        </w:rPr>
        <w:t xml:space="preserve">, </w:t>
      </w:r>
      <w:r w:rsidR="00CC6B97">
        <w:rPr>
          <w:rFonts w:ascii="Tahoma" w:hAnsi="Tahoma" w:cs="Tahoma"/>
          <w:b/>
          <w:sz w:val="20"/>
          <w:szCs w:val="22"/>
        </w:rPr>
        <w:t>pukul</w:t>
      </w:r>
      <w:r w:rsidR="00660BF5" w:rsidRPr="00230CBC">
        <w:rPr>
          <w:rFonts w:ascii="Tahoma" w:hAnsi="Tahoma" w:cs="Tahoma"/>
          <w:b/>
          <w:sz w:val="20"/>
          <w:szCs w:val="22"/>
        </w:rPr>
        <w:t xml:space="preserve"> </w:t>
      </w:r>
      <w:r w:rsidR="005D30FE" w:rsidRPr="00230CBC">
        <w:rPr>
          <w:rFonts w:ascii="Tahoma" w:hAnsi="Tahoma" w:cs="Tahoma" w:hint="eastAsia"/>
          <w:b/>
          <w:sz w:val="20"/>
          <w:szCs w:val="22"/>
          <w:lang w:eastAsia="ja-JP"/>
        </w:rPr>
        <w:t>24</w:t>
      </w:r>
      <w:r w:rsidR="005D30FE" w:rsidRPr="00230CBC">
        <w:rPr>
          <w:rFonts w:ascii="Tahoma" w:hAnsi="Tahoma" w:cs="Tahoma"/>
          <w:b/>
          <w:sz w:val="20"/>
          <w:szCs w:val="22"/>
        </w:rPr>
        <w:t>:00</w:t>
      </w:r>
      <w:r w:rsidR="005D30FE" w:rsidRPr="00230CBC">
        <w:rPr>
          <w:rFonts w:ascii="Tahoma" w:hAnsi="Tahoma" w:cs="Tahoma" w:hint="eastAsia"/>
          <w:b/>
          <w:sz w:val="20"/>
          <w:szCs w:val="22"/>
          <w:lang w:eastAsia="ja-JP"/>
        </w:rPr>
        <w:t xml:space="preserve"> WIB</w:t>
      </w:r>
    </w:p>
    <w:p w:rsidR="00660BF5" w:rsidRPr="00572A18" w:rsidRDefault="00C17371" w:rsidP="006B0582">
      <w:pPr>
        <w:jc w:val="both"/>
        <w:rPr>
          <w:rFonts w:ascii="Tahoma" w:hAnsi="Tahoma" w:cs="Tahoma"/>
          <w:sz w:val="20"/>
          <w:szCs w:val="22"/>
          <w:lang w:val="id-ID" w:eastAsia="ja-JP"/>
        </w:rPr>
      </w:pPr>
      <w:r>
        <w:rPr>
          <w:rFonts w:ascii="Tahoma" w:hAnsi="Tahoma" w:cs="Tahoma"/>
          <w:b/>
          <w:sz w:val="20"/>
          <w:szCs w:val="22"/>
          <w:lang w:val="id-ID"/>
        </w:rPr>
        <w:t>1 April 2013</w:t>
      </w:r>
      <w:r>
        <w:rPr>
          <w:rFonts w:ascii="Tahoma" w:hAnsi="Tahoma" w:cs="Tahoma"/>
          <w:b/>
          <w:sz w:val="20"/>
          <w:szCs w:val="22"/>
          <w:lang w:val="id-ID"/>
        </w:rPr>
        <w:tab/>
      </w:r>
      <w:r w:rsidR="00660BF5" w:rsidRPr="00F975C9">
        <w:rPr>
          <w:rFonts w:ascii="Tahoma" w:hAnsi="Tahoma" w:cs="Tahoma"/>
          <w:sz w:val="20"/>
          <w:szCs w:val="22"/>
        </w:rPr>
        <w:tab/>
        <w:t xml:space="preserve">: </w:t>
      </w:r>
      <w:r w:rsidR="00660BF5" w:rsidRPr="00661735">
        <w:rPr>
          <w:rFonts w:ascii="Tahoma" w:hAnsi="Tahoma" w:cs="Tahoma"/>
          <w:b/>
          <w:sz w:val="20"/>
          <w:szCs w:val="22"/>
        </w:rPr>
        <w:t xml:space="preserve">Pengumuman </w:t>
      </w:r>
      <w:r w:rsidR="00F8232F" w:rsidRPr="00661735">
        <w:rPr>
          <w:rFonts w:ascii="Tahoma" w:hAnsi="Tahoma" w:cs="Tahoma"/>
          <w:b/>
          <w:sz w:val="20"/>
          <w:szCs w:val="22"/>
        </w:rPr>
        <w:t>penerima dana Program Riset ITB 20</w:t>
      </w:r>
      <w:r w:rsidR="005E32CC" w:rsidRPr="00661735">
        <w:rPr>
          <w:rFonts w:ascii="Tahoma" w:hAnsi="Tahoma" w:cs="Tahoma"/>
          <w:b/>
          <w:sz w:val="20"/>
          <w:szCs w:val="22"/>
        </w:rPr>
        <w:t>1</w:t>
      </w:r>
      <w:r w:rsidR="00572A18">
        <w:rPr>
          <w:rFonts w:ascii="Tahoma" w:hAnsi="Tahoma" w:cs="Tahoma"/>
          <w:b/>
          <w:sz w:val="20"/>
          <w:szCs w:val="22"/>
          <w:lang w:val="id-ID" w:eastAsia="ja-JP"/>
        </w:rPr>
        <w:t>3</w:t>
      </w:r>
      <w:r>
        <w:rPr>
          <w:rFonts w:ascii="Tahoma" w:hAnsi="Tahoma" w:cs="Tahoma"/>
          <w:b/>
          <w:sz w:val="20"/>
          <w:szCs w:val="22"/>
          <w:lang w:val="id-ID" w:eastAsia="ja-JP"/>
        </w:rPr>
        <w:t xml:space="preserve"> Batch II</w:t>
      </w:r>
    </w:p>
    <w:p w:rsidR="00660BF5" w:rsidRPr="006B0582" w:rsidRDefault="005E32CC" w:rsidP="006B0582">
      <w:pPr>
        <w:jc w:val="both"/>
        <w:rPr>
          <w:rFonts w:ascii="Tahoma" w:hAnsi="Tahoma" w:cs="Tahoma"/>
          <w:sz w:val="20"/>
          <w:szCs w:val="22"/>
        </w:rPr>
      </w:pPr>
      <w:r>
        <w:rPr>
          <w:rFonts w:ascii="Tahoma" w:hAnsi="Tahoma" w:cs="Tahoma"/>
          <w:sz w:val="20"/>
          <w:szCs w:val="22"/>
        </w:rPr>
        <w:t xml:space="preserve">15 </w:t>
      </w:r>
      <w:r w:rsidR="001876A4">
        <w:rPr>
          <w:rFonts w:ascii="Tahoma" w:hAnsi="Tahoma" w:cs="Tahoma"/>
          <w:sz w:val="20"/>
          <w:szCs w:val="22"/>
          <w:lang w:val="id-ID"/>
        </w:rPr>
        <w:t>April</w:t>
      </w:r>
      <w:r>
        <w:rPr>
          <w:rFonts w:ascii="Tahoma" w:hAnsi="Tahoma" w:cs="Tahoma"/>
          <w:sz w:val="20"/>
          <w:szCs w:val="22"/>
        </w:rPr>
        <w:t xml:space="preserve"> 201</w:t>
      </w:r>
      <w:r w:rsidR="00572A18">
        <w:rPr>
          <w:rFonts w:ascii="Tahoma" w:hAnsi="Tahoma" w:cs="Tahoma"/>
          <w:sz w:val="20"/>
          <w:szCs w:val="22"/>
          <w:lang w:val="id-ID" w:eastAsia="ja-JP"/>
        </w:rPr>
        <w:t>3</w:t>
      </w:r>
      <w:r w:rsidR="00660BF5" w:rsidRPr="006B0582">
        <w:rPr>
          <w:rFonts w:ascii="Tahoma" w:hAnsi="Tahoma" w:cs="Tahoma"/>
          <w:sz w:val="20"/>
          <w:szCs w:val="22"/>
        </w:rPr>
        <w:tab/>
      </w:r>
      <w:r w:rsidR="00660BF5" w:rsidRPr="006B0582">
        <w:rPr>
          <w:rFonts w:ascii="Tahoma" w:hAnsi="Tahoma" w:cs="Tahoma"/>
          <w:sz w:val="20"/>
          <w:szCs w:val="22"/>
        </w:rPr>
        <w:tab/>
        <w:t xml:space="preserve">: Kontrak dan SPK untuk </w:t>
      </w:r>
      <w:r w:rsidR="004A14F8" w:rsidRPr="006B0582">
        <w:rPr>
          <w:rFonts w:ascii="Tahoma" w:hAnsi="Tahoma" w:cs="Tahoma"/>
          <w:sz w:val="20"/>
          <w:szCs w:val="22"/>
        </w:rPr>
        <w:t>proposal</w:t>
      </w:r>
      <w:r w:rsidR="00660BF5" w:rsidRPr="006B0582">
        <w:rPr>
          <w:rFonts w:ascii="Tahoma" w:hAnsi="Tahoma" w:cs="Tahoma"/>
          <w:sz w:val="20"/>
          <w:szCs w:val="22"/>
        </w:rPr>
        <w:t xml:space="preserve"> yang diterima </w:t>
      </w:r>
    </w:p>
    <w:p w:rsidR="00660BF5" w:rsidRPr="006B0582" w:rsidRDefault="001876A4" w:rsidP="006B0582">
      <w:pPr>
        <w:jc w:val="both"/>
        <w:rPr>
          <w:rFonts w:ascii="Tahoma" w:hAnsi="Tahoma" w:cs="Tahoma"/>
          <w:sz w:val="20"/>
          <w:szCs w:val="22"/>
        </w:rPr>
      </w:pPr>
      <w:r>
        <w:rPr>
          <w:rFonts w:ascii="Tahoma" w:hAnsi="Tahoma" w:cs="Tahoma"/>
          <w:sz w:val="20"/>
          <w:szCs w:val="22"/>
          <w:lang w:val="id-ID" w:eastAsia="ja-JP"/>
        </w:rPr>
        <w:t>15 April – 29 Nov</w:t>
      </w:r>
      <w:r w:rsidR="005A0221">
        <w:rPr>
          <w:rFonts w:ascii="Tahoma" w:hAnsi="Tahoma" w:cs="Tahoma"/>
          <w:sz w:val="20"/>
          <w:szCs w:val="22"/>
          <w:lang w:eastAsia="ja-JP"/>
        </w:rPr>
        <w:t xml:space="preserve"> </w:t>
      </w:r>
      <w:r w:rsidR="005A0221">
        <w:rPr>
          <w:rFonts w:ascii="Tahoma" w:hAnsi="Tahoma" w:cs="Tahoma"/>
          <w:sz w:val="20"/>
          <w:szCs w:val="22"/>
          <w:lang w:eastAsia="ja-JP"/>
        </w:rPr>
        <w:tab/>
      </w:r>
      <w:r w:rsidR="00660BF5" w:rsidRPr="006B0582">
        <w:rPr>
          <w:rFonts w:ascii="Tahoma" w:hAnsi="Tahoma" w:cs="Tahoma"/>
          <w:sz w:val="20"/>
          <w:szCs w:val="22"/>
        </w:rPr>
        <w:t>: Proses riset (</w:t>
      </w:r>
      <w:r>
        <w:rPr>
          <w:rFonts w:ascii="Tahoma" w:hAnsi="Tahoma" w:cs="Tahoma"/>
          <w:sz w:val="20"/>
          <w:szCs w:val="22"/>
          <w:lang w:val="id-ID"/>
        </w:rPr>
        <w:t>8</w:t>
      </w:r>
      <w:r w:rsidR="00660BF5" w:rsidRPr="006B0582">
        <w:rPr>
          <w:rFonts w:ascii="Tahoma" w:hAnsi="Tahoma" w:cs="Tahoma"/>
          <w:sz w:val="20"/>
          <w:szCs w:val="22"/>
        </w:rPr>
        <w:t xml:space="preserve"> bulan)</w:t>
      </w:r>
    </w:p>
    <w:p w:rsidR="00660BF5" w:rsidRDefault="001876A4" w:rsidP="006B0582">
      <w:pPr>
        <w:jc w:val="both"/>
        <w:rPr>
          <w:rFonts w:ascii="Tahoma" w:hAnsi="Tahoma" w:cs="Tahoma"/>
          <w:sz w:val="20"/>
          <w:szCs w:val="22"/>
          <w:lang w:eastAsia="ja-JP"/>
        </w:rPr>
      </w:pPr>
      <w:r>
        <w:rPr>
          <w:rFonts w:ascii="Tahoma" w:hAnsi="Tahoma" w:cs="Tahoma"/>
          <w:sz w:val="20"/>
          <w:szCs w:val="22"/>
          <w:lang w:val="id-ID" w:eastAsia="ja-JP"/>
        </w:rPr>
        <w:t>Juni 2013-01-22</w:t>
      </w:r>
      <w:r w:rsidR="00660BF5" w:rsidRPr="006B0582">
        <w:rPr>
          <w:rFonts w:ascii="Tahoma" w:hAnsi="Tahoma" w:cs="Tahoma"/>
          <w:sz w:val="20"/>
          <w:szCs w:val="22"/>
        </w:rPr>
        <w:t xml:space="preserve"> </w:t>
      </w:r>
      <w:r w:rsidR="00660BF5" w:rsidRPr="006B0582">
        <w:rPr>
          <w:rFonts w:ascii="Tahoma" w:hAnsi="Tahoma" w:cs="Tahoma"/>
          <w:sz w:val="20"/>
          <w:szCs w:val="22"/>
        </w:rPr>
        <w:tab/>
        <w:t>: Evaluasi laporan kemajuan</w:t>
      </w:r>
      <w:r w:rsidR="00DC6F8C">
        <w:rPr>
          <w:rFonts w:ascii="Tahoma" w:hAnsi="Tahoma" w:cs="Tahoma" w:hint="eastAsia"/>
          <w:sz w:val="20"/>
          <w:szCs w:val="22"/>
          <w:lang w:eastAsia="ja-JP"/>
        </w:rPr>
        <w:t xml:space="preserve"> secara </w:t>
      </w:r>
      <w:r w:rsidR="00A65009" w:rsidRPr="00A65009">
        <w:rPr>
          <w:rFonts w:ascii="Tahoma" w:hAnsi="Tahoma" w:cs="Tahoma"/>
          <w:i/>
          <w:sz w:val="20"/>
          <w:szCs w:val="22"/>
          <w:lang w:eastAsia="ja-JP"/>
        </w:rPr>
        <w:t>online</w:t>
      </w:r>
    </w:p>
    <w:p w:rsidR="00660BF5" w:rsidRPr="000E03A6" w:rsidRDefault="001876A4" w:rsidP="006B0582">
      <w:pPr>
        <w:jc w:val="both"/>
        <w:rPr>
          <w:rFonts w:ascii="Tahoma" w:hAnsi="Tahoma" w:cs="Tahoma"/>
          <w:sz w:val="20"/>
          <w:szCs w:val="22"/>
          <w:lang w:eastAsia="ja-JP"/>
        </w:rPr>
      </w:pPr>
      <w:r>
        <w:rPr>
          <w:rFonts w:ascii="Tahoma" w:hAnsi="Tahoma" w:cs="Tahoma"/>
          <w:sz w:val="20"/>
          <w:szCs w:val="22"/>
          <w:lang w:val="id-ID" w:eastAsia="ja-JP"/>
        </w:rPr>
        <w:t>2 Desember 2013</w:t>
      </w:r>
      <w:r w:rsidR="004E629D">
        <w:rPr>
          <w:rFonts w:ascii="Tahoma" w:hAnsi="Tahoma" w:cs="Tahoma"/>
          <w:sz w:val="20"/>
          <w:szCs w:val="22"/>
        </w:rPr>
        <w:tab/>
      </w:r>
      <w:r w:rsidR="00660BF5" w:rsidRPr="006B0582">
        <w:rPr>
          <w:rFonts w:ascii="Tahoma" w:hAnsi="Tahoma" w:cs="Tahoma"/>
          <w:sz w:val="20"/>
          <w:szCs w:val="22"/>
        </w:rPr>
        <w:t>: Batas waktu pemasukan laporan akhir</w:t>
      </w:r>
    </w:p>
    <w:p w:rsidR="00660BF5" w:rsidRDefault="00660BF5" w:rsidP="00660BF5">
      <w:pPr>
        <w:jc w:val="both"/>
        <w:rPr>
          <w:rFonts w:ascii="Tahoma" w:hAnsi="Tahoma" w:cs="Tahoma"/>
          <w:sz w:val="20"/>
          <w:szCs w:val="22"/>
        </w:rPr>
      </w:pPr>
    </w:p>
    <w:p w:rsidR="00A739DE" w:rsidRDefault="00EF4894" w:rsidP="000E03A6">
      <w:pPr>
        <w:jc w:val="both"/>
        <w:rPr>
          <w:rFonts w:ascii="Tahoma" w:hAnsi="Tahoma" w:cs="Tahoma"/>
          <w:b/>
          <w:sz w:val="20"/>
          <w:szCs w:val="22"/>
          <w:lang w:val="id-ID"/>
        </w:rPr>
      </w:pPr>
      <w:r w:rsidRPr="00F54732">
        <w:rPr>
          <w:rFonts w:ascii="Tahoma" w:hAnsi="Tahoma" w:cs="Tahoma"/>
          <w:sz w:val="20"/>
          <w:szCs w:val="22"/>
        </w:rPr>
        <w:t>Pengusul disarankan untuk mengecek</w:t>
      </w:r>
      <w:r w:rsidR="00D75CEB" w:rsidRPr="00F54732">
        <w:rPr>
          <w:rFonts w:ascii="Tahoma" w:hAnsi="Tahoma" w:cs="Tahoma"/>
          <w:sz w:val="20"/>
          <w:szCs w:val="22"/>
        </w:rPr>
        <w:t xml:space="preserve"> </w:t>
      </w:r>
      <w:r w:rsidR="00531817">
        <w:rPr>
          <w:rFonts w:ascii="Tahoma" w:hAnsi="Tahoma" w:cs="Tahoma" w:hint="eastAsia"/>
          <w:sz w:val="20"/>
          <w:szCs w:val="22"/>
          <w:lang w:eastAsia="ja-JP"/>
        </w:rPr>
        <w:t xml:space="preserve">secara berkala </w:t>
      </w:r>
      <w:r w:rsidR="00D75CEB" w:rsidRPr="00F54732">
        <w:rPr>
          <w:rFonts w:ascii="Tahoma" w:hAnsi="Tahoma" w:cs="Tahoma"/>
          <w:i/>
          <w:sz w:val="20"/>
          <w:szCs w:val="22"/>
        </w:rPr>
        <w:t>homepage</w:t>
      </w:r>
      <w:r w:rsidR="00D75CEB" w:rsidRPr="00F54732">
        <w:rPr>
          <w:rFonts w:ascii="Tahoma" w:hAnsi="Tahoma" w:cs="Tahoma"/>
          <w:sz w:val="20"/>
          <w:szCs w:val="22"/>
        </w:rPr>
        <w:t xml:space="preserve"> LPPM </w:t>
      </w:r>
      <w:r w:rsidR="00D375E8">
        <w:rPr>
          <w:rFonts w:ascii="Tahoma" w:hAnsi="Tahoma" w:cs="Tahoma"/>
          <w:b/>
          <w:sz w:val="20"/>
          <w:szCs w:val="22"/>
        </w:rPr>
        <w:t>(</w:t>
      </w:r>
      <w:hyperlink r:id="rId11" w:history="1">
        <w:r w:rsidR="00F54732" w:rsidRPr="000E03A6">
          <w:rPr>
            <w:rStyle w:val="Hyperlink"/>
            <w:rFonts w:ascii="Tahoma" w:hAnsi="Tahoma" w:cs="Tahoma"/>
            <w:b/>
            <w:color w:val="auto"/>
            <w:sz w:val="20"/>
            <w:szCs w:val="22"/>
            <w:u w:val="none"/>
          </w:rPr>
          <w:t>www.lppm.itb.ac.id</w:t>
        </w:r>
      </w:hyperlink>
      <w:r w:rsidR="000E03A6" w:rsidRPr="000E03A6">
        <w:rPr>
          <w:b/>
          <w:lang w:val="id-ID"/>
        </w:rPr>
        <w:t>)</w:t>
      </w:r>
      <w:r w:rsidR="00F54732" w:rsidRPr="006C6AE4">
        <w:rPr>
          <w:rFonts w:ascii="Tahoma" w:hAnsi="Tahoma" w:cs="Tahoma" w:hint="eastAsia"/>
          <w:b/>
          <w:sz w:val="20"/>
          <w:szCs w:val="22"/>
          <w:lang w:eastAsia="ja-JP"/>
        </w:rPr>
        <w:t xml:space="preserve"> </w:t>
      </w:r>
      <w:r w:rsidR="00F54732" w:rsidRPr="00531817">
        <w:rPr>
          <w:rFonts w:ascii="Tahoma" w:hAnsi="Tahoma" w:cs="Tahoma" w:hint="eastAsia"/>
          <w:sz w:val="20"/>
          <w:szCs w:val="22"/>
          <w:lang w:eastAsia="ja-JP"/>
        </w:rPr>
        <w:t>dan</w:t>
      </w:r>
      <w:r w:rsidR="00F54732">
        <w:rPr>
          <w:rFonts w:ascii="Tahoma" w:hAnsi="Tahoma" w:cs="Tahoma" w:hint="eastAsia"/>
          <w:b/>
          <w:sz w:val="20"/>
          <w:szCs w:val="22"/>
          <w:lang w:eastAsia="ja-JP"/>
        </w:rPr>
        <w:t xml:space="preserve"> </w:t>
      </w:r>
      <w:r w:rsidR="000E03A6">
        <w:rPr>
          <w:rFonts w:ascii="Tahoma" w:hAnsi="Tahoma" w:cs="Tahoma"/>
          <w:b/>
          <w:sz w:val="20"/>
          <w:szCs w:val="22"/>
          <w:lang w:val="id-ID" w:eastAsia="ja-JP"/>
        </w:rPr>
        <w:t>(</w:t>
      </w:r>
      <w:r w:rsidR="00F54732" w:rsidRPr="002D473A">
        <w:rPr>
          <w:rFonts w:ascii="Tahoma" w:hAnsi="Tahoma" w:cs="Tahoma"/>
          <w:b/>
          <w:sz w:val="20"/>
          <w:szCs w:val="20"/>
        </w:rPr>
        <w:t>http://research.itb.ac.id/</w:t>
      </w:r>
      <w:r w:rsidR="00D375E8">
        <w:rPr>
          <w:rFonts w:ascii="Tahoma" w:hAnsi="Tahoma" w:cs="Tahoma"/>
          <w:b/>
          <w:sz w:val="20"/>
          <w:szCs w:val="22"/>
        </w:rPr>
        <w:t xml:space="preserve">) </w:t>
      </w:r>
      <w:r w:rsidR="00D75CEB" w:rsidRPr="00F54732">
        <w:rPr>
          <w:rFonts w:ascii="Tahoma" w:hAnsi="Tahoma" w:cs="Tahoma"/>
          <w:sz w:val="20"/>
          <w:szCs w:val="22"/>
        </w:rPr>
        <w:t xml:space="preserve">untuk </w:t>
      </w:r>
      <w:r w:rsidR="005E32CC" w:rsidRPr="00F54732">
        <w:rPr>
          <w:rFonts w:ascii="Tahoma" w:hAnsi="Tahoma" w:cs="Tahoma"/>
          <w:sz w:val="20"/>
          <w:szCs w:val="22"/>
        </w:rPr>
        <w:t>Informasi dan panduan</w:t>
      </w:r>
      <w:r w:rsidR="00D375E8" w:rsidRPr="00F54732">
        <w:rPr>
          <w:rFonts w:ascii="Tahoma" w:hAnsi="Tahoma" w:cs="Tahoma"/>
          <w:sz w:val="20"/>
          <w:szCs w:val="22"/>
        </w:rPr>
        <w:t xml:space="preserve"> mengenai mekanisme pemasukan proposal Program Riset </w:t>
      </w:r>
      <w:r w:rsidR="00195B2F">
        <w:rPr>
          <w:rFonts w:ascii="Tahoma" w:hAnsi="Tahoma" w:cs="Tahoma"/>
          <w:sz w:val="20"/>
          <w:szCs w:val="22"/>
        </w:rPr>
        <w:t xml:space="preserve">dan Inovasi </w:t>
      </w:r>
      <w:r w:rsidR="00D375E8" w:rsidRPr="00F54732">
        <w:rPr>
          <w:rFonts w:ascii="Tahoma" w:hAnsi="Tahoma" w:cs="Tahoma"/>
          <w:sz w:val="20"/>
          <w:szCs w:val="22"/>
        </w:rPr>
        <w:t>ITB 20</w:t>
      </w:r>
      <w:r w:rsidR="005E32CC" w:rsidRPr="00F54732">
        <w:rPr>
          <w:rFonts w:ascii="Tahoma" w:hAnsi="Tahoma" w:cs="Tahoma"/>
          <w:sz w:val="20"/>
          <w:szCs w:val="22"/>
        </w:rPr>
        <w:t>1</w:t>
      </w:r>
      <w:r w:rsidR="00572A18">
        <w:rPr>
          <w:rFonts w:ascii="Tahoma" w:hAnsi="Tahoma" w:cs="Tahoma"/>
          <w:sz w:val="20"/>
          <w:szCs w:val="22"/>
          <w:lang w:val="id-ID" w:eastAsia="ja-JP"/>
        </w:rPr>
        <w:t>3</w:t>
      </w:r>
      <w:r w:rsidR="00D375E8">
        <w:rPr>
          <w:rFonts w:ascii="Tahoma" w:hAnsi="Tahoma" w:cs="Tahoma"/>
          <w:b/>
          <w:sz w:val="20"/>
          <w:szCs w:val="22"/>
        </w:rPr>
        <w:t>.</w:t>
      </w:r>
      <w:r w:rsidR="000D1FD3">
        <w:rPr>
          <w:rFonts w:ascii="Tahoma" w:hAnsi="Tahoma" w:cs="Tahoma"/>
          <w:b/>
          <w:sz w:val="20"/>
          <w:szCs w:val="22"/>
        </w:rPr>
        <w:t xml:space="preserve"> </w:t>
      </w:r>
    </w:p>
    <w:p w:rsidR="003234B1" w:rsidRPr="003234B1" w:rsidRDefault="003234B1" w:rsidP="00531817">
      <w:pPr>
        <w:rPr>
          <w:rFonts w:ascii="Tahoma" w:hAnsi="Tahoma" w:cs="Tahoma"/>
          <w:b/>
          <w:sz w:val="20"/>
          <w:szCs w:val="22"/>
          <w:lang w:val="id-ID"/>
        </w:rPr>
      </w:pPr>
    </w:p>
    <w:p w:rsidR="007E0D67" w:rsidRPr="001876A4" w:rsidRDefault="007E0D67" w:rsidP="00660BF5">
      <w:pPr>
        <w:jc w:val="both"/>
        <w:rPr>
          <w:rFonts w:ascii="Tahoma" w:hAnsi="Tahoma" w:cs="Tahoma"/>
          <w:sz w:val="20"/>
          <w:szCs w:val="22"/>
          <w:lang w:val="id-ID"/>
        </w:rPr>
        <w:sectPr w:rsidR="007E0D67" w:rsidRPr="001876A4">
          <w:footerReference w:type="first" r:id="rId12"/>
          <w:pgSz w:w="11907" w:h="16840" w:code="9"/>
          <w:pgMar w:top="1134" w:right="1418" w:bottom="1134" w:left="1418" w:header="720" w:footer="964" w:gutter="0"/>
          <w:pgNumType w:start="1"/>
          <w:cols w:space="720"/>
          <w:titlePg/>
          <w:docGrid w:linePitch="360"/>
        </w:sectPr>
      </w:pPr>
      <w:r w:rsidRPr="003234B1">
        <w:rPr>
          <w:rFonts w:ascii="Tahoma" w:hAnsi="Tahoma" w:cs="Tahoma"/>
          <w:sz w:val="20"/>
          <w:szCs w:val="22"/>
        </w:rPr>
        <w:t xml:space="preserve">Perlu diperhatikan juga </w:t>
      </w:r>
      <w:r w:rsidRPr="003234B1">
        <w:rPr>
          <w:rFonts w:ascii="Tahoma" w:hAnsi="Tahoma" w:cs="Tahoma"/>
          <w:b/>
          <w:sz w:val="20"/>
          <w:szCs w:val="22"/>
        </w:rPr>
        <w:t>Dokumen R</w:t>
      </w:r>
      <w:r w:rsidR="000E03A6">
        <w:rPr>
          <w:rFonts w:ascii="Tahoma" w:hAnsi="Tahoma" w:cs="Tahoma"/>
          <w:b/>
          <w:sz w:val="20"/>
          <w:szCs w:val="22"/>
          <w:lang w:val="id-ID"/>
        </w:rPr>
        <w:t xml:space="preserve">encana </w:t>
      </w:r>
      <w:r w:rsidRPr="003234B1">
        <w:rPr>
          <w:rFonts w:ascii="Tahoma" w:hAnsi="Tahoma" w:cs="Tahoma"/>
          <w:b/>
          <w:sz w:val="20"/>
          <w:szCs w:val="22"/>
        </w:rPr>
        <w:t>I</w:t>
      </w:r>
      <w:r w:rsidR="000E03A6">
        <w:rPr>
          <w:rFonts w:ascii="Tahoma" w:hAnsi="Tahoma" w:cs="Tahoma"/>
          <w:b/>
          <w:sz w:val="20"/>
          <w:szCs w:val="22"/>
          <w:lang w:val="id-ID"/>
        </w:rPr>
        <w:t xml:space="preserve">nduk </w:t>
      </w:r>
      <w:r w:rsidRPr="003234B1">
        <w:rPr>
          <w:rFonts w:ascii="Tahoma" w:hAnsi="Tahoma" w:cs="Tahoma"/>
          <w:b/>
          <w:sz w:val="20"/>
          <w:szCs w:val="22"/>
        </w:rPr>
        <w:t>P</w:t>
      </w:r>
      <w:r w:rsidR="000E03A6">
        <w:rPr>
          <w:rFonts w:ascii="Tahoma" w:hAnsi="Tahoma" w:cs="Tahoma"/>
          <w:b/>
          <w:sz w:val="20"/>
          <w:szCs w:val="22"/>
          <w:lang w:val="id-ID"/>
        </w:rPr>
        <w:t>enelitian (RIP)</w:t>
      </w:r>
      <w:r w:rsidRPr="003234B1">
        <w:rPr>
          <w:rFonts w:ascii="Tahoma" w:hAnsi="Tahoma" w:cs="Tahoma"/>
          <w:b/>
          <w:sz w:val="20"/>
          <w:szCs w:val="22"/>
        </w:rPr>
        <w:t xml:space="preserve"> ITB</w:t>
      </w:r>
      <w:r w:rsidRPr="003234B1">
        <w:rPr>
          <w:rFonts w:ascii="Tahoma" w:hAnsi="Tahoma" w:cs="Tahoma"/>
          <w:sz w:val="20"/>
          <w:szCs w:val="22"/>
        </w:rPr>
        <w:t xml:space="preserve"> </w:t>
      </w:r>
      <w:r w:rsidR="001876A4">
        <w:rPr>
          <w:rFonts w:ascii="Tahoma" w:hAnsi="Tahoma" w:cs="Tahoma"/>
          <w:sz w:val="20"/>
          <w:szCs w:val="22"/>
        </w:rPr>
        <w:t>yang termuat di website tersebu</w:t>
      </w:r>
      <w:r w:rsidR="006726EE">
        <w:rPr>
          <w:rFonts w:ascii="Tahoma" w:hAnsi="Tahoma" w:cs="Tahoma"/>
          <w:sz w:val="20"/>
          <w:szCs w:val="22"/>
          <w:lang w:val="id-ID"/>
        </w:rPr>
        <w:t>t.</w:t>
      </w:r>
    </w:p>
    <w:p w:rsidR="00195B2F" w:rsidRPr="009F6553" w:rsidRDefault="00195B2F" w:rsidP="006726EE">
      <w:pPr>
        <w:outlineLvl w:val="0"/>
        <w:rPr>
          <w:rFonts w:ascii="Tahoma" w:hAnsi="Tahoma" w:cs="Tahoma"/>
          <w:b/>
          <w:sz w:val="20"/>
          <w:szCs w:val="22"/>
          <w:lang w:val="id-ID"/>
        </w:rPr>
      </w:pPr>
    </w:p>
    <w:sectPr w:rsidR="00195B2F" w:rsidRPr="009F6553" w:rsidSect="003B0254">
      <w:footerReference w:type="first" r:id="rId13"/>
      <w:pgSz w:w="11907" w:h="16840" w:code="9"/>
      <w:pgMar w:top="567" w:right="567" w:bottom="567" w:left="567" w:header="720" w:footer="9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F2E" w:rsidRDefault="00861F2E">
      <w:r>
        <w:separator/>
      </w:r>
    </w:p>
  </w:endnote>
  <w:endnote w:type="continuationSeparator" w:id="1">
    <w:p w:rsidR="00861F2E" w:rsidRDefault="00861F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EE" w:rsidRPr="002B085A" w:rsidRDefault="0062090F" w:rsidP="00C44813">
    <w:pPr>
      <w:pStyle w:val="Footer"/>
      <w:jc w:val="right"/>
      <w:rPr>
        <w:rFonts w:ascii="Tahoma" w:hAnsi="Tahoma" w:cs="Tahoma"/>
        <w:sz w:val="18"/>
        <w:szCs w:val="18"/>
      </w:rPr>
    </w:pPr>
    <w:r w:rsidRPr="002B085A">
      <w:rPr>
        <w:rStyle w:val="PageNumber"/>
        <w:rFonts w:ascii="Tahoma" w:hAnsi="Tahoma" w:cs="Tahoma"/>
        <w:sz w:val="18"/>
        <w:szCs w:val="18"/>
      </w:rPr>
      <w:fldChar w:fldCharType="begin"/>
    </w:r>
    <w:r w:rsidR="00504FEE" w:rsidRPr="002B085A">
      <w:rPr>
        <w:rStyle w:val="PageNumber"/>
        <w:rFonts w:ascii="Tahoma" w:hAnsi="Tahoma" w:cs="Tahoma"/>
        <w:sz w:val="18"/>
        <w:szCs w:val="18"/>
      </w:rPr>
      <w:instrText xml:space="preserve"> PAGE </w:instrText>
    </w:r>
    <w:r w:rsidRPr="002B085A">
      <w:rPr>
        <w:rStyle w:val="PageNumber"/>
        <w:rFonts w:ascii="Tahoma" w:hAnsi="Tahoma" w:cs="Tahoma"/>
        <w:sz w:val="18"/>
        <w:szCs w:val="18"/>
      </w:rPr>
      <w:fldChar w:fldCharType="separate"/>
    </w:r>
    <w:r w:rsidR="00062933">
      <w:rPr>
        <w:rStyle w:val="PageNumber"/>
        <w:rFonts w:ascii="Tahoma" w:hAnsi="Tahoma" w:cs="Tahoma"/>
        <w:noProof/>
        <w:sz w:val="18"/>
        <w:szCs w:val="18"/>
      </w:rPr>
      <w:t>7</w:t>
    </w:r>
    <w:r w:rsidRPr="002B085A">
      <w:rPr>
        <w:rStyle w:val="PageNumber"/>
        <w:rFonts w:ascii="Tahoma" w:hAnsi="Tahoma" w:cs="Tahoma"/>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EE" w:rsidRPr="002B085A" w:rsidRDefault="00504FEE" w:rsidP="00B805E6">
    <w:pPr>
      <w:pStyle w:val="Footer"/>
      <w:jc w:val="right"/>
      <w:rPr>
        <w:rFonts w:ascii="Tahoma" w:hAnsi="Tahoma" w:cs="Tahom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EE" w:rsidRPr="002B085A" w:rsidRDefault="0062090F" w:rsidP="00B805E6">
    <w:pPr>
      <w:pStyle w:val="Footer"/>
      <w:jc w:val="right"/>
      <w:rPr>
        <w:rFonts w:ascii="Tahoma" w:hAnsi="Tahoma" w:cs="Tahoma"/>
        <w:sz w:val="18"/>
        <w:szCs w:val="18"/>
      </w:rPr>
    </w:pPr>
    <w:r w:rsidRPr="002B085A">
      <w:rPr>
        <w:rStyle w:val="PageNumber"/>
        <w:rFonts w:ascii="Tahoma" w:hAnsi="Tahoma" w:cs="Tahoma"/>
        <w:sz w:val="18"/>
        <w:szCs w:val="18"/>
      </w:rPr>
      <w:fldChar w:fldCharType="begin"/>
    </w:r>
    <w:r w:rsidR="00504FEE" w:rsidRPr="002B085A">
      <w:rPr>
        <w:rStyle w:val="PageNumber"/>
        <w:rFonts w:ascii="Tahoma" w:hAnsi="Tahoma" w:cs="Tahoma"/>
        <w:sz w:val="18"/>
        <w:szCs w:val="18"/>
      </w:rPr>
      <w:instrText xml:space="preserve"> PAGE </w:instrText>
    </w:r>
    <w:r w:rsidRPr="002B085A">
      <w:rPr>
        <w:rStyle w:val="PageNumber"/>
        <w:rFonts w:ascii="Tahoma" w:hAnsi="Tahoma" w:cs="Tahoma"/>
        <w:sz w:val="18"/>
        <w:szCs w:val="18"/>
      </w:rPr>
      <w:fldChar w:fldCharType="separate"/>
    </w:r>
    <w:r w:rsidR="002B6221">
      <w:rPr>
        <w:rStyle w:val="PageNumber"/>
        <w:rFonts w:ascii="Tahoma" w:hAnsi="Tahoma" w:cs="Tahoma"/>
        <w:noProof/>
        <w:sz w:val="18"/>
        <w:szCs w:val="18"/>
      </w:rPr>
      <w:t>1</w:t>
    </w:r>
    <w:r w:rsidRPr="002B085A">
      <w:rPr>
        <w:rStyle w:val="PageNumber"/>
        <w:rFonts w:ascii="Tahoma" w:hAnsi="Tahoma" w:cs="Tahoma"/>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EE" w:rsidRPr="002B085A" w:rsidRDefault="0062090F" w:rsidP="00B805E6">
    <w:pPr>
      <w:pStyle w:val="Footer"/>
      <w:jc w:val="right"/>
      <w:rPr>
        <w:rFonts w:ascii="Tahoma" w:hAnsi="Tahoma" w:cs="Tahoma"/>
        <w:sz w:val="18"/>
        <w:szCs w:val="18"/>
      </w:rPr>
    </w:pPr>
    <w:r w:rsidRPr="002B085A">
      <w:rPr>
        <w:rStyle w:val="PageNumber"/>
        <w:rFonts w:ascii="Tahoma" w:hAnsi="Tahoma" w:cs="Tahoma"/>
        <w:sz w:val="18"/>
        <w:szCs w:val="18"/>
      </w:rPr>
      <w:fldChar w:fldCharType="begin"/>
    </w:r>
    <w:r w:rsidR="00504FEE" w:rsidRPr="002B085A">
      <w:rPr>
        <w:rStyle w:val="PageNumber"/>
        <w:rFonts w:ascii="Tahoma" w:hAnsi="Tahoma" w:cs="Tahoma"/>
        <w:sz w:val="18"/>
        <w:szCs w:val="18"/>
      </w:rPr>
      <w:instrText xml:space="preserve"> PAGE </w:instrText>
    </w:r>
    <w:r w:rsidRPr="002B085A">
      <w:rPr>
        <w:rStyle w:val="PageNumber"/>
        <w:rFonts w:ascii="Tahoma" w:hAnsi="Tahoma" w:cs="Tahoma"/>
        <w:sz w:val="18"/>
        <w:szCs w:val="18"/>
      </w:rPr>
      <w:fldChar w:fldCharType="separate"/>
    </w:r>
    <w:r w:rsidR="002B6221">
      <w:rPr>
        <w:rStyle w:val="PageNumber"/>
        <w:rFonts w:ascii="Tahoma" w:hAnsi="Tahoma" w:cs="Tahoma"/>
        <w:noProof/>
        <w:sz w:val="18"/>
        <w:szCs w:val="18"/>
      </w:rPr>
      <w:t>8</w:t>
    </w:r>
    <w:r w:rsidRPr="002B085A">
      <w:rPr>
        <w:rStyle w:val="PageNumber"/>
        <w:rFonts w:ascii="Tahoma" w:hAnsi="Tahoma" w:cs="Tahoma"/>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F2E" w:rsidRDefault="00861F2E">
      <w:r>
        <w:separator/>
      </w:r>
    </w:p>
  </w:footnote>
  <w:footnote w:type="continuationSeparator" w:id="1">
    <w:p w:rsidR="00861F2E" w:rsidRDefault="00861F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57CB"/>
    <w:multiLevelType w:val="hybridMultilevel"/>
    <w:tmpl w:val="B5B2E41C"/>
    <w:lvl w:ilvl="0" w:tplc="9FC4BBA6">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2F7D2D"/>
    <w:multiLevelType w:val="hybridMultilevel"/>
    <w:tmpl w:val="E42029AC"/>
    <w:lvl w:ilvl="0" w:tplc="19401826">
      <w:start w:val="5"/>
      <w:numFmt w:val="upperRoman"/>
      <w:lvlText w:val="%1."/>
      <w:lvlJc w:val="left"/>
      <w:pPr>
        <w:tabs>
          <w:tab w:val="num" w:pos="1140"/>
        </w:tabs>
        <w:ind w:left="11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0B3F01"/>
    <w:multiLevelType w:val="hybridMultilevel"/>
    <w:tmpl w:val="98E4F018"/>
    <w:lvl w:ilvl="0" w:tplc="832EDBF6">
      <w:start w:val="1"/>
      <w:numFmt w:val="upperLetter"/>
      <w:lvlText w:val="%1."/>
      <w:lvlJc w:val="left"/>
      <w:pPr>
        <w:tabs>
          <w:tab w:val="num" w:pos="750"/>
        </w:tabs>
        <w:ind w:left="750" w:hanging="39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904D8E"/>
    <w:multiLevelType w:val="hybridMultilevel"/>
    <w:tmpl w:val="DD580762"/>
    <w:lvl w:ilvl="0" w:tplc="A762F8D2">
      <w:start w:val="7"/>
      <w:numFmt w:val="upperRoman"/>
      <w:lvlText w:val="%1."/>
      <w:lvlJc w:val="left"/>
      <w:pPr>
        <w:tabs>
          <w:tab w:val="num" w:pos="1140"/>
        </w:tabs>
        <w:ind w:left="1140" w:hanging="360"/>
      </w:pPr>
      <w:rPr>
        <w:rFonts w:hint="default"/>
      </w:rPr>
    </w:lvl>
    <w:lvl w:ilvl="1" w:tplc="3BB8722A">
      <w:numFmt w:val="none"/>
      <w:lvlText w:val=""/>
      <w:lvlJc w:val="left"/>
      <w:pPr>
        <w:tabs>
          <w:tab w:val="num" w:pos="360"/>
        </w:tabs>
      </w:pPr>
    </w:lvl>
    <w:lvl w:ilvl="2" w:tplc="16004A14">
      <w:numFmt w:val="none"/>
      <w:lvlText w:val=""/>
      <w:lvlJc w:val="left"/>
      <w:pPr>
        <w:tabs>
          <w:tab w:val="num" w:pos="360"/>
        </w:tabs>
      </w:pPr>
    </w:lvl>
    <w:lvl w:ilvl="3" w:tplc="64EC3F8C">
      <w:numFmt w:val="none"/>
      <w:lvlText w:val=""/>
      <w:lvlJc w:val="left"/>
      <w:pPr>
        <w:tabs>
          <w:tab w:val="num" w:pos="360"/>
        </w:tabs>
      </w:pPr>
    </w:lvl>
    <w:lvl w:ilvl="4" w:tplc="520AB6BA">
      <w:numFmt w:val="none"/>
      <w:lvlText w:val=""/>
      <w:lvlJc w:val="left"/>
      <w:pPr>
        <w:tabs>
          <w:tab w:val="num" w:pos="360"/>
        </w:tabs>
      </w:pPr>
    </w:lvl>
    <w:lvl w:ilvl="5" w:tplc="A62089CE">
      <w:numFmt w:val="none"/>
      <w:lvlText w:val=""/>
      <w:lvlJc w:val="left"/>
      <w:pPr>
        <w:tabs>
          <w:tab w:val="num" w:pos="360"/>
        </w:tabs>
      </w:pPr>
    </w:lvl>
    <w:lvl w:ilvl="6" w:tplc="2E5255C2">
      <w:numFmt w:val="none"/>
      <w:lvlText w:val=""/>
      <w:lvlJc w:val="left"/>
      <w:pPr>
        <w:tabs>
          <w:tab w:val="num" w:pos="360"/>
        </w:tabs>
      </w:pPr>
    </w:lvl>
    <w:lvl w:ilvl="7" w:tplc="669CC3D6">
      <w:numFmt w:val="none"/>
      <w:lvlText w:val=""/>
      <w:lvlJc w:val="left"/>
      <w:pPr>
        <w:tabs>
          <w:tab w:val="num" w:pos="360"/>
        </w:tabs>
      </w:pPr>
    </w:lvl>
    <w:lvl w:ilvl="8" w:tplc="96CC74C8">
      <w:numFmt w:val="none"/>
      <w:lvlText w:val=""/>
      <w:lvlJc w:val="left"/>
      <w:pPr>
        <w:tabs>
          <w:tab w:val="num" w:pos="360"/>
        </w:tabs>
      </w:pPr>
    </w:lvl>
  </w:abstractNum>
  <w:abstractNum w:abstractNumId="4">
    <w:nsid w:val="208C62C6"/>
    <w:multiLevelType w:val="hybridMultilevel"/>
    <w:tmpl w:val="060EADD8"/>
    <w:lvl w:ilvl="0" w:tplc="B81CAE86">
      <w:start w:val="1"/>
      <w:numFmt w:val="decimal"/>
      <w:lvlText w:val="%1."/>
      <w:lvlJc w:val="left"/>
      <w:pPr>
        <w:tabs>
          <w:tab w:val="num" w:pos="720"/>
        </w:tabs>
        <w:ind w:left="720" w:hanging="360"/>
      </w:pPr>
      <w:rPr>
        <w:rFonts w:hint="default"/>
        <w:b/>
        <w:lang w:val="sv-SE"/>
      </w:rPr>
    </w:lvl>
    <w:lvl w:ilvl="1" w:tplc="E0C6D12C">
      <w:start w:val="6"/>
      <w:numFmt w:val="upperRoman"/>
      <w:lvlText w:val="%2."/>
      <w:lvlJc w:val="left"/>
      <w:pPr>
        <w:tabs>
          <w:tab w:val="num" w:pos="1440"/>
        </w:tabs>
        <w:ind w:left="1440" w:hanging="360"/>
      </w:pPr>
      <w:rPr>
        <w:rFonts w:hint="default"/>
        <w:b w:val="0"/>
        <w:lang w:val="sv-S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81799F"/>
    <w:multiLevelType w:val="multilevel"/>
    <w:tmpl w:val="8DB4992C"/>
    <w:lvl w:ilvl="0">
      <w:start w:val="10"/>
      <w:numFmt w:val="decimal"/>
      <w:lvlText w:val="%1"/>
      <w:lvlJc w:val="left"/>
      <w:pPr>
        <w:tabs>
          <w:tab w:val="num" w:pos="435"/>
        </w:tabs>
        <w:ind w:left="435" w:hanging="435"/>
      </w:pPr>
      <w:rPr>
        <w:rFonts w:hint="default"/>
      </w:rPr>
    </w:lvl>
    <w:lvl w:ilvl="1">
      <w:start w:val="2"/>
      <w:numFmt w:val="decimal"/>
      <w:lvlText w:val="8.%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43537698"/>
    <w:multiLevelType w:val="hybridMultilevel"/>
    <w:tmpl w:val="D8E459CA"/>
    <w:lvl w:ilvl="0" w:tplc="F122603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666990"/>
    <w:multiLevelType w:val="hybridMultilevel"/>
    <w:tmpl w:val="09CE850A"/>
    <w:lvl w:ilvl="0" w:tplc="9FC4BBA6">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0FE65F4"/>
    <w:multiLevelType w:val="hybridMultilevel"/>
    <w:tmpl w:val="1D3A7FE4"/>
    <w:lvl w:ilvl="0" w:tplc="9FC4BBA6">
      <w:start w:val="1"/>
      <w:numFmt w:val="bullet"/>
      <w:lvlText w:val=""/>
      <w:lvlJc w:val="left"/>
      <w:pPr>
        <w:tabs>
          <w:tab w:val="num" w:pos="1080"/>
        </w:tabs>
        <w:ind w:left="1080" w:hanging="360"/>
      </w:pPr>
      <w:rPr>
        <w:rFonts w:ascii="Symbol" w:hAnsi="Symbol" w:hint="default"/>
        <w:sz w:val="24"/>
        <w:szCs w:val="24"/>
      </w:rPr>
    </w:lvl>
    <w:lvl w:ilvl="1" w:tplc="E8D2495A">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03B75E8"/>
    <w:multiLevelType w:val="hybridMultilevel"/>
    <w:tmpl w:val="344E08A6"/>
    <w:lvl w:ilvl="0" w:tplc="9FC4BBA6">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70C91694"/>
    <w:multiLevelType w:val="hybridMultilevel"/>
    <w:tmpl w:val="55483BF4"/>
    <w:lvl w:ilvl="0" w:tplc="1B18D478">
      <w:start w:val="1"/>
      <w:numFmt w:val="decimal"/>
      <w:lvlText w:val="%1."/>
      <w:lvlJc w:val="left"/>
      <w:pPr>
        <w:tabs>
          <w:tab w:val="num" w:pos="1080"/>
        </w:tabs>
        <w:ind w:left="1080" w:hanging="720"/>
      </w:pPr>
      <w:rPr>
        <w:rFonts w:hint="default"/>
      </w:rPr>
    </w:lvl>
    <w:lvl w:ilvl="1" w:tplc="6B8C58AC">
      <w:start w:val="1"/>
      <w:numFmt w:val="low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11225A"/>
    <w:multiLevelType w:val="hybridMultilevel"/>
    <w:tmpl w:val="DDFEDAAE"/>
    <w:lvl w:ilvl="0" w:tplc="0409000F">
      <w:start w:val="1"/>
      <w:numFmt w:val="decimal"/>
      <w:lvlText w:val="%1."/>
      <w:lvlJc w:val="left"/>
      <w:pPr>
        <w:tabs>
          <w:tab w:val="num" w:pos="720"/>
        </w:tabs>
        <w:ind w:left="720" w:hanging="360"/>
      </w:pPr>
      <w:rPr>
        <w:rFonts w:hint="default"/>
      </w:rPr>
    </w:lvl>
    <w:lvl w:ilvl="1" w:tplc="E0C6D12C">
      <w:start w:val="6"/>
      <w:numFmt w:val="upp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11"/>
  </w:num>
  <w:num w:numId="4">
    <w:abstractNumId w:val="8"/>
  </w:num>
  <w:num w:numId="5">
    <w:abstractNumId w:val="9"/>
  </w:num>
  <w:num w:numId="6">
    <w:abstractNumId w:val="7"/>
  </w:num>
  <w:num w:numId="7">
    <w:abstractNumId w:val="0"/>
  </w:num>
  <w:num w:numId="8">
    <w:abstractNumId w:val="5"/>
  </w:num>
  <w:num w:numId="9">
    <w:abstractNumId w:val="6"/>
  </w:num>
  <w:num w:numId="10">
    <w:abstractNumId w:val="3"/>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701"/>
  <w:defaultTabStop w:val="720"/>
  <w:drawingGridHorizontalSpacing w:val="57"/>
  <w:displayVerticalDrawingGridEvery w:val="2"/>
  <w:noPunctuationKerning/>
  <w:characterSpacingControl w:val="doNotCompress"/>
  <w:hdrShapeDefaults>
    <o:shapedefaults v:ext="edit" spidmax="16386">
      <v:textbox inset="5.85pt,.7pt,5.85pt,.7pt"/>
      <o:colormenu v:ext="edit" fillcolor="none" strokecolor="none"/>
    </o:shapedefaults>
  </w:hdrShapeDefaults>
  <w:footnotePr>
    <w:footnote w:id="0"/>
    <w:footnote w:id="1"/>
  </w:footnotePr>
  <w:endnotePr>
    <w:endnote w:id="0"/>
    <w:endnote w:id="1"/>
  </w:endnotePr>
  <w:compat>
    <w:useFELayout/>
  </w:compat>
  <w:rsids>
    <w:rsidRoot w:val="00B61C17"/>
    <w:rsid w:val="0000038F"/>
    <w:rsid w:val="00000B43"/>
    <w:rsid w:val="00002476"/>
    <w:rsid w:val="00002FE1"/>
    <w:rsid w:val="00007F4B"/>
    <w:rsid w:val="00016A33"/>
    <w:rsid w:val="00021257"/>
    <w:rsid w:val="00021CEB"/>
    <w:rsid w:val="000228FB"/>
    <w:rsid w:val="000230BD"/>
    <w:rsid w:val="00023EAD"/>
    <w:rsid w:val="00031764"/>
    <w:rsid w:val="0003268A"/>
    <w:rsid w:val="00032F36"/>
    <w:rsid w:val="00042E8F"/>
    <w:rsid w:val="0004676E"/>
    <w:rsid w:val="0004694C"/>
    <w:rsid w:val="000479BC"/>
    <w:rsid w:val="0005046E"/>
    <w:rsid w:val="000506C2"/>
    <w:rsid w:val="000540EA"/>
    <w:rsid w:val="00055DEC"/>
    <w:rsid w:val="0005739D"/>
    <w:rsid w:val="00057C26"/>
    <w:rsid w:val="00062933"/>
    <w:rsid w:val="0006600C"/>
    <w:rsid w:val="00067619"/>
    <w:rsid w:val="000705A6"/>
    <w:rsid w:val="00071DD6"/>
    <w:rsid w:val="00072063"/>
    <w:rsid w:val="000733E3"/>
    <w:rsid w:val="0007523B"/>
    <w:rsid w:val="00077329"/>
    <w:rsid w:val="00080EE9"/>
    <w:rsid w:val="000820D8"/>
    <w:rsid w:val="0009392E"/>
    <w:rsid w:val="00093DAE"/>
    <w:rsid w:val="00095A0C"/>
    <w:rsid w:val="00096410"/>
    <w:rsid w:val="00096C06"/>
    <w:rsid w:val="000A0446"/>
    <w:rsid w:val="000A20FD"/>
    <w:rsid w:val="000A2328"/>
    <w:rsid w:val="000A2DAA"/>
    <w:rsid w:val="000A2FB1"/>
    <w:rsid w:val="000A393A"/>
    <w:rsid w:val="000A4D73"/>
    <w:rsid w:val="000B0FFC"/>
    <w:rsid w:val="000B198D"/>
    <w:rsid w:val="000B2919"/>
    <w:rsid w:val="000B4A91"/>
    <w:rsid w:val="000B5D0F"/>
    <w:rsid w:val="000B6C0A"/>
    <w:rsid w:val="000B7A92"/>
    <w:rsid w:val="000C0403"/>
    <w:rsid w:val="000C41A4"/>
    <w:rsid w:val="000C4BDC"/>
    <w:rsid w:val="000C5B2E"/>
    <w:rsid w:val="000D1FD3"/>
    <w:rsid w:val="000D2964"/>
    <w:rsid w:val="000D362E"/>
    <w:rsid w:val="000D47FD"/>
    <w:rsid w:val="000D7DEB"/>
    <w:rsid w:val="000E03A6"/>
    <w:rsid w:val="000E1F3B"/>
    <w:rsid w:val="000F0712"/>
    <w:rsid w:val="000F0E6A"/>
    <w:rsid w:val="000F5222"/>
    <w:rsid w:val="00100E8C"/>
    <w:rsid w:val="0010126D"/>
    <w:rsid w:val="001038F0"/>
    <w:rsid w:val="00104DCD"/>
    <w:rsid w:val="00107F24"/>
    <w:rsid w:val="00107FE5"/>
    <w:rsid w:val="001109E8"/>
    <w:rsid w:val="00113D5C"/>
    <w:rsid w:val="00117462"/>
    <w:rsid w:val="0012071B"/>
    <w:rsid w:val="001210AB"/>
    <w:rsid w:val="001225DB"/>
    <w:rsid w:val="00123388"/>
    <w:rsid w:val="001250AD"/>
    <w:rsid w:val="00126738"/>
    <w:rsid w:val="001268AC"/>
    <w:rsid w:val="0013109A"/>
    <w:rsid w:val="00132197"/>
    <w:rsid w:val="001322B1"/>
    <w:rsid w:val="0013269E"/>
    <w:rsid w:val="00133423"/>
    <w:rsid w:val="00134B8E"/>
    <w:rsid w:val="00135DA9"/>
    <w:rsid w:val="00136658"/>
    <w:rsid w:val="00137109"/>
    <w:rsid w:val="001406E7"/>
    <w:rsid w:val="001413B1"/>
    <w:rsid w:val="00141F1B"/>
    <w:rsid w:val="00142DC7"/>
    <w:rsid w:val="00153869"/>
    <w:rsid w:val="00156E31"/>
    <w:rsid w:val="00157953"/>
    <w:rsid w:val="00160CC5"/>
    <w:rsid w:val="00161FAB"/>
    <w:rsid w:val="00165894"/>
    <w:rsid w:val="0016632D"/>
    <w:rsid w:val="00170C6C"/>
    <w:rsid w:val="00172F94"/>
    <w:rsid w:val="00174DAE"/>
    <w:rsid w:val="001756BE"/>
    <w:rsid w:val="001762D7"/>
    <w:rsid w:val="001764F3"/>
    <w:rsid w:val="00183512"/>
    <w:rsid w:val="0018589C"/>
    <w:rsid w:val="001858FA"/>
    <w:rsid w:val="001876A4"/>
    <w:rsid w:val="00192259"/>
    <w:rsid w:val="001928FC"/>
    <w:rsid w:val="00195AA7"/>
    <w:rsid w:val="00195B2F"/>
    <w:rsid w:val="001A6611"/>
    <w:rsid w:val="001A6F04"/>
    <w:rsid w:val="001B216F"/>
    <w:rsid w:val="001B28D2"/>
    <w:rsid w:val="001B6DAB"/>
    <w:rsid w:val="001B7527"/>
    <w:rsid w:val="001B7CC6"/>
    <w:rsid w:val="001C3286"/>
    <w:rsid w:val="001C4332"/>
    <w:rsid w:val="001C670A"/>
    <w:rsid w:val="001D22FA"/>
    <w:rsid w:val="001D2C8F"/>
    <w:rsid w:val="001D481B"/>
    <w:rsid w:val="001D7C93"/>
    <w:rsid w:val="001E1225"/>
    <w:rsid w:val="001E31E8"/>
    <w:rsid w:val="001E67B3"/>
    <w:rsid w:val="001E6E2B"/>
    <w:rsid w:val="001E777D"/>
    <w:rsid w:val="001F2C94"/>
    <w:rsid w:val="001F2CB4"/>
    <w:rsid w:val="001F35B1"/>
    <w:rsid w:val="001F3AC8"/>
    <w:rsid w:val="001F3B17"/>
    <w:rsid w:val="001F43C7"/>
    <w:rsid w:val="001F682A"/>
    <w:rsid w:val="002021D8"/>
    <w:rsid w:val="00202A15"/>
    <w:rsid w:val="00204223"/>
    <w:rsid w:val="00205207"/>
    <w:rsid w:val="00205258"/>
    <w:rsid w:val="00207210"/>
    <w:rsid w:val="0020758D"/>
    <w:rsid w:val="00212B56"/>
    <w:rsid w:val="00213811"/>
    <w:rsid w:val="00214151"/>
    <w:rsid w:val="00215D8F"/>
    <w:rsid w:val="00216AB7"/>
    <w:rsid w:val="002200AF"/>
    <w:rsid w:val="0022169D"/>
    <w:rsid w:val="00225679"/>
    <w:rsid w:val="00225CF0"/>
    <w:rsid w:val="0022643D"/>
    <w:rsid w:val="00226505"/>
    <w:rsid w:val="00227FA8"/>
    <w:rsid w:val="00230CBC"/>
    <w:rsid w:val="00234563"/>
    <w:rsid w:val="002370AD"/>
    <w:rsid w:val="00237BC9"/>
    <w:rsid w:val="00241E4B"/>
    <w:rsid w:val="00243009"/>
    <w:rsid w:val="0024651E"/>
    <w:rsid w:val="00247800"/>
    <w:rsid w:val="00250E44"/>
    <w:rsid w:val="00252EA6"/>
    <w:rsid w:val="002535D9"/>
    <w:rsid w:val="00257310"/>
    <w:rsid w:val="0026134A"/>
    <w:rsid w:val="00262AE0"/>
    <w:rsid w:val="002638C1"/>
    <w:rsid w:val="00264867"/>
    <w:rsid w:val="002652FD"/>
    <w:rsid w:val="00270254"/>
    <w:rsid w:val="00271359"/>
    <w:rsid w:val="00276664"/>
    <w:rsid w:val="00277086"/>
    <w:rsid w:val="002803F8"/>
    <w:rsid w:val="00281114"/>
    <w:rsid w:val="00284255"/>
    <w:rsid w:val="002864F6"/>
    <w:rsid w:val="00287208"/>
    <w:rsid w:val="00295696"/>
    <w:rsid w:val="00295912"/>
    <w:rsid w:val="002A113B"/>
    <w:rsid w:val="002A14AE"/>
    <w:rsid w:val="002A387B"/>
    <w:rsid w:val="002A40FC"/>
    <w:rsid w:val="002A4A32"/>
    <w:rsid w:val="002A543F"/>
    <w:rsid w:val="002A733A"/>
    <w:rsid w:val="002B085A"/>
    <w:rsid w:val="002B1868"/>
    <w:rsid w:val="002B6221"/>
    <w:rsid w:val="002C285B"/>
    <w:rsid w:val="002C494C"/>
    <w:rsid w:val="002C76B3"/>
    <w:rsid w:val="002D08D3"/>
    <w:rsid w:val="002D6634"/>
    <w:rsid w:val="002D6E01"/>
    <w:rsid w:val="002D7331"/>
    <w:rsid w:val="002E257C"/>
    <w:rsid w:val="002E38D4"/>
    <w:rsid w:val="002E3B26"/>
    <w:rsid w:val="002E4768"/>
    <w:rsid w:val="002F274F"/>
    <w:rsid w:val="002F3586"/>
    <w:rsid w:val="002F4370"/>
    <w:rsid w:val="002F566B"/>
    <w:rsid w:val="002F5F5A"/>
    <w:rsid w:val="002F7693"/>
    <w:rsid w:val="003019A2"/>
    <w:rsid w:val="00302947"/>
    <w:rsid w:val="003034DC"/>
    <w:rsid w:val="00304154"/>
    <w:rsid w:val="0030483D"/>
    <w:rsid w:val="0030493A"/>
    <w:rsid w:val="00305B01"/>
    <w:rsid w:val="0031015E"/>
    <w:rsid w:val="003107A4"/>
    <w:rsid w:val="00311C38"/>
    <w:rsid w:val="00314EA3"/>
    <w:rsid w:val="0031651F"/>
    <w:rsid w:val="00316BEA"/>
    <w:rsid w:val="00317BFD"/>
    <w:rsid w:val="0032103A"/>
    <w:rsid w:val="00322A80"/>
    <w:rsid w:val="00323132"/>
    <w:rsid w:val="003234B1"/>
    <w:rsid w:val="003251AE"/>
    <w:rsid w:val="00327601"/>
    <w:rsid w:val="00330EF0"/>
    <w:rsid w:val="00332522"/>
    <w:rsid w:val="00333C90"/>
    <w:rsid w:val="003431B8"/>
    <w:rsid w:val="00343630"/>
    <w:rsid w:val="00343FCD"/>
    <w:rsid w:val="003462A7"/>
    <w:rsid w:val="003528F8"/>
    <w:rsid w:val="0035336C"/>
    <w:rsid w:val="00353694"/>
    <w:rsid w:val="00353E99"/>
    <w:rsid w:val="003541B1"/>
    <w:rsid w:val="00354F12"/>
    <w:rsid w:val="00357A16"/>
    <w:rsid w:val="00360C9E"/>
    <w:rsid w:val="00367493"/>
    <w:rsid w:val="00367FA5"/>
    <w:rsid w:val="00372E2A"/>
    <w:rsid w:val="00373306"/>
    <w:rsid w:val="003741F6"/>
    <w:rsid w:val="00374350"/>
    <w:rsid w:val="003753DF"/>
    <w:rsid w:val="00375D45"/>
    <w:rsid w:val="00377FC1"/>
    <w:rsid w:val="003803FD"/>
    <w:rsid w:val="0038300E"/>
    <w:rsid w:val="00384E13"/>
    <w:rsid w:val="00391433"/>
    <w:rsid w:val="00393A75"/>
    <w:rsid w:val="00396738"/>
    <w:rsid w:val="003A47DD"/>
    <w:rsid w:val="003B0254"/>
    <w:rsid w:val="003B08C6"/>
    <w:rsid w:val="003B552E"/>
    <w:rsid w:val="003B769B"/>
    <w:rsid w:val="003C1322"/>
    <w:rsid w:val="003C3E56"/>
    <w:rsid w:val="003C40DB"/>
    <w:rsid w:val="003C41C0"/>
    <w:rsid w:val="003C50E5"/>
    <w:rsid w:val="003C7766"/>
    <w:rsid w:val="003D1823"/>
    <w:rsid w:val="003D49E8"/>
    <w:rsid w:val="003D5E6E"/>
    <w:rsid w:val="003E02CA"/>
    <w:rsid w:val="003E0D6C"/>
    <w:rsid w:val="003E231B"/>
    <w:rsid w:val="003E39E0"/>
    <w:rsid w:val="003F0DE5"/>
    <w:rsid w:val="003F247E"/>
    <w:rsid w:val="003F25B2"/>
    <w:rsid w:val="003F4049"/>
    <w:rsid w:val="003F5CEE"/>
    <w:rsid w:val="003F6515"/>
    <w:rsid w:val="00400F2E"/>
    <w:rsid w:val="00401F6F"/>
    <w:rsid w:val="00403466"/>
    <w:rsid w:val="004038B4"/>
    <w:rsid w:val="00405C72"/>
    <w:rsid w:val="004078AB"/>
    <w:rsid w:val="00411AEF"/>
    <w:rsid w:val="00412B75"/>
    <w:rsid w:val="0041623D"/>
    <w:rsid w:val="004175A0"/>
    <w:rsid w:val="004227AD"/>
    <w:rsid w:val="00424DCF"/>
    <w:rsid w:val="00424FB3"/>
    <w:rsid w:val="00425002"/>
    <w:rsid w:val="00430AFE"/>
    <w:rsid w:val="00440877"/>
    <w:rsid w:val="004411C6"/>
    <w:rsid w:val="0044135C"/>
    <w:rsid w:val="0044373E"/>
    <w:rsid w:val="00447B5B"/>
    <w:rsid w:val="0045051D"/>
    <w:rsid w:val="004602C6"/>
    <w:rsid w:val="00462965"/>
    <w:rsid w:val="00470A5B"/>
    <w:rsid w:val="00470F29"/>
    <w:rsid w:val="00471794"/>
    <w:rsid w:val="0047223E"/>
    <w:rsid w:val="004745C3"/>
    <w:rsid w:val="00475CAB"/>
    <w:rsid w:val="00476478"/>
    <w:rsid w:val="00480225"/>
    <w:rsid w:val="00480788"/>
    <w:rsid w:val="00481662"/>
    <w:rsid w:val="0048265E"/>
    <w:rsid w:val="00485B0E"/>
    <w:rsid w:val="00487022"/>
    <w:rsid w:val="0048715A"/>
    <w:rsid w:val="00490DC5"/>
    <w:rsid w:val="004939BE"/>
    <w:rsid w:val="00496D2F"/>
    <w:rsid w:val="004A07FB"/>
    <w:rsid w:val="004A14F8"/>
    <w:rsid w:val="004A37D6"/>
    <w:rsid w:val="004A6D88"/>
    <w:rsid w:val="004A7E22"/>
    <w:rsid w:val="004B3C38"/>
    <w:rsid w:val="004C1C8E"/>
    <w:rsid w:val="004C39D5"/>
    <w:rsid w:val="004C3E11"/>
    <w:rsid w:val="004C5FEB"/>
    <w:rsid w:val="004C78F5"/>
    <w:rsid w:val="004D07BF"/>
    <w:rsid w:val="004D1095"/>
    <w:rsid w:val="004D41B0"/>
    <w:rsid w:val="004E1363"/>
    <w:rsid w:val="004E5122"/>
    <w:rsid w:val="004E54F0"/>
    <w:rsid w:val="004E629D"/>
    <w:rsid w:val="004E7081"/>
    <w:rsid w:val="004F1B41"/>
    <w:rsid w:val="004F2AA8"/>
    <w:rsid w:val="004F2ACF"/>
    <w:rsid w:val="004F3269"/>
    <w:rsid w:val="004F776E"/>
    <w:rsid w:val="004F7BB7"/>
    <w:rsid w:val="005008BB"/>
    <w:rsid w:val="00504FEE"/>
    <w:rsid w:val="00506F80"/>
    <w:rsid w:val="005116A6"/>
    <w:rsid w:val="00511AD1"/>
    <w:rsid w:val="00514DCF"/>
    <w:rsid w:val="005150CC"/>
    <w:rsid w:val="00516C5D"/>
    <w:rsid w:val="005204CA"/>
    <w:rsid w:val="00527A53"/>
    <w:rsid w:val="00530FAC"/>
    <w:rsid w:val="00531817"/>
    <w:rsid w:val="00532F03"/>
    <w:rsid w:val="0053425C"/>
    <w:rsid w:val="005347D9"/>
    <w:rsid w:val="005349FD"/>
    <w:rsid w:val="00535A9A"/>
    <w:rsid w:val="00540649"/>
    <w:rsid w:val="005411A5"/>
    <w:rsid w:val="00541FCA"/>
    <w:rsid w:val="005441CA"/>
    <w:rsid w:val="00544E71"/>
    <w:rsid w:val="00547096"/>
    <w:rsid w:val="005503CD"/>
    <w:rsid w:val="00551CF1"/>
    <w:rsid w:val="00552547"/>
    <w:rsid w:val="00554729"/>
    <w:rsid w:val="00554FF3"/>
    <w:rsid w:val="00561A4F"/>
    <w:rsid w:val="00562A48"/>
    <w:rsid w:val="00562AFA"/>
    <w:rsid w:val="0056311A"/>
    <w:rsid w:val="00565560"/>
    <w:rsid w:val="00567F7A"/>
    <w:rsid w:val="00570CAE"/>
    <w:rsid w:val="00572A18"/>
    <w:rsid w:val="00574C30"/>
    <w:rsid w:val="005755AB"/>
    <w:rsid w:val="00576ADC"/>
    <w:rsid w:val="00576C30"/>
    <w:rsid w:val="00576D36"/>
    <w:rsid w:val="00577D63"/>
    <w:rsid w:val="00580E6C"/>
    <w:rsid w:val="00582E79"/>
    <w:rsid w:val="005831A9"/>
    <w:rsid w:val="005873D4"/>
    <w:rsid w:val="00595CE9"/>
    <w:rsid w:val="005A0221"/>
    <w:rsid w:val="005A4297"/>
    <w:rsid w:val="005B0702"/>
    <w:rsid w:val="005B1023"/>
    <w:rsid w:val="005B17D9"/>
    <w:rsid w:val="005B321D"/>
    <w:rsid w:val="005B67CF"/>
    <w:rsid w:val="005B7780"/>
    <w:rsid w:val="005C0749"/>
    <w:rsid w:val="005C083B"/>
    <w:rsid w:val="005C38EA"/>
    <w:rsid w:val="005C58B8"/>
    <w:rsid w:val="005C600F"/>
    <w:rsid w:val="005D0093"/>
    <w:rsid w:val="005D21C2"/>
    <w:rsid w:val="005D30FE"/>
    <w:rsid w:val="005D5193"/>
    <w:rsid w:val="005D5A1D"/>
    <w:rsid w:val="005D7568"/>
    <w:rsid w:val="005E0CC9"/>
    <w:rsid w:val="005E32CC"/>
    <w:rsid w:val="005E3BB3"/>
    <w:rsid w:val="005F0B53"/>
    <w:rsid w:val="005F0EBE"/>
    <w:rsid w:val="005F1B33"/>
    <w:rsid w:val="005F2A7D"/>
    <w:rsid w:val="005F523D"/>
    <w:rsid w:val="005F652F"/>
    <w:rsid w:val="005F7D9B"/>
    <w:rsid w:val="006009F7"/>
    <w:rsid w:val="00601C10"/>
    <w:rsid w:val="00603DDD"/>
    <w:rsid w:val="006045C7"/>
    <w:rsid w:val="00604F09"/>
    <w:rsid w:val="0060733C"/>
    <w:rsid w:val="0061363B"/>
    <w:rsid w:val="0061415A"/>
    <w:rsid w:val="0062090F"/>
    <w:rsid w:val="00624F61"/>
    <w:rsid w:val="00625DB7"/>
    <w:rsid w:val="00625DC9"/>
    <w:rsid w:val="00626536"/>
    <w:rsid w:val="006277AE"/>
    <w:rsid w:val="00630F43"/>
    <w:rsid w:val="00631E79"/>
    <w:rsid w:val="00632CEA"/>
    <w:rsid w:val="00632D5D"/>
    <w:rsid w:val="00632F59"/>
    <w:rsid w:val="00635689"/>
    <w:rsid w:val="00635E25"/>
    <w:rsid w:val="00636521"/>
    <w:rsid w:val="00641A4A"/>
    <w:rsid w:val="00641C6D"/>
    <w:rsid w:val="00644274"/>
    <w:rsid w:val="00644A56"/>
    <w:rsid w:val="00654FDF"/>
    <w:rsid w:val="006566A9"/>
    <w:rsid w:val="00656C27"/>
    <w:rsid w:val="00656E45"/>
    <w:rsid w:val="00660BF5"/>
    <w:rsid w:val="00661735"/>
    <w:rsid w:val="00662A2E"/>
    <w:rsid w:val="00664F15"/>
    <w:rsid w:val="006662A6"/>
    <w:rsid w:val="00666DC4"/>
    <w:rsid w:val="00667B41"/>
    <w:rsid w:val="00667F5C"/>
    <w:rsid w:val="006726EE"/>
    <w:rsid w:val="0067336A"/>
    <w:rsid w:val="006850A8"/>
    <w:rsid w:val="006860EF"/>
    <w:rsid w:val="00686E2B"/>
    <w:rsid w:val="00687C1A"/>
    <w:rsid w:val="006922C4"/>
    <w:rsid w:val="00692C1E"/>
    <w:rsid w:val="006952C9"/>
    <w:rsid w:val="006A0128"/>
    <w:rsid w:val="006A45AC"/>
    <w:rsid w:val="006A493B"/>
    <w:rsid w:val="006B0582"/>
    <w:rsid w:val="006B1B8F"/>
    <w:rsid w:val="006B2D73"/>
    <w:rsid w:val="006B4F0B"/>
    <w:rsid w:val="006B786A"/>
    <w:rsid w:val="006B7AB6"/>
    <w:rsid w:val="006B7AD6"/>
    <w:rsid w:val="006C017B"/>
    <w:rsid w:val="006C05D0"/>
    <w:rsid w:val="006C1F4E"/>
    <w:rsid w:val="006C217C"/>
    <w:rsid w:val="006C22CB"/>
    <w:rsid w:val="006C2A67"/>
    <w:rsid w:val="006C4152"/>
    <w:rsid w:val="006C6AE4"/>
    <w:rsid w:val="006C7995"/>
    <w:rsid w:val="006D2EDC"/>
    <w:rsid w:val="006D3AE8"/>
    <w:rsid w:val="006D5B41"/>
    <w:rsid w:val="006E3018"/>
    <w:rsid w:val="006E3725"/>
    <w:rsid w:val="006F415D"/>
    <w:rsid w:val="006F5E98"/>
    <w:rsid w:val="006F6FAB"/>
    <w:rsid w:val="006F7EC3"/>
    <w:rsid w:val="00701B1E"/>
    <w:rsid w:val="00702817"/>
    <w:rsid w:val="00702A05"/>
    <w:rsid w:val="00702ABD"/>
    <w:rsid w:val="0070693D"/>
    <w:rsid w:val="007073E3"/>
    <w:rsid w:val="00710205"/>
    <w:rsid w:val="00712E72"/>
    <w:rsid w:val="00714A52"/>
    <w:rsid w:val="00715B58"/>
    <w:rsid w:val="00717C88"/>
    <w:rsid w:val="00723212"/>
    <w:rsid w:val="00723DFE"/>
    <w:rsid w:val="00724892"/>
    <w:rsid w:val="00730395"/>
    <w:rsid w:val="00730D13"/>
    <w:rsid w:val="007314DE"/>
    <w:rsid w:val="00737698"/>
    <w:rsid w:val="0074280F"/>
    <w:rsid w:val="0074322D"/>
    <w:rsid w:val="00746161"/>
    <w:rsid w:val="007461F1"/>
    <w:rsid w:val="0074749C"/>
    <w:rsid w:val="00747F72"/>
    <w:rsid w:val="007540BD"/>
    <w:rsid w:val="007572C1"/>
    <w:rsid w:val="007649FC"/>
    <w:rsid w:val="00765067"/>
    <w:rsid w:val="007661CA"/>
    <w:rsid w:val="00766E31"/>
    <w:rsid w:val="00771D29"/>
    <w:rsid w:val="00777615"/>
    <w:rsid w:val="00777FC7"/>
    <w:rsid w:val="00781E06"/>
    <w:rsid w:val="00782110"/>
    <w:rsid w:val="00782393"/>
    <w:rsid w:val="00782580"/>
    <w:rsid w:val="0078392E"/>
    <w:rsid w:val="00783F62"/>
    <w:rsid w:val="00786548"/>
    <w:rsid w:val="00786DB2"/>
    <w:rsid w:val="00787337"/>
    <w:rsid w:val="007951A9"/>
    <w:rsid w:val="00797F58"/>
    <w:rsid w:val="007A4FA9"/>
    <w:rsid w:val="007B2559"/>
    <w:rsid w:val="007B434D"/>
    <w:rsid w:val="007B6392"/>
    <w:rsid w:val="007B763D"/>
    <w:rsid w:val="007C0695"/>
    <w:rsid w:val="007C14F8"/>
    <w:rsid w:val="007C47DB"/>
    <w:rsid w:val="007C5601"/>
    <w:rsid w:val="007C5749"/>
    <w:rsid w:val="007D02D7"/>
    <w:rsid w:val="007D45B3"/>
    <w:rsid w:val="007D58CF"/>
    <w:rsid w:val="007D692D"/>
    <w:rsid w:val="007E0D67"/>
    <w:rsid w:val="007E2720"/>
    <w:rsid w:val="007E4C16"/>
    <w:rsid w:val="007E4D86"/>
    <w:rsid w:val="007E5654"/>
    <w:rsid w:val="007E5EBC"/>
    <w:rsid w:val="007E6C88"/>
    <w:rsid w:val="007F0F2E"/>
    <w:rsid w:val="007F226A"/>
    <w:rsid w:val="007F340C"/>
    <w:rsid w:val="007F50D5"/>
    <w:rsid w:val="007F6749"/>
    <w:rsid w:val="00800703"/>
    <w:rsid w:val="00802676"/>
    <w:rsid w:val="00802B7A"/>
    <w:rsid w:val="008052ED"/>
    <w:rsid w:val="0081071F"/>
    <w:rsid w:val="0081284E"/>
    <w:rsid w:val="00814CBA"/>
    <w:rsid w:val="00814F40"/>
    <w:rsid w:val="00815154"/>
    <w:rsid w:val="00821BB6"/>
    <w:rsid w:val="00822008"/>
    <w:rsid w:val="0082378D"/>
    <w:rsid w:val="008275D9"/>
    <w:rsid w:val="00837155"/>
    <w:rsid w:val="00841D41"/>
    <w:rsid w:val="0084321D"/>
    <w:rsid w:val="008432DF"/>
    <w:rsid w:val="008433BE"/>
    <w:rsid w:val="00843989"/>
    <w:rsid w:val="00845941"/>
    <w:rsid w:val="00846079"/>
    <w:rsid w:val="0084799D"/>
    <w:rsid w:val="008502FA"/>
    <w:rsid w:val="00850D0F"/>
    <w:rsid w:val="00851D76"/>
    <w:rsid w:val="00853A02"/>
    <w:rsid w:val="0085705F"/>
    <w:rsid w:val="00861C24"/>
    <w:rsid w:val="00861F2E"/>
    <w:rsid w:val="0086336E"/>
    <w:rsid w:val="008641FC"/>
    <w:rsid w:val="008653E6"/>
    <w:rsid w:val="00867C98"/>
    <w:rsid w:val="0087291A"/>
    <w:rsid w:val="00873CFF"/>
    <w:rsid w:val="00876369"/>
    <w:rsid w:val="008773E4"/>
    <w:rsid w:val="00880129"/>
    <w:rsid w:val="00880503"/>
    <w:rsid w:val="00880A7A"/>
    <w:rsid w:val="00885BBE"/>
    <w:rsid w:val="008873E3"/>
    <w:rsid w:val="00887F86"/>
    <w:rsid w:val="0089092F"/>
    <w:rsid w:val="00897612"/>
    <w:rsid w:val="008A0150"/>
    <w:rsid w:val="008A0A60"/>
    <w:rsid w:val="008A2200"/>
    <w:rsid w:val="008A666D"/>
    <w:rsid w:val="008A7831"/>
    <w:rsid w:val="008B1E09"/>
    <w:rsid w:val="008B5D24"/>
    <w:rsid w:val="008B665D"/>
    <w:rsid w:val="008B7675"/>
    <w:rsid w:val="008B7C31"/>
    <w:rsid w:val="008C4EB1"/>
    <w:rsid w:val="008C7FC9"/>
    <w:rsid w:val="008D3B6B"/>
    <w:rsid w:val="008D61DD"/>
    <w:rsid w:val="008D7D76"/>
    <w:rsid w:val="008E1B28"/>
    <w:rsid w:val="008E2DDB"/>
    <w:rsid w:val="008E3706"/>
    <w:rsid w:val="008E4082"/>
    <w:rsid w:val="008E5310"/>
    <w:rsid w:val="008E7E38"/>
    <w:rsid w:val="008F07D6"/>
    <w:rsid w:val="008F1C82"/>
    <w:rsid w:val="008F1FA5"/>
    <w:rsid w:val="00900AC8"/>
    <w:rsid w:val="00902FB2"/>
    <w:rsid w:val="00904061"/>
    <w:rsid w:val="009046AC"/>
    <w:rsid w:val="0090479F"/>
    <w:rsid w:val="00907FF2"/>
    <w:rsid w:val="00910951"/>
    <w:rsid w:val="00914B40"/>
    <w:rsid w:val="009219ED"/>
    <w:rsid w:val="0092307C"/>
    <w:rsid w:val="009251AA"/>
    <w:rsid w:val="00927046"/>
    <w:rsid w:val="00930D2B"/>
    <w:rsid w:val="0093485B"/>
    <w:rsid w:val="009351E9"/>
    <w:rsid w:val="0093547B"/>
    <w:rsid w:val="00936F3C"/>
    <w:rsid w:val="00942B05"/>
    <w:rsid w:val="0094535B"/>
    <w:rsid w:val="009546A2"/>
    <w:rsid w:val="00954C54"/>
    <w:rsid w:val="00955F80"/>
    <w:rsid w:val="0096032F"/>
    <w:rsid w:val="00960F40"/>
    <w:rsid w:val="00961C2F"/>
    <w:rsid w:val="00962082"/>
    <w:rsid w:val="00962E7E"/>
    <w:rsid w:val="009631CC"/>
    <w:rsid w:val="009631D6"/>
    <w:rsid w:val="009631FE"/>
    <w:rsid w:val="009645CC"/>
    <w:rsid w:val="009719E5"/>
    <w:rsid w:val="009737E8"/>
    <w:rsid w:val="00976B76"/>
    <w:rsid w:val="00984B76"/>
    <w:rsid w:val="00990E7E"/>
    <w:rsid w:val="00991FAC"/>
    <w:rsid w:val="009965AA"/>
    <w:rsid w:val="00997FFE"/>
    <w:rsid w:val="009A77AA"/>
    <w:rsid w:val="009B0E2B"/>
    <w:rsid w:val="009B25F3"/>
    <w:rsid w:val="009B267F"/>
    <w:rsid w:val="009B2A98"/>
    <w:rsid w:val="009B3509"/>
    <w:rsid w:val="009B47B7"/>
    <w:rsid w:val="009B57AD"/>
    <w:rsid w:val="009C5869"/>
    <w:rsid w:val="009C6DD5"/>
    <w:rsid w:val="009C6F80"/>
    <w:rsid w:val="009D08B0"/>
    <w:rsid w:val="009D1E9A"/>
    <w:rsid w:val="009D28A7"/>
    <w:rsid w:val="009D7945"/>
    <w:rsid w:val="009E062B"/>
    <w:rsid w:val="009E164F"/>
    <w:rsid w:val="009E6B41"/>
    <w:rsid w:val="009E7E7E"/>
    <w:rsid w:val="009F2486"/>
    <w:rsid w:val="009F2787"/>
    <w:rsid w:val="009F4385"/>
    <w:rsid w:val="009F45BD"/>
    <w:rsid w:val="009F6553"/>
    <w:rsid w:val="009F6555"/>
    <w:rsid w:val="00A011E6"/>
    <w:rsid w:val="00A01C82"/>
    <w:rsid w:val="00A034A3"/>
    <w:rsid w:val="00A0365C"/>
    <w:rsid w:val="00A04F64"/>
    <w:rsid w:val="00A0744D"/>
    <w:rsid w:val="00A07705"/>
    <w:rsid w:val="00A11820"/>
    <w:rsid w:val="00A1406A"/>
    <w:rsid w:val="00A15C2D"/>
    <w:rsid w:val="00A15E70"/>
    <w:rsid w:val="00A21B2A"/>
    <w:rsid w:val="00A23236"/>
    <w:rsid w:val="00A31ABF"/>
    <w:rsid w:val="00A3296E"/>
    <w:rsid w:val="00A32AB2"/>
    <w:rsid w:val="00A33835"/>
    <w:rsid w:val="00A40A83"/>
    <w:rsid w:val="00A429DD"/>
    <w:rsid w:val="00A430D1"/>
    <w:rsid w:val="00A47ABE"/>
    <w:rsid w:val="00A50EFD"/>
    <w:rsid w:val="00A517DA"/>
    <w:rsid w:val="00A56016"/>
    <w:rsid w:val="00A567AB"/>
    <w:rsid w:val="00A56E7B"/>
    <w:rsid w:val="00A60135"/>
    <w:rsid w:val="00A6148B"/>
    <w:rsid w:val="00A61ADE"/>
    <w:rsid w:val="00A632BB"/>
    <w:rsid w:val="00A63E97"/>
    <w:rsid w:val="00A65009"/>
    <w:rsid w:val="00A66134"/>
    <w:rsid w:val="00A6665E"/>
    <w:rsid w:val="00A66B4B"/>
    <w:rsid w:val="00A67F00"/>
    <w:rsid w:val="00A702BD"/>
    <w:rsid w:val="00A715AA"/>
    <w:rsid w:val="00A72EB2"/>
    <w:rsid w:val="00A739DE"/>
    <w:rsid w:val="00A73AF7"/>
    <w:rsid w:val="00A76F09"/>
    <w:rsid w:val="00A850FF"/>
    <w:rsid w:val="00A870B8"/>
    <w:rsid w:val="00A87E72"/>
    <w:rsid w:val="00A93164"/>
    <w:rsid w:val="00AA131C"/>
    <w:rsid w:val="00AA1F08"/>
    <w:rsid w:val="00AA36FA"/>
    <w:rsid w:val="00AA67E1"/>
    <w:rsid w:val="00AA7547"/>
    <w:rsid w:val="00AA7BE6"/>
    <w:rsid w:val="00AB20C4"/>
    <w:rsid w:val="00AB2A30"/>
    <w:rsid w:val="00AB424A"/>
    <w:rsid w:val="00AB5A88"/>
    <w:rsid w:val="00AB6A65"/>
    <w:rsid w:val="00AB7A38"/>
    <w:rsid w:val="00AC23F9"/>
    <w:rsid w:val="00AC3A03"/>
    <w:rsid w:val="00AC5933"/>
    <w:rsid w:val="00AC7202"/>
    <w:rsid w:val="00AC7304"/>
    <w:rsid w:val="00AD225D"/>
    <w:rsid w:val="00AD257C"/>
    <w:rsid w:val="00AE20F4"/>
    <w:rsid w:val="00AE3CE6"/>
    <w:rsid w:val="00AE59E1"/>
    <w:rsid w:val="00AF270B"/>
    <w:rsid w:val="00AF2878"/>
    <w:rsid w:val="00AF399D"/>
    <w:rsid w:val="00AF39C8"/>
    <w:rsid w:val="00AF518E"/>
    <w:rsid w:val="00AF6B77"/>
    <w:rsid w:val="00B01852"/>
    <w:rsid w:val="00B01D4E"/>
    <w:rsid w:val="00B02001"/>
    <w:rsid w:val="00B0321D"/>
    <w:rsid w:val="00B04F7D"/>
    <w:rsid w:val="00B07B1D"/>
    <w:rsid w:val="00B106AB"/>
    <w:rsid w:val="00B2130D"/>
    <w:rsid w:val="00B22C2F"/>
    <w:rsid w:val="00B23A4E"/>
    <w:rsid w:val="00B24AE9"/>
    <w:rsid w:val="00B31612"/>
    <w:rsid w:val="00B35492"/>
    <w:rsid w:val="00B36AC0"/>
    <w:rsid w:val="00B4284B"/>
    <w:rsid w:val="00B44D2B"/>
    <w:rsid w:val="00B4531E"/>
    <w:rsid w:val="00B45AC0"/>
    <w:rsid w:val="00B53884"/>
    <w:rsid w:val="00B61A51"/>
    <w:rsid w:val="00B61C17"/>
    <w:rsid w:val="00B63664"/>
    <w:rsid w:val="00B658E0"/>
    <w:rsid w:val="00B66169"/>
    <w:rsid w:val="00B6628F"/>
    <w:rsid w:val="00B675A0"/>
    <w:rsid w:val="00B805E6"/>
    <w:rsid w:val="00B80683"/>
    <w:rsid w:val="00B80FB5"/>
    <w:rsid w:val="00B81AC4"/>
    <w:rsid w:val="00B837DC"/>
    <w:rsid w:val="00B8438B"/>
    <w:rsid w:val="00B90F67"/>
    <w:rsid w:val="00B940E3"/>
    <w:rsid w:val="00B949FD"/>
    <w:rsid w:val="00B960C6"/>
    <w:rsid w:val="00B975D3"/>
    <w:rsid w:val="00B97BD7"/>
    <w:rsid w:val="00BA4F67"/>
    <w:rsid w:val="00BA6FCA"/>
    <w:rsid w:val="00BB1979"/>
    <w:rsid w:val="00BB1B44"/>
    <w:rsid w:val="00BB2A8D"/>
    <w:rsid w:val="00BB5F07"/>
    <w:rsid w:val="00BC2B1B"/>
    <w:rsid w:val="00BC346B"/>
    <w:rsid w:val="00BC389C"/>
    <w:rsid w:val="00BC4AA6"/>
    <w:rsid w:val="00BC6615"/>
    <w:rsid w:val="00BD382A"/>
    <w:rsid w:val="00BD512E"/>
    <w:rsid w:val="00BD5DAD"/>
    <w:rsid w:val="00BD6182"/>
    <w:rsid w:val="00BE3241"/>
    <w:rsid w:val="00BE367E"/>
    <w:rsid w:val="00BE4393"/>
    <w:rsid w:val="00BE5D47"/>
    <w:rsid w:val="00BE63BA"/>
    <w:rsid w:val="00BE77DD"/>
    <w:rsid w:val="00BE7C5E"/>
    <w:rsid w:val="00BF072A"/>
    <w:rsid w:val="00BF3101"/>
    <w:rsid w:val="00BF4B61"/>
    <w:rsid w:val="00BF58BF"/>
    <w:rsid w:val="00C005B4"/>
    <w:rsid w:val="00C02954"/>
    <w:rsid w:val="00C046E3"/>
    <w:rsid w:val="00C07DB6"/>
    <w:rsid w:val="00C126B6"/>
    <w:rsid w:val="00C142F8"/>
    <w:rsid w:val="00C17371"/>
    <w:rsid w:val="00C202F5"/>
    <w:rsid w:val="00C21DD5"/>
    <w:rsid w:val="00C2366E"/>
    <w:rsid w:val="00C2644D"/>
    <w:rsid w:val="00C315E3"/>
    <w:rsid w:val="00C33529"/>
    <w:rsid w:val="00C375B0"/>
    <w:rsid w:val="00C376E3"/>
    <w:rsid w:val="00C40EA0"/>
    <w:rsid w:val="00C44813"/>
    <w:rsid w:val="00C45480"/>
    <w:rsid w:val="00C501C4"/>
    <w:rsid w:val="00C52B29"/>
    <w:rsid w:val="00C52BBA"/>
    <w:rsid w:val="00C53318"/>
    <w:rsid w:val="00C5755D"/>
    <w:rsid w:val="00C5775A"/>
    <w:rsid w:val="00C618E0"/>
    <w:rsid w:val="00C64858"/>
    <w:rsid w:val="00C64A27"/>
    <w:rsid w:val="00C64DA3"/>
    <w:rsid w:val="00C64F6D"/>
    <w:rsid w:val="00C6594D"/>
    <w:rsid w:val="00C66620"/>
    <w:rsid w:val="00C72C29"/>
    <w:rsid w:val="00C73175"/>
    <w:rsid w:val="00C746F4"/>
    <w:rsid w:val="00C74E06"/>
    <w:rsid w:val="00C754DB"/>
    <w:rsid w:val="00C765BC"/>
    <w:rsid w:val="00C8070F"/>
    <w:rsid w:val="00C832E9"/>
    <w:rsid w:val="00C84772"/>
    <w:rsid w:val="00C84918"/>
    <w:rsid w:val="00C90122"/>
    <w:rsid w:val="00C91388"/>
    <w:rsid w:val="00C9336F"/>
    <w:rsid w:val="00C93920"/>
    <w:rsid w:val="00C94490"/>
    <w:rsid w:val="00C9795E"/>
    <w:rsid w:val="00CA0C82"/>
    <w:rsid w:val="00CA1392"/>
    <w:rsid w:val="00CA3672"/>
    <w:rsid w:val="00CA5A46"/>
    <w:rsid w:val="00CA5E36"/>
    <w:rsid w:val="00CA7453"/>
    <w:rsid w:val="00CA7DB7"/>
    <w:rsid w:val="00CB084A"/>
    <w:rsid w:val="00CB4979"/>
    <w:rsid w:val="00CB5FFF"/>
    <w:rsid w:val="00CC1039"/>
    <w:rsid w:val="00CC6B97"/>
    <w:rsid w:val="00CD0AEF"/>
    <w:rsid w:val="00CD1125"/>
    <w:rsid w:val="00CD2003"/>
    <w:rsid w:val="00CD3C1A"/>
    <w:rsid w:val="00CD4FCC"/>
    <w:rsid w:val="00CE001A"/>
    <w:rsid w:val="00CE2C8E"/>
    <w:rsid w:val="00CE2E18"/>
    <w:rsid w:val="00CE5012"/>
    <w:rsid w:val="00CF02BD"/>
    <w:rsid w:val="00CF147A"/>
    <w:rsid w:val="00CF2DE3"/>
    <w:rsid w:val="00CF2FE0"/>
    <w:rsid w:val="00CF4142"/>
    <w:rsid w:val="00CF5B53"/>
    <w:rsid w:val="00CF7E11"/>
    <w:rsid w:val="00D02030"/>
    <w:rsid w:val="00D02AB9"/>
    <w:rsid w:val="00D03372"/>
    <w:rsid w:val="00D03924"/>
    <w:rsid w:val="00D03CF2"/>
    <w:rsid w:val="00D079C9"/>
    <w:rsid w:val="00D1031F"/>
    <w:rsid w:val="00D12729"/>
    <w:rsid w:val="00D12CE3"/>
    <w:rsid w:val="00D12F0F"/>
    <w:rsid w:val="00D138C3"/>
    <w:rsid w:val="00D1416F"/>
    <w:rsid w:val="00D14D26"/>
    <w:rsid w:val="00D150D8"/>
    <w:rsid w:val="00D16578"/>
    <w:rsid w:val="00D169EE"/>
    <w:rsid w:val="00D22723"/>
    <w:rsid w:val="00D231B6"/>
    <w:rsid w:val="00D31EA7"/>
    <w:rsid w:val="00D375E8"/>
    <w:rsid w:val="00D403C6"/>
    <w:rsid w:val="00D4100F"/>
    <w:rsid w:val="00D4150B"/>
    <w:rsid w:val="00D4243F"/>
    <w:rsid w:val="00D52DDD"/>
    <w:rsid w:val="00D5401F"/>
    <w:rsid w:val="00D55575"/>
    <w:rsid w:val="00D56C74"/>
    <w:rsid w:val="00D57B10"/>
    <w:rsid w:val="00D60B53"/>
    <w:rsid w:val="00D625BB"/>
    <w:rsid w:val="00D6314D"/>
    <w:rsid w:val="00D658F7"/>
    <w:rsid w:val="00D665CF"/>
    <w:rsid w:val="00D71EEC"/>
    <w:rsid w:val="00D732B5"/>
    <w:rsid w:val="00D75CEB"/>
    <w:rsid w:val="00D764E4"/>
    <w:rsid w:val="00D7739F"/>
    <w:rsid w:val="00D8186B"/>
    <w:rsid w:val="00D8307E"/>
    <w:rsid w:val="00D84A2A"/>
    <w:rsid w:val="00D87139"/>
    <w:rsid w:val="00D907EC"/>
    <w:rsid w:val="00D93DC9"/>
    <w:rsid w:val="00D96707"/>
    <w:rsid w:val="00DA1581"/>
    <w:rsid w:val="00DA2B89"/>
    <w:rsid w:val="00DA6415"/>
    <w:rsid w:val="00DA6B9D"/>
    <w:rsid w:val="00DB35F9"/>
    <w:rsid w:val="00DB6041"/>
    <w:rsid w:val="00DC013F"/>
    <w:rsid w:val="00DC15EB"/>
    <w:rsid w:val="00DC2FDD"/>
    <w:rsid w:val="00DC3FB3"/>
    <w:rsid w:val="00DC453C"/>
    <w:rsid w:val="00DC5583"/>
    <w:rsid w:val="00DC6F8C"/>
    <w:rsid w:val="00DD0353"/>
    <w:rsid w:val="00DD2DC1"/>
    <w:rsid w:val="00DD513D"/>
    <w:rsid w:val="00DD72A8"/>
    <w:rsid w:val="00DD7685"/>
    <w:rsid w:val="00DD7F82"/>
    <w:rsid w:val="00DE02F1"/>
    <w:rsid w:val="00DE18E9"/>
    <w:rsid w:val="00DE1DDB"/>
    <w:rsid w:val="00DE2FF9"/>
    <w:rsid w:val="00DE3CDE"/>
    <w:rsid w:val="00DE45B6"/>
    <w:rsid w:val="00DE550B"/>
    <w:rsid w:val="00DE5A32"/>
    <w:rsid w:val="00DF0F39"/>
    <w:rsid w:val="00DF1A5B"/>
    <w:rsid w:val="00DF1D0D"/>
    <w:rsid w:val="00DF1E9E"/>
    <w:rsid w:val="00DF2CC8"/>
    <w:rsid w:val="00DF38A5"/>
    <w:rsid w:val="00DF4313"/>
    <w:rsid w:val="00DF680B"/>
    <w:rsid w:val="00E003E8"/>
    <w:rsid w:val="00E01D57"/>
    <w:rsid w:val="00E031B4"/>
    <w:rsid w:val="00E05222"/>
    <w:rsid w:val="00E05ADF"/>
    <w:rsid w:val="00E06B00"/>
    <w:rsid w:val="00E219A4"/>
    <w:rsid w:val="00E23870"/>
    <w:rsid w:val="00E25EC1"/>
    <w:rsid w:val="00E33B09"/>
    <w:rsid w:val="00E36EB7"/>
    <w:rsid w:val="00E37995"/>
    <w:rsid w:val="00E4074F"/>
    <w:rsid w:val="00E41CE8"/>
    <w:rsid w:val="00E41E42"/>
    <w:rsid w:val="00E45BCA"/>
    <w:rsid w:val="00E45E99"/>
    <w:rsid w:val="00E525E5"/>
    <w:rsid w:val="00E53124"/>
    <w:rsid w:val="00E6375F"/>
    <w:rsid w:val="00E677BD"/>
    <w:rsid w:val="00E72801"/>
    <w:rsid w:val="00E80E7C"/>
    <w:rsid w:val="00E830CE"/>
    <w:rsid w:val="00E83857"/>
    <w:rsid w:val="00E83F7F"/>
    <w:rsid w:val="00E840D2"/>
    <w:rsid w:val="00E9467D"/>
    <w:rsid w:val="00E952B9"/>
    <w:rsid w:val="00EA0E74"/>
    <w:rsid w:val="00EA11AD"/>
    <w:rsid w:val="00EA273E"/>
    <w:rsid w:val="00EA3C98"/>
    <w:rsid w:val="00EA4140"/>
    <w:rsid w:val="00EA4696"/>
    <w:rsid w:val="00EB0A66"/>
    <w:rsid w:val="00EB3EFA"/>
    <w:rsid w:val="00EB65DF"/>
    <w:rsid w:val="00EC2B38"/>
    <w:rsid w:val="00EC4AE7"/>
    <w:rsid w:val="00EC60FA"/>
    <w:rsid w:val="00EC7258"/>
    <w:rsid w:val="00EC76BE"/>
    <w:rsid w:val="00ED0877"/>
    <w:rsid w:val="00ED0B1D"/>
    <w:rsid w:val="00ED1848"/>
    <w:rsid w:val="00ED5E9D"/>
    <w:rsid w:val="00ED762A"/>
    <w:rsid w:val="00EE06DF"/>
    <w:rsid w:val="00EE091D"/>
    <w:rsid w:val="00EE0C25"/>
    <w:rsid w:val="00EE0E13"/>
    <w:rsid w:val="00EE35AF"/>
    <w:rsid w:val="00EE371A"/>
    <w:rsid w:val="00EE579B"/>
    <w:rsid w:val="00EE67D5"/>
    <w:rsid w:val="00EE680B"/>
    <w:rsid w:val="00EF0B49"/>
    <w:rsid w:val="00EF252D"/>
    <w:rsid w:val="00EF4894"/>
    <w:rsid w:val="00EF5C63"/>
    <w:rsid w:val="00F00CC0"/>
    <w:rsid w:val="00F01FD3"/>
    <w:rsid w:val="00F03F46"/>
    <w:rsid w:val="00F03F92"/>
    <w:rsid w:val="00F05B8D"/>
    <w:rsid w:val="00F06874"/>
    <w:rsid w:val="00F14A78"/>
    <w:rsid w:val="00F1709D"/>
    <w:rsid w:val="00F22CC6"/>
    <w:rsid w:val="00F24039"/>
    <w:rsid w:val="00F24716"/>
    <w:rsid w:val="00F24823"/>
    <w:rsid w:val="00F257AC"/>
    <w:rsid w:val="00F26E66"/>
    <w:rsid w:val="00F30EBB"/>
    <w:rsid w:val="00F316EF"/>
    <w:rsid w:val="00F3278D"/>
    <w:rsid w:val="00F32B08"/>
    <w:rsid w:val="00F33EA6"/>
    <w:rsid w:val="00F34650"/>
    <w:rsid w:val="00F3467E"/>
    <w:rsid w:val="00F3598D"/>
    <w:rsid w:val="00F3640B"/>
    <w:rsid w:val="00F3786A"/>
    <w:rsid w:val="00F41685"/>
    <w:rsid w:val="00F41717"/>
    <w:rsid w:val="00F431AF"/>
    <w:rsid w:val="00F43859"/>
    <w:rsid w:val="00F441F1"/>
    <w:rsid w:val="00F464D1"/>
    <w:rsid w:val="00F5135C"/>
    <w:rsid w:val="00F517D0"/>
    <w:rsid w:val="00F51C8F"/>
    <w:rsid w:val="00F54732"/>
    <w:rsid w:val="00F54BF6"/>
    <w:rsid w:val="00F55A1D"/>
    <w:rsid w:val="00F5668E"/>
    <w:rsid w:val="00F57299"/>
    <w:rsid w:val="00F57524"/>
    <w:rsid w:val="00F60D7F"/>
    <w:rsid w:val="00F61FD3"/>
    <w:rsid w:val="00F627CF"/>
    <w:rsid w:val="00F6281C"/>
    <w:rsid w:val="00F63884"/>
    <w:rsid w:val="00F66F1B"/>
    <w:rsid w:val="00F7396F"/>
    <w:rsid w:val="00F811EE"/>
    <w:rsid w:val="00F8232F"/>
    <w:rsid w:val="00F82BC6"/>
    <w:rsid w:val="00F83532"/>
    <w:rsid w:val="00F83BC7"/>
    <w:rsid w:val="00F8567E"/>
    <w:rsid w:val="00F861DC"/>
    <w:rsid w:val="00F9241F"/>
    <w:rsid w:val="00F942BD"/>
    <w:rsid w:val="00F975C9"/>
    <w:rsid w:val="00F976F1"/>
    <w:rsid w:val="00FA0B76"/>
    <w:rsid w:val="00FA0F1C"/>
    <w:rsid w:val="00FA3278"/>
    <w:rsid w:val="00FA3313"/>
    <w:rsid w:val="00FA4342"/>
    <w:rsid w:val="00FA4550"/>
    <w:rsid w:val="00FA4B5B"/>
    <w:rsid w:val="00FA4E83"/>
    <w:rsid w:val="00FA61EA"/>
    <w:rsid w:val="00FA6780"/>
    <w:rsid w:val="00FB2162"/>
    <w:rsid w:val="00FB583B"/>
    <w:rsid w:val="00FB5CD6"/>
    <w:rsid w:val="00FB7F6A"/>
    <w:rsid w:val="00FC16CC"/>
    <w:rsid w:val="00FC404B"/>
    <w:rsid w:val="00FD3BDF"/>
    <w:rsid w:val="00FD3E1B"/>
    <w:rsid w:val="00FD7DE8"/>
    <w:rsid w:val="00FE1256"/>
    <w:rsid w:val="00FE5981"/>
    <w:rsid w:val="00FE6577"/>
    <w:rsid w:val="00FF08FC"/>
    <w:rsid w:val="00FF4265"/>
    <w:rsid w:val="00FF504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B08"/>
    <w:rPr>
      <w:sz w:val="24"/>
      <w:szCs w:val="24"/>
    </w:rPr>
  </w:style>
  <w:style w:type="paragraph" w:styleId="Heading1">
    <w:name w:val="heading 1"/>
    <w:basedOn w:val="Normal"/>
    <w:next w:val="Normal"/>
    <w:qFormat/>
    <w:rsid w:val="00B53884"/>
    <w:pPr>
      <w:keepNext/>
      <w:spacing w:before="240" w:after="120"/>
      <w:outlineLvl w:val="0"/>
    </w:pPr>
    <w:rPr>
      <w:rFonts w:ascii="Tahoma" w:hAnsi="Tahoma" w:cs="Arial"/>
      <w:bCs/>
      <w:kern w:val="32"/>
      <w:sz w:val="28"/>
      <w:szCs w:val="32"/>
    </w:rPr>
  </w:style>
  <w:style w:type="paragraph" w:styleId="Heading2">
    <w:name w:val="heading 2"/>
    <w:basedOn w:val="Normal"/>
    <w:next w:val="Normal"/>
    <w:qFormat/>
    <w:rsid w:val="00B53884"/>
    <w:pPr>
      <w:keepNext/>
      <w:spacing w:before="240" w:after="120"/>
      <w:outlineLvl w:val="1"/>
    </w:pPr>
    <w:rPr>
      <w:rFonts w:ascii="Tahoma" w:hAnsi="Tahoma" w:cs="Arial"/>
      <w:b/>
      <w:bCs/>
      <w:iCs/>
      <w:sz w:val="20"/>
      <w:szCs w:val="28"/>
    </w:rPr>
  </w:style>
  <w:style w:type="paragraph" w:styleId="Heading3">
    <w:name w:val="heading 3"/>
    <w:basedOn w:val="Normal"/>
    <w:next w:val="Normal"/>
    <w:qFormat/>
    <w:rsid w:val="004E5122"/>
    <w:pPr>
      <w:keepNext/>
      <w:spacing w:before="240" w:after="60"/>
      <w:outlineLvl w:val="2"/>
    </w:pPr>
    <w:rPr>
      <w:rFonts w:ascii="Arial" w:hAnsi="Arial" w:cs="Arial"/>
      <w:b/>
      <w:bCs/>
      <w:sz w:val="26"/>
      <w:szCs w:val="26"/>
    </w:rPr>
  </w:style>
  <w:style w:type="paragraph" w:styleId="Heading9">
    <w:name w:val="heading 9"/>
    <w:basedOn w:val="Normal"/>
    <w:next w:val="Normal"/>
    <w:qFormat/>
    <w:rsid w:val="00227FA8"/>
    <w:pPr>
      <w:keepNext/>
      <w:autoSpaceDE w:val="0"/>
      <w:autoSpaceDN w:val="0"/>
      <w:spacing w:line="360" w:lineRule="auto"/>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27FA8"/>
    <w:pPr>
      <w:autoSpaceDE w:val="0"/>
      <w:autoSpaceDN w:val="0"/>
      <w:spacing w:line="360" w:lineRule="auto"/>
      <w:jc w:val="both"/>
    </w:pPr>
    <w:rPr>
      <w:rFonts w:ascii="Arial" w:hAnsi="Arial" w:cs="Arial"/>
    </w:rPr>
  </w:style>
  <w:style w:type="table" w:styleId="TableGrid">
    <w:name w:val="Table Grid"/>
    <w:basedOn w:val="TableNormal"/>
    <w:rsid w:val="001A6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07DB6"/>
    <w:rPr>
      <w:rFonts w:ascii="Tahoma" w:hAnsi="Tahoma" w:cs="Tahoma"/>
      <w:sz w:val="16"/>
      <w:szCs w:val="16"/>
    </w:rPr>
  </w:style>
  <w:style w:type="paragraph" w:styleId="Header">
    <w:name w:val="header"/>
    <w:basedOn w:val="Normal"/>
    <w:rsid w:val="00C44813"/>
    <w:pPr>
      <w:tabs>
        <w:tab w:val="center" w:pos="4320"/>
        <w:tab w:val="right" w:pos="8640"/>
      </w:tabs>
    </w:pPr>
  </w:style>
  <w:style w:type="paragraph" w:styleId="Footer">
    <w:name w:val="footer"/>
    <w:basedOn w:val="Normal"/>
    <w:rsid w:val="00C44813"/>
    <w:pPr>
      <w:tabs>
        <w:tab w:val="center" w:pos="4320"/>
        <w:tab w:val="right" w:pos="8640"/>
      </w:tabs>
    </w:pPr>
  </w:style>
  <w:style w:type="character" w:styleId="PageNumber">
    <w:name w:val="page number"/>
    <w:basedOn w:val="DefaultParagraphFont"/>
    <w:rsid w:val="00C44813"/>
  </w:style>
  <w:style w:type="paragraph" w:styleId="DocumentMap">
    <w:name w:val="Document Map"/>
    <w:basedOn w:val="Normal"/>
    <w:semiHidden/>
    <w:rsid w:val="0022643D"/>
    <w:pPr>
      <w:shd w:val="clear" w:color="auto" w:fill="000080"/>
    </w:pPr>
    <w:rPr>
      <w:rFonts w:ascii="Tahoma" w:hAnsi="Tahoma" w:cs="Tahoma"/>
    </w:rPr>
  </w:style>
  <w:style w:type="paragraph" w:customStyle="1" w:styleId="isi">
    <w:name w:val="isi"/>
    <w:basedOn w:val="Normal"/>
    <w:rsid w:val="00C618E0"/>
    <w:pPr>
      <w:ind w:left="454"/>
      <w:jc w:val="both"/>
    </w:pPr>
    <w:rPr>
      <w:rFonts w:ascii="Arial" w:hAnsi="Arial" w:cs="Arial"/>
      <w:sz w:val="22"/>
      <w:szCs w:val="22"/>
      <w:lang w:val="nb-NO" w:eastAsia="ja-JP"/>
    </w:rPr>
  </w:style>
  <w:style w:type="character" w:styleId="CommentReference">
    <w:name w:val="annotation reference"/>
    <w:basedOn w:val="DefaultParagraphFont"/>
    <w:semiHidden/>
    <w:rsid w:val="006B0582"/>
    <w:rPr>
      <w:sz w:val="16"/>
      <w:szCs w:val="16"/>
    </w:rPr>
  </w:style>
  <w:style w:type="paragraph" w:styleId="CommentText">
    <w:name w:val="annotation text"/>
    <w:basedOn w:val="Normal"/>
    <w:link w:val="CommentTextChar"/>
    <w:semiHidden/>
    <w:rsid w:val="006B0582"/>
    <w:rPr>
      <w:sz w:val="20"/>
      <w:szCs w:val="20"/>
    </w:rPr>
  </w:style>
  <w:style w:type="paragraph" w:styleId="TOC1">
    <w:name w:val="toc 1"/>
    <w:basedOn w:val="Normal"/>
    <w:next w:val="Normal"/>
    <w:autoRedefine/>
    <w:uiPriority w:val="39"/>
    <w:rsid w:val="0031651F"/>
  </w:style>
  <w:style w:type="paragraph" w:styleId="TOC2">
    <w:name w:val="toc 2"/>
    <w:basedOn w:val="Normal"/>
    <w:next w:val="Normal"/>
    <w:autoRedefine/>
    <w:uiPriority w:val="39"/>
    <w:rsid w:val="0031651F"/>
    <w:pPr>
      <w:ind w:left="240"/>
    </w:pPr>
  </w:style>
  <w:style w:type="character" w:styleId="Hyperlink">
    <w:name w:val="Hyperlink"/>
    <w:basedOn w:val="DefaultParagraphFont"/>
    <w:uiPriority w:val="99"/>
    <w:rsid w:val="0031651F"/>
    <w:rPr>
      <w:color w:val="0000FF"/>
      <w:u w:val="single"/>
    </w:rPr>
  </w:style>
  <w:style w:type="paragraph" w:styleId="CommentSubject">
    <w:name w:val="annotation subject"/>
    <w:basedOn w:val="CommentText"/>
    <w:next w:val="CommentText"/>
    <w:link w:val="CommentSubjectChar"/>
    <w:rsid w:val="00570CAE"/>
    <w:rPr>
      <w:b/>
      <w:bCs/>
    </w:rPr>
  </w:style>
  <w:style w:type="character" w:customStyle="1" w:styleId="CommentTextChar">
    <w:name w:val="Comment Text Char"/>
    <w:basedOn w:val="DefaultParagraphFont"/>
    <w:link w:val="CommentText"/>
    <w:semiHidden/>
    <w:rsid w:val="00570CAE"/>
  </w:style>
  <w:style w:type="character" w:customStyle="1" w:styleId="CommentSubjectChar">
    <w:name w:val="Comment Subject Char"/>
    <w:basedOn w:val="CommentTextChar"/>
    <w:link w:val="CommentSubject"/>
    <w:rsid w:val="00570CAE"/>
  </w:style>
</w:styles>
</file>

<file path=word/webSettings.xml><?xml version="1.0" encoding="utf-8"?>
<w:webSettings xmlns:r="http://schemas.openxmlformats.org/officeDocument/2006/relationships" xmlns:w="http://schemas.openxmlformats.org/wordprocessingml/2006/main">
  <w:divs>
    <w:div w:id="36395602">
      <w:bodyDiv w:val="1"/>
      <w:marLeft w:val="0"/>
      <w:marRight w:val="0"/>
      <w:marTop w:val="0"/>
      <w:marBottom w:val="0"/>
      <w:divBdr>
        <w:top w:val="none" w:sz="0" w:space="0" w:color="auto"/>
        <w:left w:val="none" w:sz="0" w:space="0" w:color="auto"/>
        <w:bottom w:val="none" w:sz="0" w:space="0" w:color="auto"/>
        <w:right w:val="none" w:sz="0" w:space="0" w:color="auto"/>
      </w:divBdr>
      <w:divsChild>
        <w:div w:id="762383618">
          <w:marLeft w:val="0"/>
          <w:marRight w:val="0"/>
          <w:marTop w:val="0"/>
          <w:marBottom w:val="0"/>
          <w:divBdr>
            <w:top w:val="none" w:sz="0" w:space="0" w:color="auto"/>
            <w:left w:val="none" w:sz="0" w:space="0" w:color="auto"/>
            <w:bottom w:val="none" w:sz="0" w:space="0" w:color="auto"/>
            <w:right w:val="none" w:sz="0" w:space="0" w:color="auto"/>
          </w:divBdr>
          <w:divsChild>
            <w:div w:id="892153447">
              <w:marLeft w:val="0"/>
              <w:marRight w:val="0"/>
              <w:marTop w:val="0"/>
              <w:marBottom w:val="0"/>
              <w:divBdr>
                <w:top w:val="none" w:sz="0" w:space="0" w:color="auto"/>
                <w:left w:val="none" w:sz="0" w:space="0" w:color="auto"/>
                <w:bottom w:val="none" w:sz="0" w:space="0" w:color="auto"/>
                <w:right w:val="none" w:sz="0" w:space="0" w:color="auto"/>
              </w:divBdr>
            </w:div>
            <w:div w:id="1074468487">
              <w:marLeft w:val="0"/>
              <w:marRight w:val="0"/>
              <w:marTop w:val="0"/>
              <w:marBottom w:val="0"/>
              <w:divBdr>
                <w:top w:val="none" w:sz="0" w:space="0" w:color="auto"/>
                <w:left w:val="none" w:sz="0" w:space="0" w:color="auto"/>
                <w:bottom w:val="none" w:sz="0" w:space="0" w:color="auto"/>
                <w:right w:val="none" w:sz="0" w:space="0" w:color="auto"/>
              </w:divBdr>
            </w:div>
            <w:div w:id="1086268404">
              <w:marLeft w:val="0"/>
              <w:marRight w:val="0"/>
              <w:marTop w:val="0"/>
              <w:marBottom w:val="0"/>
              <w:divBdr>
                <w:top w:val="none" w:sz="0" w:space="0" w:color="auto"/>
                <w:left w:val="none" w:sz="0" w:space="0" w:color="auto"/>
                <w:bottom w:val="none" w:sz="0" w:space="0" w:color="auto"/>
                <w:right w:val="none" w:sz="0" w:space="0" w:color="auto"/>
              </w:divBdr>
            </w:div>
            <w:div w:id="1282762070">
              <w:marLeft w:val="0"/>
              <w:marRight w:val="0"/>
              <w:marTop w:val="0"/>
              <w:marBottom w:val="0"/>
              <w:divBdr>
                <w:top w:val="none" w:sz="0" w:space="0" w:color="auto"/>
                <w:left w:val="none" w:sz="0" w:space="0" w:color="auto"/>
                <w:bottom w:val="none" w:sz="0" w:space="0" w:color="auto"/>
                <w:right w:val="none" w:sz="0" w:space="0" w:color="auto"/>
              </w:divBdr>
            </w:div>
            <w:div w:id="1402866228">
              <w:marLeft w:val="0"/>
              <w:marRight w:val="0"/>
              <w:marTop w:val="0"/>
              <w:marBottom w:val="0"/>
              <w:divBdr>
                <w:top w:val="none" w:sz="0" w:space="0" w:color="auto"/>
                <w:left w:val="none" w:sz="0" w:space="0" w:color="auto"/>
                <w:bottom w:val="none" w:sz="0" w:space="0" w:color="auto"/>
                <w:right w:val="none" w:sz="0" w:space="0" w:color="auto"/>
              </w:divBdr>
            </w:div>
            <w:div w:id="1412434446">
              <w:marLeft w:val="0"/>
              <w:marRight w:val="0"/>
              <w:marTop w:val="0"/>
              <w:marBottom w:val="0"/>
              <w:divBdr>
                <w:top w:val="none" w:sz="0" w:space="0" w:color="auto"/>
                <w:left w:val="none" w:sz="0" w:space="0" w:color="auto"/>
                <w:bottom w:val="none" w:sz="0" w:space="0" w:color="auto"/>
                <w:right w:val="none" w:sz="0" w:space="0" w:color="auto"/>
              </w:divBdr>
            </w:div>
            <w:div w:id="1510489403">
              <w:marLeft w:val="0"/>
              <w:marRight w:val="0"/>
              <w:marTop w:val="0"/>
              <w:marBottom w:val="0"/>
              <w:divBdr>
                <w:top w:val="none" w:sz="0" w:space="0" w:color="auto"/>
                <w:left w:val="none" w:sz="0" w:space="0" w:color="auto"/>
                <w:bottom w:val="none" w:sz="0" w:space="0" w:color="auto"/>
                <w:right w:val="none" w:sz="0" w:space="0" w:color="auto"/>
              </w:divBdr>
            </w:div>
            <w:div w:id="19479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6800">
      <w:bodyDiv w:val="1"/>
      <w:marLeft w:val="0"/>
      <w:marRight w:val="0"/>
      <w:marTop w:val="0"/>
      <w:marBottom w:val="0"/>
      <w:divBdr>
        <w:top w:val="none" w:sz="0" w:space="0" w:color="auto"/>
        <w:left w:val="none" w:sz="0" w:space="0" w:color="auto"/>
        <w:bottom w:val="none" w:sz="0" w:space="0" w:color="auto"/>
        <w:right w:val="none" w:sz="0" w:space="0" w:color="auto"/>
      </w:divBdr>
      <w:divsChild>
        <w:div w:id="1287616117">
          <w:marLeft w:val="0"/>
          <w:marRight w:val="0"/>
          <w:marTop w:val="0"/>
          <w:marBottom w:val="0"/>
          <w:divBdr>
            <w:top w:val="none" w:sz="0" w:space="0" w:color="auto"/>
            <w:left w:val="none" w:sz="0" w:space="0" w:color="auto"/>
            <w:bottom w:val="none" w:sz="0" w:space="0" w:color="auto"/>
            <w:right w:val="none" w:sz="0" w:space="0" w:color="auto"/>
          </w:divBdr>
          <w:divsChild>
            <w:div w:id="91559372">
              <w:marLeft w:val="0"/>
              <w:marRight w:val="0"/>
              <w:marTop w:val="0"/>
              <w:marBottom w:val="0"/>
              <w:divBdr>
                <w:top w:val="none" w:sz="0" w:space="0" w:color="auto"/>
                <w:left w:val="none" w:sz="0" w:space="0" w:color="auto"/>
                <w:bottom w:val="none" w:sz="0" w:space="0" w:color="auto"/>
                <w:right w:val="none" w:sz="0" w:space="0" w:color="auto"/>
              </w:divBdr>
            </w:div>
            <w:div w:id="547184964">
              <w:marLeft w:val="0"/>
              <w:marRight w:val="0"/>
              <w:marTop w:val="0"/>
              <w:marBottom w:val="0"/>
              <w:divBdr>
                <w:top w:val="none" w:sz="0" w:space="0" w:color="auto"/>
                <w:left w:val="none" w:sz="0" w:space="0" w:color="auto"/>
                <w:bottom w:val="none" w:sz="0" w:space="0" w:color="auto"/>
                <w:right w:val="none" w:sz="0" w:space="0" w:color="auto"/>
              </w:divBdr>
            </w:div>
            <w:div w:id="9781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066">
      <w:bodyDiv w:val="1"/>
      <w:marLeft w:val="0"/>
      <w:marRight w:val="0"/>
      <w:marTop w:val="0"/>
      <w:marBottom w:val="0"/>
      <w:divBdr>
        <w:top w:val="none" w:sz="0" w:space="0" w:color="auto"/>
        <w:left w:val="none" w:sz="0" w:space="0" w:color="auto"/>
        <w:bottom w:val="none" w:sz="0" w:space="0" w:color="auto"/>
        <w:right w:val="none" w:sz="0" w:space="0" w:color="auto"/>
      </w:divBdr>
      <w:divsChild>
        <w:div w:id="1718699473">
          <w:marLeft w:val="0"/>
          <w:marRight w:val="0"/>
          <w:marTop w:val="0"/>
          <w:marBottom w:val="0"/>
          <w:divBdr>
            <w:top w:val="none" w:sz="0" w:space="0" w:color="auto"/>
            <w:left w:val="none" w:sz="0" w:space="0" w:color="auto"/>
            <w:bottom w:val="none" w:sz="0" w:space="0" w:color="auto"/>
            <w:right w:val="none" w:sz="0" w:space="0" w:color="auto"/>
          </w:divBdr>
          <w:divsChild>
            <w:div w:id="567422624">
              <w:marLeft w:val="0"/>
              <w:marRight w:val="0"/>
              <w:marTop w:val="0"/>
              <w:marBottom w:val="0"/>
              <w:divBdr>
                <w:top w:val="none" w:sz="0" w:space="0" w:color="auto"/>
                <w:left w:val="none" w:sz="0" w:space="0" w:color="auto"/>
                <w:bottom w:val="none" w:sz="0" w:space="0" w:color="auto"/>
                <w:right w:val="none" w:sz="0" w:space="0" w:color="auto"/>
              </w:divBdr>
            </w:div>
            <w:div w:id="864708988">
              <w:marLeft w:val="0"/>
              <w:marRight w:val="0"/>
              <w:marTop w:val="0"/>
              <w:marBottom w:val="0"/>
              <w:divBdr>
                <w:top w:val="none" w:sz="0" w:space="0" w:color="auto"/>
                <w:left w:val="none" w:sz="0" w:space="0" w:color="auto"/>
                <w:bottom w:val="none" w:sz="0" w:space="0" w:color="auto"/>
                <w:right w:val="none" w:sz="0" w:space="0" w:color="auto"/>
              </w:divBdr>
            </w:div>
            <w:div w:id="15706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03321">
      <w:bodyDiv w:val="1"/>
      <w:marLeft w:val="0"/>
      <w:marRight w:val="0"/>
      <w:marTop w:val="0"/>
      <w:marBottom w:val="0"/>
      <w:divBdr>
        <w:top w:val="none" w:sz="0" w:space="0" w:color="auto"/>
        <w:left w:val="none" w:sz="0" w:space="0" w:color="auto"/>
        <w:bottom w:val="none" w:sz="0" w:space="0" w:color="auto"/>
        <w:right w:val="none" w:sz="0" w:space="0" w:color="auto"/>
      </w:divBdr>
      <w:divsChild>
        <w:div w:id="500698638">
          <w:marLeft w:val="0"/>
          <w:marRight w:val="0"/>
          <w:marTop w:val="0"/>
          <w:marBottom w:val="0"/>
          <w:divBdr>
            <w:top w:val="none" w:sz="0" w:space="0" w:color="auto"/>
            <w:left w:val="none" w:sz="0" w:space="0" w:color="auto"/>
            <w:bottom w:val="none" w:sz="0" w:space="0" w:color="auto"/>
            <w:right w:val="none" w:sz="0" w:space="0" w:color="auto"/>
          </w:divBdr>
          <w:divsChild>
            <w:div w:id="17410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60413">
      <w:bodyDiv w:val="1"/>
      <w:marLeft w:val="0"/>
      <w:marRight w:val="0"/>
      <w:marTop w:val="0"/>
      <w:marBottom w:val="0"/>
      <w:divBdr>
        <w:top w:val="none" w:sz="0" w:space="0" w:color="auto"/>
        <w:left w:val="none" w:sz="0" w:space="0" w:color="auto"/>
        <w:bottom w:val="none" w:sz="0" w:space="0" w:color="auto"/>
        <w:right w:val="none" w:sz="0" w:space="0" w:color="auto"/>
      </w:divBdr>
      <w:divsChild>
        <w:div w:id="371811912">
          <w:marLeft w:val="0"/>
          <w:marRight w:val="0"/>
          <w:marTop w:val="0"/>
          <w:marBottom w:val="0"/>
          <w:divBdr>
            <w:top w:val="none" w:sz="0" w:space="0" w:color="auto"/>
            <w:left w:val="none" w:sz="0" w:space="0" w:color="auto"/>
            <w:bottom w:val="none" w:sz="0" w:space="0" w:color="auto"/>
            <w:right w:val="none" w:sz="0" w:space="0" w:color="auto"/>
          </w:divBdr>
          <w:divsChild>
            <w:div w:id="705562484">
              <w:marLeft w:val="0"/>
              <w:marRight w:val="0"/>
              <w:marTop w:val="0"/>
              <w:marBottom w:val="0"/>
              <w:divBdr>
                <w:top w:val="none" w:sz="0" w:space="0" w:color="auto"/>
                <w:left w:val="none" w:sz="0" w:space="0" w:color="auto"/>
                <w:bottom w:val="none" w:sz="0" w:space="0" w:color="auto"/>
                <w:right w:val="none" w:sz="0" w:space="0" w:color="auto"/>
              </w:divBdr>
            </w:div>
            <w:div w:id="1040786553">
              <w:marLeft w:val="0"/>
              <w:marRight w:val="0"/>
              <w:marTop w:val="0"/>
              <w:marBottom w:val="0"/>
              <w:divBdr>
                <w:top w:val="none" w:sz="0" w:space="0" w:color="auto"/>
                <w:left w:val="none" w:sz="0" w:space="0" w:color="auto"/>
                <w:bottom w:val="none" w:sz="0" w:space="0" w:color="auto"/>
                <w:right w:val="none" w:sz="0" w:space="0" w:color="auto"/>
              </w:divBdr>
            </w:div>
            <w:div w:id="1173498438">
              <w:marLeft w:val="0"/>
              <w:marRight w:val="0"/>
              <w:marTop w:val="0"/>
              <w:marBottom w:val="0"/>
              <w:divBdr>
                <w:top w:val="none" w:sz="0" w:space="0" w:color="auto"/>
                <w:left w:val="none" w:sz="0" w:space="0" w:color="auto"/>
                <w:bottom w:val="none" w:sz="0" w:space="0" w:color="auto"/>
                <w:right w:val="none" w:sz="0" w:space="0" w:color="auto"/>
              </w:divBdr>
            </w:div>
            <w:div w:id="1317296231">
              <w:marLeft w:val="0"/>
              <w:marRight w:val="0"/>
              <w:marTop w:val="0"/>
              <w:marBottom w:val="0"/>
              <w:divBdr>
                <w:top w:val="none" w:sz="0" w:space="0" w:color="auto"/>
                <w:left w:val="none" w:sz="0" w:space="0" w:color="auto"/>
                <w:bottom w:val="none" w:sz="0" w:space="0" w:color="auto"/>
                <w:right w:val="none" w:sz="0" w:space="0" w:color="auto"/>
              </w:divBdr>
            </w:div>
            <w:div w:id="1362365299">
              <w:marLeft w:val="0"/>
              <w:marRight w:val="0"/>
              <w:marTop w:val="0"/>
              <w:marBottom w:val="0"/>
              <w:divBdr>
                <w:top w:val="none" w:sz="0" w:space="0" w:color="auto"/>
                <w:left w:val="none" w:sz="0" w:space="0" w:color="auto"/>
                <w:bottom w:val="none" w:sz="0" w:space="0" w:color="auto"/>
                <w:right w:val="none" w:sz="0" w:space="0" w:color="auto"/>
              </w:divBdr>
            </w:div>
            <w:div w:id="1520581035">
              <w:marLeft w:val="0"/>
              <w:marRight w:val="0"/>
              <w:marTop w:val="0"/>
              <w:marBottom w:val="0"/>
              <w:divBdr>
                <w:top w:val="none" w:sz="0" w:space="0" w:color="auto"/>
                <w:left w:val="none" w:sz="0" w:space="0" w:color="auto"/>
                <w:bottom w:val="none" w:sz="0" w:space="0" w:color="auto"/>
                <w:right w:val="none" w:sz="0" w:space="0" w:color="auto"/>
              </w:divBdr>
            </w:div>
            <w:div w:id="1676566074">
              <w:marLeft w:val="0"/>
              <w:marRight w:val="0"/>
              <w:marTop w:val="0"/>
              <w:marBottom w:val="0"/>
              <w:divBdr>
                <w:top w:val="none" w:sz="0" w:space="0" w:color="auto"/>
                <w:left w:val="none" w:sz="0" w:space="0" w:color="auto"/>
                <w:bottom w:val="none" w:sz="0" w:space="0" w:color="auto"/>
                <w:right w:val="none" w:sz="0" w:space="0" w:color="auto"/>
              </w:divBdr>
            </w:div>
            <w:div w:id="1752892582">
              <w:marLeft w:val="0"/>
              <w:marRight w:val="0"/>
              <w:marTop w:val="0"/>
              <w:marBottom w:val="0"/>
              <w:divBdr>
                <w:top w:val="none" w:sz="0" w:space="0" w:color="auto"/>
                <w:left w:val="none" w:sz="0" w:space="0" w:color="auto"/>
                <w:bottom w:val="none" w:sz="0" w:space="0" w:color="auto"/>
                <w:right w:val="none" w:sz="0" w:space="0" w:color="auto"/>
              </w:divBdr>
            </w:div>
            <w:div w:id="1999725887">
              <w:marLeft w:val="0"/>
              <w:marRight w:val="0"/>
              <w:marTop w:val="0"/>
              <w:marBottom w:val="0"/>
              <w:divBdr>
                <w:top w:val="none" w:sz="0" w:space="0" w:color="auto"/>
                <w:left w:val="none" w:sz="0" w:space="0" w:color="auto"/>
                <w:bottom w:val="none" w:sz="0" w:space="0" w:color="auto"/>
                <w:right w:val="none" w:sz="0" w:space="0" w:color="auto"/>
              </w:divBdr>
            </w:div>
            <w:div w:id="20318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5899">
      <w:bodyDiv w:val="1"/>
      <w:marLeft w:val="0"/>
      <w:marRight w:val="0"/>
      <w:marTop w:val="0"/>
      <w:marBottom w:val="0"/>
      <w:divBdr>
        <w:top w:val="none" w:sz="0" w:space="0" w:color="auto"/>
        <w:left w:val="none" w:sz="0" w:space="0" w:color="auto"/>
        <w:bottom w:val="none" w:sz="0" w:space="0" w:color="auto"/>
        <w:right w:val="none" w:sz="0" w:space="0" w:color="auto"/>
      </w:divBdr>
      <w:divsChild>
        <w:div w:id="337735841">
          <w:marLeft w:val="0"/>
          <w:marRight w:val="0"/>
          <w:marTop w:val="0"/>
          <w:marBottom w:val="0"/>
          <w:divBdr>
            <w:top w:val="none" w:sz="0" w:space="0" w:color="auto"/>
            <w:left w:val="none" w:sz="0" w:space="0" w:color="auto"/>
            <w:bottom w:val="none" w:sz="0" w:space="0" w:color="auto"/>
            <w:right w:val="none" w:sz="0" w:space="0" w:color="auto"/>
          </w:divBdr>
        </w:div>
      </w:divsChild>
    </w:div>
    <w:div w:id="206898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ppm.itb.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97382-80C2-4E02-BB04-A95C1B90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Pages>
  <Words>2955</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RISET UNGGULAN ITB</vt:lpstr>
    </vt:vector>
  </TitlesOfParts>
  <Company/>
  <LinksUpToDate>false</LinksUpToDate>
  <CharactersWithSpaces>19763</CharactersWithSpaces>
  <SharedDoc>false</SharedDoc>
  <HLinks>
    <vt:vector size="198" baseType="variant">
      <vt:variant>
        <vt:i4>6684781</vt:i4>
      </vt:variant>
      <vt:variant>
        <vt:i4>195</vt:i4>
      </vt:variant>
      <vt:variant>
        <vt:i4>0</vt:i4>
      </vt:variant>
      <vt:variant>
        <vt:i4>5</vt:i4>
      </vt:variant>
      <vt:variant>
        <vt:lpwstr>http://www.lppm.itb.ac.id/</vt:lpwstr>
      </vt:variant>
      <vt:variant>
        <vt:lpwstr/>
      </vt:variant>
      <vt:variant>
        <vt:i4>1245246</vt:i4>
      </vt:variant>
      <vt:variant>
        <vt:i4>188</vt:i4>
      </vt:variant>
      <vt:variant>
        <vt:i4>0</vt:i4>
      </vt:variant>
      <vt:variant>
        <vt:i4>5</vt:i4>
      </vt:variant>
      <vt:variant>
        <vt:lpwstr/>
      </vt:variant>
      <vt:variant>
        <vt:lpwstr>_Toc269374259</vt:lpwstr>
      </vt:variant>
      <vt:variant>
        <vt:i4>1245246</vt:i4>
      </vt:variant>
      <vt:variant>
        <vt:i4>182</vt:i4>
      </vt:variant>
      <vt:variant>
        <vt:i4>0</vt:i4>
      </vt:variant>
      <vt:variant>
        <vt:i4>5</vt:i4>
      </vt:variant>
      <vt:variant>
        <vt:lpwstr/>
      </vt:variant>
      <vt:variant>
        <vt:lpwstr>_Toc269374258</vt:lpwstr>
      </vt:variant>
      <vt:variant>
        <vt:i4>1245246</vt:i4>
      </vt:variant>
      <vt:variant>
        <vt:i4>176</vt:i4>
      </vt:variant>
      <vt:variant>
        <vt:i4>0</vt:i4>
      </vt:variant>
      <vt:variant>
        <vt:i4>5</vt:i4>
      </vt:variant>
      <vt:variant>
        <vt:lpwstr/>
      </vt:variant>
      <vt:variant>
        <vt:lpwstr>_Toc269374257</vt:lpwstr>
      </vt:variant>
      <vt:variant>
        <vt:i4>1245246</vt:i4>
      </vt:variant>
      <vt:variant>
        <vt:i4>170</vt:i4>
      </vt:variant>
      <vt:variant>
        <vt:i4>0</vt:i4>
      </vt:variant>
      <vt:variant>
        <vt:i4>5</vt:i4>
      </vt:variant>
      <vt:variant>
        <vt:lpwstr/>
      </vt:variant>
      <vt:variant>
        <vt:lpwstr>_Toc269374256</vt:lpwstr>
      </vt:variant>
      <vt:variant>
        <vt:i4>1245246</vt:i4>
      </vt:variant>
      <vt:variant>
        <vt:i4>164</vt:i4>
      </vt:variant>
      <vt:variant>
        <vt:i4>0</vt:i4>
      </vt:variant>
      <vt:variant>
        <vt:i4>5</vt:i4>
      </vt:variant>
      <vt:variant>
        <vt:lpwstr/>
      </vt:variant>
      <vt:variant>
        <vt:lpwstr>_Toc269374255</vt:lpwstr>
      </vt:variant>
      <vt:variant>
        <vt:i4>1245246</vt:i4>
      </vt:variant>
      <vt:variant>
        <vt:i4>158</vt:i4>
      </vt:variant>
      <vt:variant>
        <vt:i4>0</vt:i4>
      </vt:variant>
      <vt:variant>
        <vt:i4>5</vt:i4>
      </vt:variant>
      <vt:variant>
        <vt:lpwstr/>
      </vt:variant>
      <vt:variant>
        <vt:lpwstr>_Toc269374254</vt:lpwstr>
      </vt:variant>
      <vt:variant>
        <vt:i4>1245246</vt:i4>
      </vt:variant>
      <vt:variant>
        <vt:i4>152</vt:i4>
      </vt:variant>
      <vt:variant>
        <vt:i4>0</vt:i4>
      </vt:variant>
      <vt:variant>
        <vt:i4>5</vt:i4>
      </vt:variant>
      <vt:variant>
        <vt:lpwstr/>
      </vt:variant>
      <vt:variant>
        <vt:lpwstr>_Toc269374253</vt:lpwstr>
      </vt:variant>
      <vt:variant>
        <vt:i4>1245246</vt:i4>
      </vt:variant>
      <vt:variant>
        <vt:i4>146</vt:i4>
      </vt:variant>
      <vt:variant>
        <vt:i4>0</vt:i4>
      </vt:variant>
      <vt:variant>
        <vt:i4>5</vt:i4>
      </vt:variant>
      <vt:variant>
        <vt:lpwstr/>
      </vt:variant>
      <vt:variant>
        <vt:lpwstr>_Toc269374252</vt:lpwstr>
      </vt:variant>
      <vt:variant>
        <vt:i4>1245246</vt:i4>
      </vt:variant>
      <vt:variant>
        <vt:i4>140</vt:i4>
      </vt:variant>
      <vt:variant>
        <vt:i4>0</vt:i4>
      </vt:variant>
      <vt:variant>
        <vt:i4>5</vt:i4>
      </vt:variant>
      <vt:variant>
        <vt:lpwstr/>
      </vt:variant>
      <vt:variant>
        <vt:lpwstr>_Toc269374251</vt:lpwstr>
      </vt:variant>
      <vt:variant>
        <vt:i4>1245246</vt:i4>
      </vt:variant>
      <vt:variant>
        <vt:i4>134</vt:i4>
      </vt:variant>
      <vt:variant>
        <vt:i4>0</vt:i4>
      </vt:variant>
      <vt:variant>
        <vt:i4>5</vt:i4>
      </vt:variant>
      <vt:variant>
        <vt:lpwstr/>
      </vt:variant>
      <vt:variant>
        <vt:lpwstr>_Toc269374250</vt:lpwstr>
      </vt:variant>
      <vt:variant>
        <vt:i4>1179710</vt:i4>
      </vt:variant>
      <vt:variant>
        <vt:i4>128</vt:i4>
      </vt:variant>
      <vt:variant>
        <vt:i4>0</vt:i4>
      </vt:variant>
      <vt:variant>
        <vt:i4>5</vt:i4>
      </vt:variant>
      <vt:variant>
        <vt:lpwstr/>
      </vt:variant>
      <vt:variant>
        <vt:lpwstr>_Toc269374249</vt:lpwstr>
      </vt:variant>
      <vt:variant>
        <vt:i4>1179710</vt:i4>
      </vt:variant>
      <vt:variant>
        <vt:i4>122</vt:i4>
      </vt:variant>
      <vt:variant>
        <vt:i4>0</vt:i4>
      </vt:variant>
      <vt:variant>
        <vt:i4>5</vt:i4>
      </vt:variant>
      <vt:variant>
        <vt:lpwstr/>
      </vt:variant>
      <vt:variant>
        <vt:lpwstr>_Toc269374248</vt:lpwstr>
      </vt:variant>
      <vt:variant>
        <vt:i4>1179710</vt:i4>
      </vt:variant>
      <vt:variant>
        <vt:i4>116</vt:i4>
      </vt:variant>
      <vt:variant>
        <vt:i4>0</vt:i4>
      </vt:variant>
      <vt:variant>
        <vt:i4>5</vt:i4>
      </vt:variant>
      <vt:variant>
        <vt:lpwstr/>
      </vt:variant>
      <vt:variant>
        <vt:lpwstr>_Toc269374247</vt:lpwstr>
      </vt:variant>
      <vt:variant>
        <vt:i4>1179710</vt:i4>
      </vt:variant>
      <vt:variant>
        <vt:i4>110</vt:i4>
      </vt:variant>
      <vt:variant>
        <vt:i4>0</vt:i4>
      </vt:variant>
      <vt:variant>
        <vt:i4>5</vt:i4>
      </vt:variant>
      <vt:variant>
        <vt:lpwstr/>
      </vt:variant>
      <vt:variant>
        <vt:lpwstr>_Toc269374246</vt:lpwstr>
      </vt:variant>
      <vt:variant>
        <vt:i4>1179710</vt:i4>
      </vt:variant>
      <vt:variant>
        <vt:i4>104</vt:i4>
      </vt:variant>
      <vt:variant>
        <vt:i4>0</vt:i4>
      </vt:variant>
      <vt:variant>
        <vt:i4>5</vt:i4>
      </vt:variant>
      <vt:variant>
        <vt:lpwstr/>
      </vt:variant>
      <vt:variant>
        <vt:lpwstr>_Toc269374245</vt:lpwstr>
      </vt:variant>
      <vt:variant>
        <vt:i4>1179710</vt:i4>
      </vt:variant>
      <vt:variant>
        <vt:i4>98</vt:i4>
      </vt:variant>
      <vt:variant>
        <vt:i4>0</vt:i4>
      </vt:variant>
      <vt:variant>
        <vt:i4>5</vt:i4>
      </vt:variant>
      <vt:variant>
        <vt:lpwstr/>
      </vt:variant>
      <vt:variant>
        <vt:lpwstr>_Toc269374244</vt:lpwstr>
      </vt:variant>
      <vt:variant>
        <vt:i4>1179710</vt:i4>
      </vt:variant>
      <vt:variant>
        <vt:i4>92</vt:i4>
      </vt:variant>
      <vt:variant>
        <vt:i4>0</vt:i4>
      </vt:variant>
      <vt:variant>
        <vt:i4>5</vt:i4>
      </vt:variant>
      <vt:variant>
        <vt:lpwstr/>
      </vt:variant>
      <vt:variant>
        <vt:lpwstr>_Toc269374243</vt:lpwstr>
      </vt:variant>
      <vt:variant>
        <vt:i4>1179710</vt:i4>
      </vt:variant>
      <vt:variant>
        <vt:i4>86</vt:i4>
      </vt:variant>
      <vt:variant>
        <vt:i4>0</vt:i4>
      </vt:variant>
      <vt:variant>
        <vt:i4>5</vt:i4>
      </vt:variant>
      <vt:variant>
        <vt:lpwstr/>
      </vt:variant>
      <vt:variant>
        <vt:lpwstr>_Toc269374242</vt:lpwstr>
      </vt:variant>
      <vt:variant>
        <vt:i4>1179710</vt:i4>
      </vt:variant>
      <vt:variant>
        <vt:i4>80</vt:i4>
      </vt:variant>
      <vt:variant>
        <vt:i4>0</vt:i4>
      </vt:variant>
      <vt:variant>
        <vt:i4>5</vt:i4>
      </vt:variant>
      <vt:variant>
        <vt:lpwstr/>
      </vt:variant>
      <vt:variant>
        <vt:lpwstr>_Toc269374241</vt:lpwstr>
      </vt:variant>
      <vt:variant>
        <vt:i4>1179710</vt:i4>
      </vt:variant>
      <vt:variant>
        <vt:i4>74</vt:i4>
      </vt:variant>
      <vt:variant>
        <vt:i4>0</vt:i4>
      </vt:variant>
      <vt:variant>
        <vt:i4>5</vt:i4>
      </vt:variant>
      <vt:variant>
        <vt:lpwstr/>
      </vt:variant>
      <vt:variant>
        <vt:lpwstr>_Toc269374240</vt:lpwstr>
      </vt:variant>
      <vt:variant>
        <vt:i4>1376318</vt:i4>
      </vt:variant>
      <vt:variant>
        <vt:i4>68</vt:i4>
      </vt:variant>
      <vt:variant>
        <vt:i4>0</vt:i4>
      </vt:variant>
      <vt:variant>
        <vt:i4>5</vt:i4>
      </vt:variant>
      <vt:variant>
        <vt:lpwstr/>
      </vt:variant>
      <vt:variant>
        <vt:lpwstr>_Toc269374239</vt:lpwstr>
      </vt:variant>
      <vt:variant>
        <vt:i4>1376318</vt:i4>
      </vt:variant>
      <vt:variant>
        <vt:i4>62</vt:i4>
      </vt:variant>
      <vt:variant>
        <vt:i4>0</vt:i4>
      </vt:variant>
      <vt:variant>
        <vt:i4>5</vt:i4>
      </vt:variant>
      <vt:variant>
        <vt:lpwstr/>
      </vt:variant>
      <vt:variant>
        <vt:lpwstr>_Toc269374238</vt:lpwstr>
      </vt:variant>
      <vt:variant>
        <vt:i4>1376318</vt:i4>
      </vt:variant>
      <vt:variant>
        <vt:i4>56</vt:i4>
      </vt:variant>
      <vt:variant>
        <vt:i4>0</vt:i4>
      </vt:variant>
      <vt:variant>
        <vt:i4>5</vt:i4>
      </vt:variant>
      <vt:variant>
        <vt:lpwstr/>
      </vt:variant>
      <vt:variant>
        <vt:lpwstr>_Toc269374237</vt:lpwstr>
      </vt:variant>
      <vt:variant>
        <vt:i4>1376318</vt:i4>
      </vt:variant>
      <vt:variant>
        <vt:i4>50</vt:i4>
      </vt:variant>
      <vt:variant>
        <vt:i4>0</vt:i4>
      </vt:variant>
      <vt:variant>
        <vt:i4>5</vt:i4>
      </vt:variant>
      <vt:variant>
        <vt:lpwstr/>
      </vt:variant>
      <vt:variant>
        <vt:lpwstr>_Toc269374236</vt:lpwstr>
      </vt:variant>
      <vt:variant>
        <vt:i4>1376318</vt:i4>
      </vt:variant>
      <vt:variant>
        <vt:i4>44</vt:i4>
      </vt:variant>
      <vt:variant>
        <vt:i4>0</vt:i4>
      </vt:variant>
      <vt:variant>
        <vt:i4>5</vt:i4>
      </vt:variant>
      <vt:variant>
        <vt:lpwstr/>
      </vt:variant>
      <vt:variant>
        <vt:lpwstr>_Toc269374235</vt:lpwstr>
      </vt:variant>
      <vt:variant>
        <vt:i4>1376318</vt:i4>
      </vt:variant>
      <vt:variant>
        <vt:i4>38</vt:i4>
      </vt:variant>
      <vt:variant>
        <vt:i4>0</vt:i4>
      </vt:variant>
      <vt:variant>
        <vt:i4>5</vt:i4>
      </vt:variant>
      <vt:variant>
        <vt:lpwstr/>
      </vt:variant>
      <vt:variant>
        <vt:lpwstr>_Toc269374234</vt:lpwstr>
      </vt:variant>
      <vt:variant>
        <vt:i4>1376318</vt:i4>
      </vt:variant>
      <vt:variant>
        <vt:i4>32</vt:i4>
      </vt:variant>
      <vt:variant>
        <vt:i4>0</vt:i4>
      </vt:variant>
      <vt:variant>
        <vt:i4>5</vt:i4>
      </vt:variant>
      <vt:variant>
        <vt:lpwstr/>
      </vt:variant>
      <vt:variant>
        <vt:lpwstr>_Toc269374233</vt:lpwstr>
      </vt:variant>
      <vt:variant>
        <vt:i4>1376318</vt:i4>
      </vt:variant>
      <vt:variant>
        <vt:i4>26</vt:i4>
      </vt:variant>
      <vt:variant>
        <vt:i4>0</vt:i4>
      </vt:variant>
      <vt:variant>
        <vt:i4>5</vt:i4>
      </vt:variant>
      <vt:variant>
        <vt:lpwstr/>
      </vt:variant>
      <vt:variant>
        <vt:lpwstr>_Toc269374232</vt:lpwstr>
      </vt:variant>
      <vt:variant>
        <vt:i4>1376318</vt:i4>
      </vt:variant>
      <vt:variant>
        <vt:i4>20</vt:i4>
      </vt:variant>
      <vt:variant>
        <vt:i4>0</vt:i4>
      </vt:variant>
      <vt:variant>
        <vt:i4>5</vt:i4>
      </vt:variant>
      <vt:variant>
        <vt:lpwstr/>
      </vt:variant>
      <vt:variant>
        <vt:lpwstr>_Toc269374231</vt:lpwstr>
      </vt:variant>
      <vt:variant>
        <vt:i4>1376318</vt:i4>
      </vt:variant>
      <vt:variant>
        <vt:i4>14</vt:i4>
      </vt:variant>
      <vt:variant>
        <vt:i4>0</vt:i4>
      </vt:variant>
      <vt:variant>
        <vt:i4>5</vt:i4>
      </vt:variant>
      <vt:variant>
        <vt:lpwstr/>
      </vt:variant>
      <vt:variant>
        <vt:lpwstr>_Toc269374230</vt:lpwstr>
      </vt:variant>
      <vt:variant>
        <vt:i4>1310782</vt:i4>
      </vt:variant>
      <vt:variant>
        <vt:i4>8</vt:i4>
      </vt:variant>
      <vt:variant>
        <vt:i4>0</vt:i4>
      </vt:variant>
      <vt:variant>
        <vt:i4>5</vt:i4>
      </vt:variant>
      <vt:variant>
        <vt:lpwstr/>
      </vt:variant>
      <vt:variant>
        <vt:lpwstr>_Toc269374229</vt:lpwstr>
      </vt:variant>
      <vt:variant>
        <vt:i4>1310782</vt:i4>
      </vt:variant>
      <vt:variant>
        <vt:i4>2</vt:i4>
      </vt:variant>
      <vt:variant>
        <vt:i4>0</vt:i4>
      </vt:variant>
      <vt:variant>
        <vt:i4>5</vt:i4>
      </vt:variant>
      <vt:variant>
        <vt:lpwstr/>
      </vt:variant>
      <vt:variant>
        <vt:lpwstr>_Toc269374228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RISET UNGGULAN ITB</dc:title>
  <dc:creator>Edy Soewono</dc:creator>
  <cp:lastModifiedBy>selvi</cp:lastModifiedBy>
  <cp:revision>9</cp:revision>
  <cp:lastPrinted>2013-02-05T04:43:00Z</cp:lastPrinted>
  <dcterms:created xsi:type="dcterms:W3CDTF">2013-01-22T02:51:00Z</dcterms:created>
  <dcterms:modified xsi:type="dcterms:W3CDTF">2013-02-05T09:11:00Z</dcterms:modified>
</cp:coreProperties>
</file>