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8F" w:rsidRPr="003C2401" w:rsidRDefault="003C2401" w:rsidP="003C2401">
      <w:pPr>
        <w:pStyle w:val="Title"/>
        <w:rPr>
          <w:lang w:val="sv-SE"/>
        </w:rPr>
      </w:pPr>
      <w:bookmarkStart w:id="0" w:name="_GoBack"/>
      <w:bookmarkEnd w:id="0"/>
      <w:r w:rsidRPr="003C2401">
        <w:rPr>
          <w:lang w:val="sv-SE"/>
        </w:rPr>
        <w:t>Term of Reference</w:t>
      </w:r>
    </w:p>
    <w:p w:rsidR="00962E7E" w:rsidRPr="00EB53EE" w:rsidRDefault="00EB53EE" w:rsidP="003C2401">
      <w:pPr>
        <w:pStyle w:val="Title"/>
        <w:rPr>
          <w:sz w:val="28"/>
          <w:lang w:val="sv-SE"/>
        </w:rPr>
      </w:pPr>
      <w:r>
        <w:rPr>
          <w:sz w:val="28"/>
          <w:lang w:val="sv-SE"/>
        </w:rPr>
        <w:t>Program</w:t>
      </w:r>
      <w:r w:rsidR="003C2401" w:rsidRPr="00EB53EE">
        <w:rPr>
          <w:sz w:val="28"/>
          <w:lang w:val="sv-SE"/>
        </w:rPr>
        <w:t xml:space="preserve"> Penelitian, </w:t>
      </w:r>
      <w:r w:rsidR="00995FDE">
        <w:rPr>
          <w:sz w:val="28"/>
          <w:lang w:val="sv-SE"/>
        </w:rPr>
        <w:t>Pengabdian kepada M</w:t>
      </w:r>
      <w:r w:rsidR="00142831">
        <w:rPr>
          <w:sz w:val="28"/>
          <w:lang w:val="sv-SE"/>
        </w:rPr>
        <w:t>asyarakat</w:t>
      </w:r>
      <w:r w:rsidR="00473672">
        <w:rPr>
          <w:sz w:val="28"/>
          <w:lang w:val="sv-SE"/>
        </w:rPr>
        <w:t>,</w:t>
      </w:r>
      <w:r>
        <w:rPr>
          <w:sz w:val="28"/>
          <w:lang w:val="sv-SE"/>
        </w:rPr>
        <w:t xml:space="preserve"> </w:t>
      </w:r>
      <w:r w:rsidR="0077368F" w:rsidRPr="00EB53EE">
        <w:rPr>
          <w:sz w:val="28"/>
          <w:lang w:val="sv-SE"/>
        </w:rPr>
        <w:t xml:space="preserve">dan Inovasi </w:t>
      </w:r>
      <w:r>
        <w:rPr>
          <w:sz w:val="28"/>
          <w:lang w:val="sv-SE"/>
        </w:rPr>
        <w:t xml:space="preserve">(P3MI) </w:t>
      </w:r>
      <w:r w:rsidR="009C36D6" w:rsidRPr="00EB53EE">
        <w:rPr>
          <w:sz w:val="28"/>
          <w:lang w:val="sv-SE"/>
        </w:rPr>
        <w:t xml:space="preserve">Kelompok Keahlian </w:t>
      </w:r>
      <w:r w:rsidR="00582388" w:rsidRPr="00EB53EE">
        <w:rPr>
          <w:sz w:val="28"/>
          <w:lang w:val="sv-SE"/>
        </w:rPr>
        <w:t>ITB</w:t>
      </w:r>
    </w:p>
    <w:p w:rsidR="00631E79" w:rsidRPr="00096410" w:rsidRDefault="00631E79" w:rsidP="00B53884">
      <w:pPr>
        <w:pStyle w:val="Heading1"/>
        <w:rPr>
          <w:caps/>
          <w:lang w:val="sv-SE"/>
        </w:rPr>
      </w:pPr>
      <w:bookmarkStart w:id="1" w:name="_Toc170804316"/>
      <w:bookmarkStart w:id="2" w:name="_Toc469211420"/>
      <w:r w:rsidRPr="00096410">
        <w:rPr>
          <w:lang w:val="sv-SE"/>
        </w:rPr>
        <w:t>Latar Belakang</w:t>
      </w:r>
      <w:bookmarkEnd w:id="1"/>
      <w:bookmarkEnd w:id="2"/>
    </w:p>
    <w:p w:rsidR="003C2401" w:rsidRDefault="00582388" w:rsidP="00582388">
      <w:pPr>
        <w:rPr>
          <w:rFonts w:cs="Tahoma"/>
          <w:szCs w:val="22"/>
          <w:lang w:val="sv-SE"/>
        </w:rPr>
      </w:pPr>
      <w:r w:rsidRPr="00582388">
        <w:rPr>
          <w:rFonts w:cs="Tahoma"/>
          <w:szCs w:val="22"/>
          <w:lang w:val="sv-SE"/>
        </w:rPr>
        <w:t xml:space="preserve">Dalam upaya membangun </w:t>
      </w:r>
      <w:r w:rsidR="003C2401">
        <w:rPr>
          <w:rFonts w:cs="Tahoma"/>
          <w:szCs w:val="22"/>
          <w:lang w:val="sv-SE"/>
        </w:rPr>
        <w:t xml:space="preserve">landasan pengembangan arah penelitian, </w:t>
      </w:r>
      <w:r w:rsidR="00142831">
        <w:rPr>
          <w:rFonts w:cs="Tahoma"/>
          <w:szCs w:val="22"/>
          <w:lang w:val="sv-SE"/>
        </w:rPr>
        <w:t>pengabdian kepada masyarakat</w:t>
      </w:r>
      <w:r w:rsidR="00473672">
        <w:rPr>
          <w:rFonts w:cs="Tahoma"/>
          <w:szCs w:val="22"/>
          <w:lang w:val="sv-SE"/>
        </w:rPr>
        <w:t>,</w:t>
      </w:r>
      <w:r w:rsidR="00EB53EE">
        <w:rPr>
          <w:rFonts w:cs="Tahoma"/>
          <w:szCs w:val="22"/>
          <w:lang w:val="sv-SE"/>
        </w:rPr>
        <w:t xml:space="preserve"> </w:t>
      </w:r>
      <w:r w:rsidRPr="00582388">
        <w:rPr>
          <w:rFonts w:cs="Tahoma"/>
          <w:szCs w:val="22"/>
          <w:lang w:val="sv-SE"/>
        </w:rPr>
        <w:t xml:space="preserve">dan inovasi yang mendukung ITB sebagai </w:t>
      </w:r>
      <w:r w:rsidRPr="0019326E">
        <w:rPr>
          <w:rFonts w:cs="Tahoma"/>
          <w:i/>
          <w:szCs w:val="22"/>
          <w:lang w:val="sv-SE"/>
        </w:rPr>
        <w:t>entrepreneurial university</w:t>
      </w:r>
      <w:r w:rsidRPr="00582388">
        <w:rPr>
          <w:rFonts w:cs="Tahoma"/>
          <w:szCs w:val="22"/>
          <w:lang w:val="sv-SE"/>
        </w:rPr>
        <w:t xml:space="preserve">, </w:t>
      </w:r>
      <w:r w:rsidR="003C2401">
        <w:rPr>
          <w:rFonts w:cs="Tahoma"/>
          <w:szCs w:val="22"/>
          <w:lang w:val="sv-SE"/>
        </w:rPr>
        <w:t>perlu adanya program yang</w:t>
      </w:r>
      <w:r w:rsidR="00EB53EE">
        <w:rPr>
          <w:rFonts w:cs="Tahoma"/>
          <w:szCs w:val="22"/>
          <w:lang w:val="sv-SE"/>
        </w:rPr>
        <w:t xml:space="preserve"> secara khusus dirancang untuk</w:t>
      </w:r>
      <w:r w:rsidR="003C2401">
        <w:rPr>
          <w:rFonts w:cs="Tahoma"/>
          <w:szCs w:val="22"/>
          <w:lang w:val="sv-SE"/>
        </w:rPr>
        <w:t xml:space="preserve"> </w:t>
      </w:r>
      <w:r w:rsidR="00EB53EE">
        <w:rPr>
          <w:rFonts w:cs="Tahoma"/>
          <w:szCs w:val="22"/>
          <w:lang w:val="sv-SE"/>
        </w:rPr>
        <w:t>memperkuat dan meningkatkan</w:t>
      </w:r>
      <w:r w:rsidR="003C2401">
        <w:rPr>
          <w:rFonts w:cs="Tahoma"/>
          <w:szCs w:val="22"/>
          <w:lang w:val="sv-SE"/>
        </w:rPr>
        <w:t xml:space="preserve"> kinerja penelitian, </w:t>
      </w:r>
      <w:r w:rsidR="00142831">
        <w:rPr>
          <w:rFonts w:cs="Tahoma"/>
          <w:szCs w:val="22"/>
          <w:lang w:val="sv-SE"/>
        </w:rPr>
        <w:t>pengabdian kepada masyarakat</w:t>
      </w:r>
      <w:r w:rsidR="00EB53EE">
        <w:rPr>
          <w:rFonts w:cs="Tahoma"/>
          <w:szCs w:val="22"/>
          <w:lang w:val="sv-SE"/>
        </w:rPr>
        <w:t xml:space="preserve"> </w:t>
      </w:r>
      <w:r w:rsidR="003C2401">
        <w:rPr>
          <w:rFonts w:cs="Tahoma"/>
          <w:szCs w:val="22"/>
          <w:lang w:val="sv-SE"/>
        </w:rPr>
        <w:t>dan inovasi di lingkungan Kelompok Keahlian (KK) sebagai ujung tombak peningkatan produkti</w:t>
      </w:r>
      <w:r w:rsidR="00BF6BDD">
        <w:rPr>
          <w:rFonts w:cs="Tahoma"/>
          <w:szCs w:val="22"/>
          <w:lang w:val="sv-SE"/>
        </w:rPr>
        <w:t>v</w:t>
      </w:r>
      <w:r w:rsidR="003C2401">
        <w:rPr>
          <w:rFonts w:cs="Tahoma"/>
          <w:szCs w:val="22"/>
          <w:lang w:val="sv-SE"/>
        </w:rPr>
        <w:t xml:space="preserve">itas dan kualitas penelitian, </w:t>
      </w:r>
      <w:r w:rsidR="00142831">
        <w:rPr>
          <w:rFonts w:cs="Tahoma"/>
          <w:szCs w:val="22"/>
          <w:lang w:val="sv-SE"/>
        </w:rPr>
        <w:t>pengabdian kepada masyarakat</w:t>
      </w:r>
      <w:r w:rsidR="00EB53EE">
        <w:rPr>
          <w:rFonts w:cs="Tahoma"/>
          <w:szCs w:val="22"/>
          <w:lang w:val="sv-SE"/>
        </w:rPr>
        <w:t xml:space="preserve"> </w:t>
      </w:r>
      <w:r w:rsidR="003C2401">
        <w:rPr>
          <w:rFonts w:cs="Tahoma"/>
          <w:szCs w:val="22"/>
          <w:lang w:val="sv-SE"/>
        </w:rPr>
        <w:t>dan inovasi ITB.</w:t>
      </w:r>
    </w:p>
    <w:p w:rsidR="005E7C3F" w:rsidRDefault="005E7C3F" w:rsidP="00582388">
      <w:pPr>
        <w:rPr>
          <w:rFonts w:cs="Tahoma"/>
          <w:szCs w:val="22"/>
          <w:lang w:val="sv-SE"/>
        </w:rPr>
      </w:pPr>
    </w:p>
    <w:p w:rsidR="001036F9" w:rsidRDefault="001036F9" w:rsidP="00582388">
      <w:pPr>
        <w:rPr>
          <w:rFonts w:cs="Tahoma"/>
          <w:szCs w:val="22"/>
          <w:lang w:val="sv-SE"/>
        </w:rPr>
      </w:pPr>
      <w:r>
        <w:rPr>
          <w:rFonts w:cs="Tahoma"/>
          <w:szCs w:val="22"/>
          <w:lang w:val="sv-SE"/>
        </w:rPr>
        <w:t xml:space="preserve">Dari data </w:t>
      </w:r>
      <w:r w:rsidR="00DC6678">
        <w:rPr>
          <w:rFonts w:cs="Tahoma"/>
          <w:szCs w:val="22"/>
          <w:lang w:val="sv-SE"/>
        </w:rPr>
        <w:t xml:space="preserve">yang dihimpun menjelang akhir </w:t>
      </w:r>
      <w:r>
        <w:rPr>
          <w:rFonts w:cs="Tahoma"/>
          <w:szCs w:val="22"/>
          <w:lang w:val="sv-SE"/>
        </w:rPr>
        <w:t xml:space="preserve">tahun 2016, capaian publikasi ITB di Web of Science berada di bawah UI dan UGM. </w:t>
      </w:r>
      <w:r w:rsidR="00DC6678">
        <w:rPr>
          <w:rFonts w:cs="Tahoma"/>
          <w:szCs w:val="22"/>
          <w:lang w:val="sv-SE"/>
        </w:rPr>
        <w:t>Selain itu b</w:t>
      </w:r>
      <w:r>
        <w:rPr>
          <w:rFonts w:cs="Tahoma"/>
          <w:szCs w:val="22"/>
          <w:lang w:val="sv-SE"/>
        </w:rPr>
        <w:t xml:space="preserve">erdasarkan fakta yang ada, peningkatan publikasi dan sitasi ITB baik di Scopus maupun Web of Science relatif lambat apabila dibandingkan dengan universitas lain di Asia seperti </w:t>
      </w:r>
      <w:r w:rsidR="00DC6678">
        <w:rPr>
          <w:rFonts w:cs="Tahoma"/>
          <w:szCs w:val="22"/>
          <w:lang w:val="sv-SE"/>
        </w:rPr>
        <w:t>UTM dan NTU, sehingga peningkatan dana penelitian memiliki urgensi yang cukup tinggi untuk mempercepat peningkatan publikasi ITB di jurnal internasional.</w:t>
      </w:r>
    </w:p>
    <w:p w:rsidR="009D71A0" w:rsidRDefault="009D71A0" w:rsidP="00582388">
      <w:pPr>
        <w:rPr>
          <w:rFonts w:cs="Tahoma"/>
          <w:szCs w:val="22"/>
          <w:lang w:val="sv-SE"/>
        </w:rPr>
      </w:pPr>
    </w:p>
    <w:p w:rsidR="009D71A0" w:rsidRDefault="007807E6" w:rsidP="00DC6678">
      <w:pPr>
        <w:jc w:val="center"/>
        <w:rPr>
          <w:rFonts w:cs="Tahoma"/>
          <w:szCs w:val="22"/>
          <w:lang w:val="sv-SE"/>
        </w:rPr>
      </w:pPr>
      <w:r>
        <w:rPr>
          <w:noProof/>
        </w:rPr>
        <w:drawing>
          <wp:inline distT="0" distB="0" distL="0" distR="0">
            <wp:extent cx="2764465" cy="3423684"/>
            <wp:effectExtent l="0" t="0" r="17145" b="247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C6678">
        <w:rPr>
          <w:rFonts w:cs="Tahoma"/>
          <w:szCs w:val="22"/>
          <w:lang w:val="sv-SE"/>
        </w:rPr>
        <w:t xml:space="preserve">   </w:t>
      </w:r>
      <w:r w:rsidR="00DC6678">
        <w:rPr>
          <w:noProof/>
        </w:rPr>
        <w:drawing>
          <wp:inline distT="0" distB="0" distL="0" distR="0">
            <wp:extent cx="2764465" cy="3423683"/>
            <wp:effectExtent l="0" t="0" r="17145" b="2476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20F40" w:rsidRPr="00020F40" w:rsidRDefault="00020F40" w:rsidP="00020F40">
      <w:pPr>
        <w:jc w:val="left"/>
        <w:rPr>
          <w:rFonts w:cs="Tahoma"/>
          <w:sz w:val="16"/>
          <w:szCs w:val="22"/>
          <w:lang w:val="sv-SE"/>
        </w:rPr>
      </w:pPr>
      <w:r w:rsidRPr="00020F40">
        <w:rPr>
          <w:rFonts w:cs="Tahoma"/>
          <w:sz w:val="16"/>
          <w:szCs w:val="22"/>
          <w:lang w:val="sv-SE"/>
        </w:rPr>
        <w:t>*</w:t>
      </w:r>
      <w:r w:rsidR="006E5D51">
        <w:rPr>
          <w:rFonts w:cs="Tahoma"/>
          <w:sz w:val="16"/>
          <w:szCs w:val="22"/>
          <w:lang w:val="sv-SE"/>
        </w:rPr>
        <w:t>Data Scopus dan WoS</w:t>
      </w:r>
      <w:r w:rsidRPr="00020F40">
        <w:rPr>
          <w:rFonts w:cs="Tahoma"/>
          <w:sz w:val="16"/>
          <w:szCs w:val="22"/>
          <w:lang w:val="sv-SE"/>
        </w:rPr>
        <w:t xml:space="preserve"> p</w:t>
      </w:r>
      <w:r>
        <w:rPr>
          <w:rFonts w:cs="Tahoma"/>
          <w:sz w:val="16"/>
          <w:szCs w:val="22"/>
          <w:lang w:val="sv-SE"/>
        </w:rPr>
        <w:t>er</w:t>
      </w:r>
      <w:r w:rsidRPr="00020F40">
        <w:rPr>
          <w:rFonts w:cs="Tahoma"/>
          <w:sz w:val="16"/>
          <w:szCs w:val="22"/>
          <w:lang w:val="sv-SE"/>
        </w:rPr>
        <w:t xml:space="preserve"> November 2016</w:t>
      </w:r>
    </w:p>
    <w:p w:rsidR="003C2401" w:rsidRDefault="003C2401" w:rsidP="003C2401">
      <w:pPr>
        <w:pStyle w:val="Heading1"/>
        <w:rPr>
          <w:lang w:val="sv-SE"/>
        </w:rPr>
      </w:pPr>
      <w:r>
        <w:rPr>
          <w:lang w:val="sv-SE"/>
        </w:rPr>
        <w:t>Rasional</w:t>
      </w:r>
    </w:p>
    <w:p w:rsidR="00582388" w:rsidRDefault="003C2401" w:rsidP="00582388">
      <w:pPr>
        <w:rPr>
          <w:rFonts w:cs="Tahoma"/>
          <w:szCs w:val="22"/>
          <w:lang w:val="sv-SE"/>
        </w:rPr>
      </w:pPr>
      <w:r>
        <w:rPr>
          <w:rFonts w:cs="Tahoma"/>
          <w:szCs w:val="22"/>
          <w:lang w:val="sv-SE"/>
        </w:rPr>
        <w:t xml:space="preserve">ITB telah menganggarkan dana untuk kegiatan penelitian, </w:t>
      </w:r>
      <w:r w:rsidR="00142831">
        <w:rPr>
          <w:rFonts w:cs="Tahoma"/>
          <w:szCs w:val="22"/>
          <w:lang w:val="sv-SE"/>
        </w:rPr>
        <w:t>pengabdian kepada masyarakat</w:t>
      </w:r>
      <w:r w:rsidR="00473672">
        <w:rPr>
          <w:rFonts w:cs="Tahoma"/>
          <w:szCs w:val="22"/>
          <w:lang w:val="sv-SE"/>
        </w:rPr>
        <w:t>,</w:t>
      </w:r>
      <w:r w:rsidR="00EB53EE">
        <w:rPr>
          <w:rFonts w:cs="Tahoma"/>
          <w:szCs w:val="22"/>
          <w:lang w:val="sv-SE"/>
        </w:rPr>
        <w:t xml:space="preserve"> </w:t>
      </w:r>
      <w:r>
        <w:rPr>
          <w:rFonts w:cs="Tahoma"/>
          <w:szCs w:val="22"/>
          <w:lang w:val="sv-SE"/>
        </w:rPr>
        <w:t>dan inovasi sejak beberapa tahun terakhir ini, namun jumlah dana yang dianggarkan masih belum memadai</w:t>
      </w:r>
      <w:r w:rsidR="00C330DB">
        <w:rPr>
          <w:rFonts w:cs="Tahoma"/>
          <w:szCs w:val="22"/>
          <w:lang w:val="sv-SE"/>
        </w:rPr>
        <w:t xml:space="preserve"> untuk mencapai target KPI ITB</w:t>
      </w:r>
      <w:r>
        <w:rPr>
          <w:rFonts w:cs="Tahoma"/>
          <w:szCs w:val="22"/>
          <w:lang w:val="sv-SE"/>
        </w:rPr>
        <w:t xml:space="preserve">, sehingga </w:t>
      </w:r>
      <w:r w:rsidR="00582388" w:rsidRPr="00582388">
        <w:rPr>
          <w:rFonts w:cs="Tahoma"/>
          <w:szCs w:val="22"/>
          <w:lang w:val="sv-SE"/>
        </w:rPr>
        <w:t xml:space="preserve">mulai tahun 2017 </w:t>
      </w:r>
      <w:r w:rsidR="00C079AB">
        <w:rPr>
          <w:rFonts w:cs="Tahoma"/>
          <w:szCs w:val="22"/>
          <w:lang w:val="sv-SE"/>
        </w:rPr>
        <w:t xml:space="preserve">dikeluarkan program riset baru yaitu </w:t>
      </w:r>
      <w:r w:rsidR="00EB53EE" w:rsidRPr="00EB53EE">
        <w:rPr>
          <w:rFonts w:cs="Tahoma"/>
          <w:b/>
          <w:szCs w:val="22"/>
          <w:lang w:val="sv-SE"/>
        </w:rPr>
        <w:t>Program</w:t>
      </w:r>
      <w:r>
        <w:rPr>
          <w:rFonts w:cs="Tahoma"/>
          <w:b/>
          <w:szCs w:val="22"/>
          <w:lang w:val="sv-SE"/>
        </w:rPr>
        <w:t xml:space="preserve"> Penelitian, </w:t>
      </w:r>
      <w:r w:rsidR="00142831">
        <w:rPr>
          <w:rFonts w:cs="Tahoma"/>
          <w:b/>
          <w:szCs w:val="22"/>
          <w:lang w:val="sv-SE"/>
        </w:rPr>
        <w:t xml:space="preserve">Pengabdian kepada </w:t>
      </w:r>
      <w:r w:rsidR="00306026">
        <w:rPr>
          <w:rFonts w:cs="Tahoma"/>
          <w:b/>
          <w:szCs w:val="22"/>
          <w:lang w:val="sv-SE"/>
        </w:rPr>
        <w:t>M</w:t>
      </w:r>
      <w:r w:rsidR="00142831">
        <w:rPr>
          <w:rFonts w:cs="Tahoma"/>
          <w:b/>
          <w:szCs w:val="22"/>
          <w:lang w:val="sv-SE"/>
        </w:rPr>
        <w:t>asyarakat</w:t>
      </w:r>
      <w:r>
        <w:rPr>
          <w:rFonts w:cs="Tahoma"/>
          <w:b/>
          <w:szCs w:val="22"/>
          <w:lang w:val="sv-SE"/>
        </w:rPr>
        <w:t xml:space="preserve"> dan Inovasi </w:t>
      </w:r>
      <w:r w:rsidR="00582388" w:rsidRPr="0019326E">
        <w:rPr>
          <w:rFonts w:cs="Tahoma"/>
          <w:b/>
          <w:szCs w:val="22"/>
          <w:lang w:val="sv-SE"/>
        </w:rPr>
        <w:t>ITB</w:t>
      </w:r>
      <w:r w:rsidR="00EB53EE">
        <w:rPr>
          <w:rFonts w:cs="Tahoma"/>
          <w:b/>
          <w:szCs w:val="22"/>
          <w:lang w:val="sv-SE"/>
        </w:rPr>
        <w:t xml:space="preserve"> (P3MI-ITB)</w:t>
      </w:r>
      <w:r w:rsidR="00582388" w:rsidRPr="00582388">
        <w:rPr>
          <w:rFonts w:cs="Tahoma"/>
          <w:szCs w:val="22"/>
          <w:lang w:val="sv-SE"/>
        </w:rPr>
        <w:t xml:space="preserve">. </w:t>
      </w:r>
      <w:r w:rsidR="00C079AB">
        <w:rPr>
          <w:rFonts w:cs="Tahoma"/>
          <w:szCs w:val="22"/>
          <w:lang w:val="sv-SE"/>
        </w:rPr>
        <w:t>Program ini juga dimaksudkan untuk memperkuat kelembagaan KK.</w:t>
      </w:r>
    </w:p>
    <w:p w:rsidR="00582388" w:rsidRPr="00582388" w:rsidRDefault="00582388" w:rsidP="00582388">
      <w:pPr>
        <w:rPr>
          <w:rFonts w:cs="Tahoma"/>
          <w:szCs w:val="22"/>
          <w:lang w:val="sv-SE"/>
        </w:rPr>
      </w:pPr>
    </w:p>
    <w:p w:rsidR="00BF607E" w:rsidRDefault="00582388" w:rsidP="00582388">
      <w:pPr>
        <w:rPr>
          <w:rFonts w:cs="Tahoma"/>
          <w:szCs w:val="22"/>
          <w:lang w:val="sv-SE" w:eastAsia="ja-JP"/>
        </w:rPr>
      </w:pPr>
      <w:r w:rsidRPr="00582388">
        <w:rPr>
          <w:rFonts w:cs="Tahoma"/>
          <w:szCs w:val="22"/>
          <w:lang w:val="sv-SE"/>
        </w:rPr>
        <w:t>Dalam program ini KK diberikan</w:t>
      </w:r>
      <w:r w:rsidR="0019326E">
        <w:rPr>
          <w:rFonts w:cs="Tahoma"/>
          <w:szCs w:val="22"/>
          <w:lang w:val="sv-SE"/>
        </w:rPr>
        <w:t xml:space="preserve"> kewenangan dalam menentukan fok</w:t>
      </w:r>
      <w:r w:rsidR="00EB53EE">
        <w:rPr>
          <w:rFonts w:cs="Tahoma"/>
          <w:szCs w:val="22"/>
          <w:lang w:val="sv-SE"/>
        </w:rPr>
        <w:t>us penelitian/pengabdian/ inovasi</w:t>
      </w:r>
      <w:r w:rsidRPr="00582388">
        <w:rPr>
          <w:rFonts w:cs="Tahoma"/>
          <w:szCs w:val="22"/>
          <w:lang w:val="sv-SE"/>
        </w:rPr>
        <w:t>, tim dan target</w:t>
      </w:r>
      <w:r w:rsidR="00EB53EE">
        <w:rPr>
          <w:rFonts w:cs="Tahoma"/>
          <w:szCs w:val="22"/>
          <w:lang w:val="sv-SE"/>
        </w:rPr>
        <w:t xml:space="preserve"> </w:t>
      </w:r>
      <w:r w:rsidR="00805A57">
        <w:rPr>
          <w:rFonts w:cs="Tahoma"/>
          <w:szCs w:val="22"/>
          <w:lang w:val="sv-SE"/>
        </w:rPr>
        <w:t>luaran</w:t>
      </w:r>
      <w:r w:rsidRPr="00582388">
        <w:rPr>
          <w:rFonts w:cs="Tahoma"/>
          <w:szCs w:val="22"/>
          <w:lang w:val="sv-SE"/>
        </w:rPr>
        <w:t xml:space="preserve">. Dana yang dapat diajukan </w:t>
      </w:r>
      <w:r w:rsidR="00EB53EE">
        <w:rPr>
          <w:rFonts w:cs="Tahoma"/>
          <w:szCs w:val="22"/>
          <w:lang w:val="sv-SE"/>
        </w:rPr>
        <w:t>oleh masing-masing</w:t>
      </w:r>
      <w:r w:rsidRPr="00582388">
        <w:rPr>
          <w:rFonts w:cs="Tahoma"/>
          <w:szCs w:val="22"/>
          <w:lang w:val="sv-SE"/>
        </w:rPr>
        <w:t xml:space="preserve"> KK bergantung pada target </w:t>
      </w:r>
      <w:r w:rsidR="00805A57">
        <w:rPr>
          <w:rFonts w:cs="Tahoma"/>
          <w:szCs w:val="22"/>
          <w:lang w:val="sv-SE"/>
        </w:rPr>
        <w:t>luaran</w:t>
      </w:r>
      <w:r w:rsidRPr="00582388">
        <w:rPr>
          <w:rFonts w:cs="Tahoma"/>
          <w:szCs w:val="22"/>
          <w:lang w:val="sv-SE"/>
        </w:rPr>
        <w:t xml:space="preserve"> yang diusulkan, dengan batasan maksimum 500 juta </w:t>
      </w:r>
      <w:r w:rsidR="00EB53EE">
        <w:rPr>
          <w:rFonts w:cs="Tahoma"/>
          <w:szCs w:val="22"/>
          <w:lang w:val="sv-SE"/>
        </w:rPr>
        <w:t>rupiah</w:t>
      </w:r>
      <w:r w:rsidRPr="00582388">
        <w:rPr>
          <w:rFonts w:cs="Tahoma"/>
          <w:szCs w:val="22"/>
          <w:lang w:val="sv-SE"/>
        </w:rPr>
        <w:t xml:space="preserve">. Indikator Kinerja (KPI) ditetapkan seperti dicantumkan pada </w:t>
      </w:r>
      <w:r w:rsidR="00390BFA">
        <w:rPr>
          <w:rFonts w:cs="Tahoma"/>
          <w:szCs w:val="22"/>
          <w:lang w:val="sv-SE"/>
        </w:rPr>
        <w:t>Bagian 4</w:t>
      </w:r>
      <w:r w:rsidR="00B827C0">
        <w:rPr>
          <w:rFonts w:cs="Tahoma"/>
          <w:szCs w:val="22"/>
          <w:lang w:val="sv-SE"/>
        </w:rPr>
        <w:t>.</w:t>
      </w:r>
    </w:p>
    <w:p w:rsidR="00631E79" w:rsidRPr="00B53884" w:rsidRDefault="00631E79" w:rsidP="00B53884">
      <w:pPr>
        <w:pStyle w:val="Heading1"/>
        <w:rPr>
          <w:lang w:val="sv-SE"/>
        </w:rPr>
      </w:pPr>
      <w:bookmarkStart w:id="3" w:name="_Toc170804317"/>
      <w:bookmarkStart w:id="4" w:name="_Toc469211421"/>
      <w:r w:rsidRPr="00B53884">
        <w:rPr>
          <w:lang w:val="sv-SE"/>
        </w:rPr>
        <w:lastRenderedPageBreak/>
        <w:t>Tujuan</w:t>
      </w:r>
      <w:bookmarkEnd w:id="3"/>
      <w:bookmarkEnd w:id="4"/>
      <w:r w:rsidR="003C2401">
        <w:rPr>
          <w:lang w:val="sv-SE"/>
        </w:rPr>
        <w:t xml:space="preserve"> Kegiatan</w:t>
      </w:r>
    </w:p>
    <w:p w:rsidR="00EB53EE" w:rsidRDefault="00EB53EE" w:rsidP="00EB53EE">
      <w:pPr>
        <w:pStyle w:val="Enumeration"/>
        <w:rPr>
          <w:rFonts w:cs="Tahoma"/>
        </w:rPr>
      </w:pPr>
      <w:r>
        <w:t>M</w:t>
      </w:r>
      <w:r w:rsidR="0019326E" w:rsidRPr="0019326E">
        <w:t xml:space="preserve">endukung penguatan dan peningkatan kinerja </w:t>
      </w:r>
      <w:r w:rsidR="00097F40">
        <w:t xml:space="preserve">penelitian, </w:t>
      </w:r>
      <w:r w:rsidR="00142831">
        <w:t>pengabdian kepada masyarakat</w:t>
      </w:r>
      <w:r w:rsidR="00097F40">
        <w:t xml:space="preserve"> dan inovasi</w:t>
      </w:r>
      <w:r w:rsidR="0019326E" w:rsidRPr="0019326E">
        <w:t xml:space="preserve"> sebagai ujung tombak peningkatan </w:t>
      </w:r>
      <w:r w:rsidR="00097F40">
        <w:t xml:space="preserve">produktifitas dan kualitas penelitian, </w:t>
      </w:r>
      <w:r w:rsidR="00142831">
        <w:t>pengabdian kepada masyarakat</w:t>
      </w:r>
      <w:r w:rsidR="00097F40">
        <w:t xml:space="preserve"> dan inovasi</w:t>
      </w:r>
      <w:r w:rsidR="0019326E" w:rsidRPr="0019326E">
        <w:t xml:space="preserve"> ITB.</w:t>
      </w:r>
    </w:p>
    <w:p w:rsidR="00EB53EE" w:rsidRPr="00EB53EE" w:rsidRDefault="00EB53EE" w:rsidP="00C72C29">
      <w:pPr>
        <w:pStyle w:val="Enumeration"/>
        <w:rPr>
          <w:rFonts w:cs="Tahoma"/>
          <w:szCs w:val="22"/>
        </w:rPr>
      </w:pPr>
      <w:r w:rsidRPr="00EB53EE">
        <w:rPr>
          <w:rFonts w:cs="Tahoma"/>
        </w:rPr>
        <w:t xml:space="preserve">Membangun atmosfir riset yang baik dan budaya </w:t>
      </w:r>
      <w:r w:rsidR="00E80926">
        <w:rPr>
          <w:rFonts w:cs="Tahoma"/>
        </w:rPr>
        <w:t xml:space="preserve">penelitian, </w:t>
      </w:r>
      <w:r w:rsidR="00142831">
        <w:rPr>
          <w:rFonts w:cs="Tahoma"/>
        </w:rPr>
        <w:t>pengabdian kepada masyarakat</w:t>
      </w:r>
      <w:r w:rsidRPr="00EB53EE">
        <w:rPr>
          <w:rFonts w:cs="Tahoma"/>
        </w:rPr>
        <w:t xml:space="preserve"> dan inovasi yang kokoh di tingkat KK dalam mewujudkan ITB </w:t>
      </w:r>
      <w:r w:rsidRPr="00EB53EE">
        <w:rPr>
          <w:rFonts w:cs="Tahoma"/>
          <w:i/>
        </w:rPr>
        <w:t xml:space="preserve">entrepreneurial university </w:t>
      </w:r>
      <w:r w:rsidRPr="00EB53EE">
        <w:rPr>
          <w:rFonts w:cs="Tahoma"/>
        </w:rPr>
        <w:t xml:space="preserve">terpandang di Asia. </w:t>
      </w:r>
    </w:p>
    <w:p w:rsidR="00A60C0D" w:rsidRDefault="00A60C0D" w:rsidP="005C06AC">
      <w:pPr>
        <w:pStyle w:val="Heading1"/>
        <w:rPr>
          <w:lang w:val="sv-SE"/>
        </w:rPr>
      </w:pPr>
      <w:r w:rsidRPr="00A60C0D">
        <w:rPr>
          <w:i/>
          <w:lang w:val="sv-SE"/>
        </w:rPr>
        <w:t>Key Performance Indicator</w:t>
      </w:r>
      <w:r>
        <w:rPr>
          <w:lang w:val="sv-SE"/>
        </w:rPr>
        <w:t xml:space="preserve"> (KPI)</w:t>
      </w:r>
    </w:p>
    <w:p w:rsidR="00C330DB" w:rsidRDefault="00C330DB" w:rsidP="00C330DB">
      <w:pPr>
        <w:rPr>
          <w:lang w:val="sv-SE"/>
        </w:rPr>
      </w:pPr>
      <w:r>
        <w:rPr>
          <w:lang w:val="sv-SE"/>
        </w:rPr>
        <w:t xml:space="preserve">Untuk memperkuat dan meningkatkan kinerja penelitian, </w:t>
      </w:r>
      <w:r w:rsidR="00142831">
        <w:rPr>
          <w:lang w:val="sv-SE"/>
        </w:rPr>
        <w:t>pengabdian kepada masyarakat</w:t>
      </w:r>
      <w:r>
        <w:rPr>
          <w:lang w:val="sv-SE"/>
        </w:rPr>
        <w:t xml:space="preserve"> dan inovasi di ITB, telah ditetapkan </w:t>
      </w:r>
      <w:r w:rsidRPr="00C330DB">
        <w:rPr>
          <w:i/>
          <w:lang w:val="sv-SE"/>
        </w:rPr>
        <w:t>Key Performance Indikator</w:t>
      </w:r>
      <w:r>
        <w:rPr>
          <w:lang w:val="sv-SE"/>
        </w:rPr>
        <w:t xml:space="preserve"> (KPI) yang dituangkan dalam Renstra ITB </w:t>
      </w:r>
      <w:r w:rsidR="00623EC7">
        <w:rPr>
          <w:lang w:val="sv-SE"/>
        </w:rPr>
        <w:t xml:space="preserve">Tahun </w:t>
      </w:r>
      <w:r>
        <w:rPr>
          <w:lang w:val="sv-SE"/>
        </w:rPr>
        <w:t>2016-2020. Beberapa indikator capaian yang perlu dicapai melalui peningkatan da</w:t>
      </w:r>
      <w:r w:rsidR="007D77F4">
        <w:rPr>
          <w:lang w:val="sv-SE"/>
        </w:rPr>
        <w:t>n</w:t>
      </w:r>
      <w:r>
        <w:rPr>
          <w:lang w:val="sv-SE"/>
        </w:rPr>
        <w:t xml:space="preserve">a kegiatan penelitian, </w:t>
      </w:r>
      <w:r w:rsidR="00142831">
        <w:rPr>
          <w:lang w:val="sv-SE"/>
        </w:rPr>
        <w:t>pengabdian kepada masyarakat</w:t>
      </w:r>
      <w:r>
        <w:rPr>
          <w:lang w:val="sv-SE"/>
        </w:rPr>
        <w:t xml:space="preserve"> dan inovasi adalah sebagai berikut:</w:t>
      </w:r>
    </w:p>
    <w:p w:rsidR="00623EC7" w:rsidRPr="00623EC7" w:rsidRDefault="00623EC7" w:rsidP="00623EC7">
      <w:pPr>
        <w:pStyle w:val="Heading2"/>
        <w:rPr>
          <w:lang w:val="sv-SE"/>
        </w:rPr>
      </w:pPr>
      <w:r w:rsidRPr="00623EC7">
        <w:rPr>
          <w:lang w:val="sv-SE"/>
        </w:rPr>
        <w:t>KPI Penelitian</w:t>
      </w:r>
    </w:p>
    <w:tbl>
      <w:tblPr>
        <w:tblW w:w="9435" w:type="dxa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259"/>
        <w:gridCol w:w="446"/>
        <w:gridCol w:w="3617"/>
        <w:gridCol w:w="827"/>
        <w:gridCol w:w="851"/>
        <w:gridCol w:w="850"/>
      </w:tblGrid>
      <w:tr w:rsidR="00623EC7" w:rsidRPr="001053C2" w:rsidTr="00C03C2B">
        <w:trPr>
          <w:trHeight w:val="20"/>
          <w:tblHeader/>
          <w:jc w:val="center"/>
        </w:trPr>
        <w:tc>
          <w:tcPr>
            <w:tcW w:w="585" w:type="dxa"/>
            <w:vMerge w:val="restart"/>
            <w:shd w:val="clear" w:color="auto" w:fill="BFBFBF"/>
            <w:vAlign w:val="center"/>
            <w:hideMark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NO</w:t>
            </w: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val="id-ID" w:eastAsia="id-ID"/>
              </w:rPr>
              <w:t>.</w:t>
            </w:r>
          </w:p>
        </w:tc>
        <w:tc>
          <w:tcPr>
            <w:tcW w:w="2259" w:type="dxa"/>
            <w:vMerge w:val="restart"/>
            <w:shd w:val="clear" w:color="auto" w:fill="BFBFBF"/>
            <w:vAlign w:val="center"/>
            <w:hideMark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PROGRAM STRATEGIS</w:t>
            </w:r>
          </w:p>
        </w:tc>
        <w:tc>
          <w:tcPr>
            <w:tcW w:w="4063" w:type="dxa"/>
            <w:gridSpan w:val="2"/>
            <w:vMerge w:val="restart"/>
            <w:shd w:val="clear" w:color="auto" w:fill="BFBFBF"/>
            <w:vAlign w:val="center"/>
            <w:hideMark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INDIKATOR</w:t>
            </w:r>
          </w:p>
        </w:tc>
        <w:tc>
          <w:tcPr>
            <w:tcW w:w="1678" w:type="dxa"/>
            <w:gridSpan w:val="2"/>
            <w:shd w:val="clear" w:color="auto" w:fill="BFBFBF"/>
            <w:vAlign w:val="center"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TARGET KINERJA ITB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TARGET 2017 PER KK</w:t>
            </w:r>
          </w:p>
        </w:tc>
      </w:tr>
      <w:tr w:rsidR="00623EC7" w:rsidRPr="001053C2" w:rsidTr="00C03C2B">
        <w:trPr>
          <w:trHeight w:val="161"/>
          <w:tblHeader/>
          <w:jc w:val="center"/>
        </w:trPr>
        <w:tc>
          <w:tcPr>
            <w:tcW w:w="585" w:type="dxa"/>
            <w:vMerge/>
            <w:shd w:val="clear" w:color="auto" w:fill="BFBFBF"/>
            <w:vAlign w:val="center"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2259" w:type="dxa"/>
            <w:vMerge/>
            <w:shd w:val="clear" w:color="auto" w:fill="BFBFBF"/>
            <w:vAlign w:val="center"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4063" w:type="dxa"/>
            <w:gridSpan w:val="2"/>
            <w:vMerge/>
            <w:shd w:val="clear" w:color="auto" w:fill="BFBFBF"/>
            <w:vAlign w:val="center"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827" w:type="dxa"/>
            <w:shd w:val="clear" w:color="auto" w:fill="BFBFBF"/>
            <w:vAlign w:val="center"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2016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2017</w:t>
            </w:r>
          </w:p>
        </w:tc>
        <w:tc>
          <w:tcPr>
            <w:tcW w:w="850" w:type="dxa"/>
            <w:vMerge/>
            <w:shd w:val="clear" w:color="auto" w:fill="BFBFBF"/>
            <w:vAlign w:val="center"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</w:tr>
      <w:tr w:rsidR="00623EC7" w:rsidRPr="001053C2" w:rsidTr="00C03C2B">
        <w:trPr>
          <w:trHeight w:val="20"/>
          <w:jc w:val="center"/>
        </w:trPr>
        <w:tc>
          <w:tcPr>
            <w:tcW w:w="585" w:type="dxa"/>
            <w:vMerge w:val="restart"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1.</w:t>
            </w:r>
          </w:p>
        </w:tc>
        <w:tc>
          <w:tcPr>
            <w:tcW w:w="2259" w:type="dxa"/>
            <w:vMerge w:val="restart"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Peningkatan publikasi ilmiah pada jurnal dan forum ilmiah yang bereputasi</w:t>
            </w:r>
          </w:p>
        </w:tc>
        <w:tc>
          <w:tcPr>
            <w:tcW w:w="446" w:type="dxa"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a.</w:t>
            </w:r>
          </w:p>
        </w:tc>
        <w:tc>
          <w:tcPr>
            <w:tcW w:w="3617" w:type="dxa"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Jumlah publikasi pada jurnal internasional</w:t>
            </w: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 xml:space="preserve"> (terindeks Scopus, WoS, atau pengindeks bereputasi lainnya)</w:t>
            </w:r>
          </w:p>
        </w:tc>
        <w:tc>
          <w:tcPr>
            <w:tcW w:w="827" w:type="dxa"/>
            <w:shd w:val="clear" w:color="auto" w:fill="FFFFFF"/>
            <w:hideMark/>
          </w:tcPr>
          <w:p w:rsidR="00623EC7" w:rsidRPr="001053C2" w:rsidRDefault="00623EC7" w:rsidP="007D77F4">
            <w:pPr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eastAsia="id-ID"/>
              </w:rPr>
              <w:t>4</w:t>
            </w: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0</w:t>
            </w:r>
            <w:r w:rsidRPr="001053C2">
              <w:rPr>
                <w:rFonts w:eastAsia="Times New Roman" w:cs="Tahoma"/>
                <w:sz w:val="16"/>
                <w:szCs w:val="18"/>
                <w:lang w:eastAsia="id-ID"/>
              </w:rPr>
              <w:t>0</w:t>
            </w:r>
          </w:p>
        </w:tc>
        <w:tc>
          <w:tcPr>
            <w:tcW w:w="851" w:type="dxa"/>
            <w:shd w:val="clear" w:color="auto" w:fill="FFFFFF"/>
            <w:hideMark/>
          </w:tcPr>
          <w:p w:rsidR="00623EC7" w:rsidRPr="001053C2" w:rsidRDefault="00623EC7" w:rsidP="007D77F4">
            <w:pPr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430</w:t>
            </w:r>
          </w:p>
        </w:tc>
        <w:tc>
          <w:tcPr>
            <w:tcW w:w="850" w:type="dxa"/>
            <w:shd w:val="clear" w:color="auto" w:fill="FFFFFF"/>
          </w:tcPr>
          <w:p w:rsidR="00623EC7" w:rsidRPr="001053C2" w:rsidRDefault="00623EC7" w:rsidP="00623EC7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eastAsia="id-ID"/>
              </w:rPr>
              <w:t>4.3</w:t>
            </w:r>
          </w:p>
        </w:tc>
      </w:tr>
      <w:tr w:rsidR="00623EC7" w:rsidRPr="001053C2" w:rsidTr="00C03C2B">
        <w:trPr>
          <w:trHeight w:val="20"/>
          <w:jc w:val="center"/>
        </w:trPr>
        <w:tc>
          <w:tcPr>
            <w:tcW w:w="585" w:type="dxa"/>
            <w:vMerge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2259" w:type="dxa"/>
            <w:vMerge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446" w:type="dxa"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>b.</w:t>
            </w:r>
          </w:p>
        </w:tc>
        <w:tc>
          <w:tcPr>
            <w:tcW w:w="3617" w:type="dxa"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left"/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>Jumlah publikasi pada jurnal nasional terakreditasi</w:t>
            </w:r>
          </w:p>
        </w:tc>
        <w:tc>
          <w:tcPr>
            <w:tcW w:w="827" w:type="dxa"/>
            <w:shd w:val="clear" w:color="auto" w:fill="FFFFFF"/>
            <w:hideMark/>
          </w:tcPr>
          <w:p w:rsidR="00623EC7" w:rsidRPr="001053C2" w:rsidRDefault="00623EC7" w:rsidP="007D77F4">
            <w:pPr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30</w:t>
            </w:r>
          </w:p>
        </w:tc>
        <w:tc>
          <w:tcPr>
            <w:tcW w:w="851" w:type="dxa"/>
            <w:shd w:val="clear" w:color="auto" w:fill="FFFFFF"/>
            <w:hideMark/>
          </w:tcPr>
          <w:p w:rsidR="00623EC7" w:rsidRPr="001053C2" w:rsidRDefault="00623EC7" w:rsidP="007D77F4">
            <w:pPr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35</w:t>
            </w:r>
          </w:p>
        </w:tc>
        <w:tc>
          <w:tcPr>
            <w:tcW w:w="850" w:type="dxa"/>
            <w:shd w:val="clear" w:color="auto" w:fill="FFFFFF"/>
          </w:tcPr>
          <w:p w:rsidR="00623EC7" w:rsidRPr="001053C2" w:rsidRDefault="00623EC7" w:rsidP="00623EC7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eastAsia="id-ID"/>
              </w:rPr>
              <w:t>3.5</w:t>
            </w:r>
          </w:p>
        </w:tc>
      </w:tr>
      <w:tr w:rsidR="00623EC7" w:rsidRPr="001053C2" w:rsidTr="00C03C2B">
        <w:trPr>
          <w:trHeight w:val="20"/>
          <w:jc w:val="center"/>
        </w:trPr>
        <w:tc>
          <w:tcPr>
            <w:tcW w:w="585" w:type="dxa"/>
            <w:vMerge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2259" w:type="dxa"/>
            <w:vMerge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446" w:type="dxa"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c.</w:t>
            </w:r>
          </w:p>
        </w:tc>
        <w:tc>
          <w:tcPr>
            <w:tcW w:w="3617" w:type="dxa"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Jumlah publikasi pada prosiding seminar internasional</w:t>
            </w:r>
          </w:p>
        </w:tc>
        <w:tc>
          <w:tcPr>
            <w:tcW w:w="827" w:type="dxa"/>
            <w:shd w:val="clear" w:color="auto" w:fill="FFFFFF"/>
            <w:hideMark/>
          </w:tcPr>
          <w:p w:rsidR="00623EC7" w:rsidRPr="001053C2" w:rsidRDefault="00623EC7" w:rsidP="007D77F4">
            <w:pPr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520</w:t>
            </w:r>
          </w:p>
        </w:tc>
        <w:tc>
          <w:tcPr>
            <w:tcW w:w="851" w:type="dxa"/>
            <w:shd w:val="clear" w:color="auto" w:fill="FFFFFF"/>
            <w:hideMark/>
          </w:tcPr>
          <w:p w:rsidR="00623EC7" w:rsidRPr="001053C2" w:rsidRDefault="00623EC7" w:rsidP="007D77F4">
            <w:pPr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570</w:t>
            </w:r>
          </w:p>
        </w:tc>
        <w:tc>
          <w:tcPr>
            <w:tcW w:w="850" w:type="dxa"/>
            <w:shd w:val="clear" w:color="auto" w:fill="FFFFFF"/>
          </w:tcPr>
          <w:p w:rsidR="00623EC7" w:rsidRPr="001053C2" w:rsidRDefault="00623EC7" w:rsidP="00623EC7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eastAsia="id-ID"/>
              </w:rPr>
              <w:t>5.7</w:t>
            </w:r>
          </w:p>
        </w:tc>
      </w:tr>
      <w:tr w:rsidR="00623EC7" w:rsidRPr="001053C2" w:rsidTr="00C03C2B">
        <w:trPr>
          <w:trHeight w:val="20"/>
          <w:jc w:val="center"/>
        </w:trPr>
        <w:tc>
          <w:tcPr>
            <w:tcW w:w="585" w:type="dxa"/>
            <w:vMerge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2259" w:type="dxa"/>
            <w:vMerge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446" w:type="dxa"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d.</w:t>
            </w:r>
          </w:p>
        </w:tc>
        <w:tc>
          <w:tcPr>
            <w:tcW w:w="3617" w:type="dxa"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Jumlah publikasi pada prosiding seminar nasional</w:t>
            </w:r>
          </w:p>
        </w:tc>
        <w:tc>
          <w:tcPr>
            <w:tcW w:w="827" w:type="dxa"/>
            <w:shd w:val="clear" w:color="auto" w:fill="FFFFFF"/>
            <w:hideMark/>
          </w:tcPr>
          <w:p w:rsidR="00623EC7" w:rsidRPr="001053C2" w:rsidRDefault="00623EC7" w:rsidP="007D77F4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eastAsia="id-ID"/>
              </w:rPr>
              <w:t>100</w:t>
            </w:r>
          </w:p>
        </w:tc>
        <w:tc>
          <w:tcPr>
            <w:tcW w:w="851" w:type="dxa"/>
            <w:shd w:val="clear" w:color="auto" w:fill="FFFFFF"/>
            <w:hideMark/>
          </w:tcPr>
          <w:p w:rsidR="00623EC7" w:rsidRPr="001053C2" w:rsidRDefault="00623EC7" w:rsidP="007D77F4">
            <w:pPr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150</w:t>
            </w:r>
          </w:p>
        </w:tc>
        <w:tc>
          <w:tcPr>
            <w:tcW w:w="850" w:type="dxa"/>
            <w:shd w:val="clear" w:color="auto" w:fill="FFFFFF"/>
          </w:tcPr>
          <w:p w:rsidR="00623EC7" w:rsidRPr="001053C2" w:rsidRDefault="00623EC7" w:rsidP="00623EC7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eastAsia="id-ID"/>
              </w:rPr>
              <w:t>1.5</w:t>
            </w:r>
          </w:p>
        </w:tc>
      </w:tr>
      <w:tr w:rsidR="00623EC7" w:rsidRPr="001053C2" w:rsidTr="00C03C2B">
        <w:trPr>
          <w:trHeight w:val="20"/>
          <w:jc w:val="center"/>
        </w:trPr>
        <w:tc>
          <w:tcPr>
            <w:tcW w:w="585" w:type="dxa"/>
            <w:vMerge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2259" w:type="dxa"/>
            <w:vMerge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446" w:type="dxa"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e.</w:t>
            </w:r>
          </w:p>
        </w:tc>
        <w:tc>
          <w:tcPr>
            <w:tcW w:w="3617" w:type="dxa"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Jumlah sitasi</w:t>
            </w:r>
          </w:p>
        </w:tc>
        <w:tc>
          <w:tcPr>
            <w:tcW w:w="827" w:type="dxa"/>
            <w:shd w:val="clear" w:color="auto" w:fill="FFFFFF"/>
            <w:hideMark/>
          </w:tcPr>
          <w:p w:rsidR="00623EC7" w:rsidRPr="001053C2" w:rsidRDefault="00623EC7" w:rsidP="007D77F4">
            <w:pPr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21</w:t>
            </w: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 xml:space="preserve">.000 </w:t>
            </w:r>
          </w:p>
        </w:tc>
        <w:tc>
          <w:tcPr>
            <w:tcW w:w="851" w:type="dxa"/>
            <w:shd w:val="clear" w:color="auto" w:fill="FFFFFF"/>
            <w:hideMark/>
          </w:tcPr>
          <w:p w:rsidR="00623EC7" w:rsidRPr="001053C2" w:rsidRDefault="00623EC7" w:rsidP="007D77F4">
            <w:pPr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24</w:t>
            </w: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.000</w:t>
            </w:r>
          </w:p>
        </w:tc>
        <w:tc>
          <w:tcPr>
            <w:tcW w:w="850" w:type="dxa"/>
            <w:shd w:val="clear" w:color="auto" w:fill="FFFFFF"/>
          </w:tcPr>
          <w:p w:rsidR="00623EC7" w:rsidRPr="001053C2" w:rsidRDefault="00623EC7" w:rsidP="007D77F4">
            <w:pPr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240</w:t>
            </w:r>
          </w:p>
        </w:tc>
      </w:tr>
      <w:tr w:rsidR="00623EC7" w:rsidRPr="001053C2" w:rsidTr="00C03C2B">
        <w:trPr>
          <w:trHeight w:val="20"/>
          <w:jc w:val="center"/>
        </w:trPr>
        <w:tc>
          <w:tcPr>
            <w:tcW w:w="585" w:type="dxa"/>
            <w:vMerge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2259" w:type="dxa"/>
            <w:vMerge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446" w:type="dxa"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f.</w:t>
            </w:r>
          </w:p>
        </w:tc>
        <w:tc>
          <w:tcPr>
            <w:tcW w:w="3617" w:type="dxa"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Jumlah buku </w:t>
            </w: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>monograf riset/</w:t>
            </w:r>
            <w:r w:rsidRPr="001053C2">
              <w:rPr>
                <w:rFonts w:eastAsia="Times New Roman" w:cs="Tahoma"/>
                <w:i/>
                <w:color w:val="000000"/>
                <w:kern w:val="24"/>
                <w:sz w:val="16"/>
                <w:szCs w:val="18"/>
                <w:lang w:val="id-ID" w:eastAsia="id-ID"/>
              </w:rPr>
              <w:t>book chapter</w:t>
            </w:r>
          </w:p>
        </w:tc>
        <w:tc>
          <w:tcPr>
            <w:tcW w:w="827" w:type="dxa"/>
            <w:shd w:val="clear" w:color="auto" w:fill="FFFFFF"/>
            <w:hideMark/>
          </w:tcPr>
          <w:p w:rsidR="00623EC7" w:rsidRPr="001053C2" w:rsidRDefault="00623EC7" w:rsidP="007D77F4">
            <w:pPr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6</w:t>
            </w:r>
          </w:p>
        </w:tc>
        <w:tc>
          <w:tcPr>
            <w:tcW w:w="851" w:type="dxa"/>
            <w:shd w:val="clear" w:color="auto" w:fill="FFFFFF"/>
            <w:hideMark/>
          </w:tcPr>
          <w:p w:rsidR="00623EC7" w:rsidRPr="001053C2" w:rsidRDefault="00623EC7" w:rsidP="007D77F4">
            <w:pPr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623EC7" w:rsidRPr="001053C2" w:rsidRDefault="00623EC7" w:rsidP="00623EC7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eastAsia="id-ID"/>
              </w:rPr>
              <w:t>0.07</w:t>
            </w:r>
          </w:p>
        </w:tc>
      </w:tr>
      <w:tr w:rsidR="00623EC7" w:rsidRPr="001053C2" w:rsidTr="00C03C2B">
        <w:trPr>
          <w:trHeight w:val="20"/>
          <w:jc w:val="center"/>
        </w:trPr>
        <w:tc>
          <w:tcPr>
            <w:tcW w:w="585" w:type="dxa"/>
            <w:vMerge w:val="restart"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2.</w:t>
            </w:r>
          </w:p>
        </w:tc>
        <w:tc>
          <w:tcPr>
            <w:tcW w:w="2259" w:type="dxa"/>
            <w:vMerge w:val="restart"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 xml:space="preserve">Jumlah </w:t>
            </w: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Hasil Riset</w:t>
            </w:r>
          </w:p>
        </w:tc>
        <w:tc>
          <w:tcPr>
            <w:tcW w:w="446" w:type="dxa"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>a.</w:t>
            </w:r>
          </w:p>
        </w:tc>
        <w:tc>
          <w:tcPr>
            <w:tcW w:w="3617" w:type="dxa"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left"/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 xml:space="preserve">Jumlah </w:t>
            </w: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prototype</w:t>
            </w: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 xml:space="preserve"> (skala lab + skala industri) dan karya seni/ desain</w:t>
            </w:r>
          </w:p>
        </w:tc>
        <w:tc>
          <w:tcPr>
            <w:tcW w:w="827" w:type="dxa"/>
            <w:shd w:val="clear" w:color="auto" w:fill="FFFFFF"/>
          </w:tcPr>
          <w:p w:rsidR="00623EC7" w:rsidRPr="001053C2" w:rsidRDefault="00623EC7" w:rsidP="007D77F4">
            <w:pPr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160</w:t>
            </w:r>
          </w:p>
        </w:tc>
        <w:tc>
          <w:tcPr>
            <w:tcW w:w="851" w:type="dxa"/>
            <w:shd w:val="clear" w:color="auto" w:fill="FFFFFF"/>
          </w:tcPr>
          <w:p w:rsidR="00623EC7" w:rsidRPr="001053C2" w:rsidRDefault="00623EC7" w:rsidP="007D77F4">
            <w:pPr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170</w:t>
            </w:r>
          </w:p>
        </w:tc>
        <w:tc>
          <w:tcPr>
            <w:tcW w:w="850" w:type="dxa"/>
            <w:shd w:val="clear" w:color="auto" w:fill="FFFFFF"/>
          </w:tcPr>
          <w:p w:rsidR="00623EC7" w:rsidRPr="001053C2" w:rsidRDefault="00623EC7" w:rsidP="00623EC7">
            <w:pPr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eastAsia="id-ID"/>
              </w:rPr>
              <w:t>1.7</w:t>
            </w:r>
          </w:p>
        </w:tc>
      </w:tr>
      <w:tr w:rsidR="00623EC7" w:rsidRPr="001053C2" w:rsidTr="00C03C2B">
        <w:trPr>
          <w:trHeight w:val="20"/>
          <w:jc w:val="center"/>
        </w:trPr>
        <w:tc>
          <w:tcPr>
            <w:tcW w:w="585" w:type="dxa"/>
            <w:vMerge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center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2259" w:type="dxa"/>
            <w:vMerge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446" w:type="dxa"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kern w:val="24"/>
                <w:sz w:val="16"/>
                <w:szCs w:val="18"/>
                <w:lang w:eastAsia="id-ID"/>
              </w:rPr>
              <w:t>b.</w:t>
            </w:r>
          </w:p>
        </w:tc>
        <w:tc>
          <w:tcPr>
            <w:tcW w:w="3617" w:type="dxa"/>
            <w:shd w:val="clear" w:color="auto" w:fill="FFFFFF"/>
            <w:hideMark/>
          </w:tcPr>
          <w:p w:rsidR="00623EC7" w:rsidRPr="001053C2" w:rsidRDefault="00623EC7" w:rsidP="007D77F4">
            <w:pPr>
              <w:spacing w:line="276" w:lineRule="auto"/>
              <w:jc w:val="left"/>
              <w:rPr>
                <w:rFonts w:eastAsia="Times New Roman" w:cs="Tahoma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kern w:val="24"/>
                <w:sz w:val="16"/>
                <w:szCs w:val="18"/>
                <w:lang w:val="id-ID" w:eastAsia="id-ID"/>
              </w:rPr>
              <w:t>Jumlah kebijakan</w:t>
            </w:r>
          </w:p>
        </w:tc>
        <w:tc>
          <w:tcPr>
            <w:tcW w:w="827" w:type="dxa"/>
            <w:shd w:val="clear" w:color="auto" w:fill="FFFFFF"/>
          </w:tcPr>
          <w:p w:rsidR="00623EC7" w:rsidRPr="001053C2" w:rsidRDefault="00623EC7" w:rsidP="007D77F4">
            <w:pPr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623EC7" w:rsidRPr="001053C2" w:rsidRDefault="00623EC7" w:rsidP="007D77F4">
            <w:pPr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623EC7" w:rsidRPr="001053C2" w:rsidRDefault="00623EC7" w:rsidP="00623EC7">
            <w:pPr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0.07</w:t>
            </w:r>
          </w:p>
        </w:tc>
      </w:tr>
    </w:tbl>
    <w:p w:rsidR="00623EC7" w:rsidRPr="00623EC7" w:rsidRDefault="00623EC7" w:rsidP="00623EC7">
      <w:pPr>
        <w:pStyle w:val="Heading2"/>
        <w:rPr>
          <w:lang w:val="sv-SE"/>
        </w:rPr>
      </w:pPr>
      <w:r w:rsidRPr="00623EC7">
        <w:rPr>
          <w:lang w:val="sv-SE"/>
        </w:rPr>
        <w:t xml:space="preserve">KPI </w:t>
      </w:r>
      <w:r w:rsidR="00142831">
        <w:rPr>
          <w:lang w:val="sv-SE"/>
        </w:rPr>
        <w:t>Pengabdian kepada Masyarakat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303"/>
        <w:gridCol w:w="362"/>
        <w:gridCol w:w="2961"/>
        <w:gridCol w:w="624"/>
        <w:gridCol w:w="624"/>
        <w:gridCol w:w="856"/>
      </w:tblGrid>
      <w:tr w:rsidR="00623EC7" w:rsidRPr="001053C2" w:rsidTr="00BE55A8">
        <w:trPr>
          <w:trHeight w:val="253"/>
          <w:tblHeader/>
          <w:jc w:val="center"/>
        </w:trPr>
        <w:tc>
          <w:tcPr>
            <w:tcW w:w="505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NO</w:t>
            </w: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val="id-ID" w:eastAsia="id-ID"/>
              </w:rPr>
              <w:t>.</w:t>
            </w:r>
          </w:p>
        </w:tc>
        <w:tc>
          <w:tcPr>
            <w:tcW w:w="3352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PROGRAM STRATEGIS</w:t>
            </w:r>
          </w:p>
        </w:tc>
        <w:tc>
          <w:tcPr>
            <w:tcW w:w="3354" w:type="dxa"/>
            <w:gridSpan w:val="2"/>
            <w:vMerge w:val="restart"/>
            <w:shd w:val="clear" w:color="auto" w:fill="BFBFBF" w:themeFill="background1" w:themeFillShade="BF"/>
            <w:vAlign w:val="center"/>
            <w:hideMark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INDIKATOR</w:t>
            </w:r>
          </w:p>
        </w:tc>
        <w:tc>
          <w:tcPr>
            <w:tcW w:w="1224" w:type="dxa"/>
            <w:gridSpan w:val="2"/>
            <w:shd w:val="clear" w:color="auto" w:fill="BFBFBF" w:themeFill="background1" w:themeFillShade="BF"/>
          </w:tcPr>
          <w:p w:rsidR="00623EC7" w:rsidRPr="001053C2" w:rsidRDefault="00623EC7" w:rsidP="00623EC7">
            <w:pPr>
              <w:jc w:val="center"/>
              <w:rPr>
                <w:rFonts w:eastAsia="Times New Roman" w:cs="Tahoma"/>
                <w:sz w:val="16"/>
                <w:szCs w:val="21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TARGET KINERJA ITB</w:t>
            </w:r>
          </w:p>
        </w:tc>
        <w:tc>
          <w:tcPr>
            <w:tcW w:w="808" w:type="dxa"/>
            <w:vMerge w:val="restart"/>
            <w:shd w:val="clear" w:color="auto" w:fill="BFBFBF" w:themeFill="background1" w:themeFillShade="BF"/>
          </w:tcPr>
          <w:p w:rsidR="00623EC7" w:rsidRPr="001053C2" w:rsidRDefault="00623EC7" w:rsidP="00623EC7">
            <w:pPr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TARGET 2017 PER KK</w:t>
            </w:r>
          </w:p>
        </w:tc>
      </w:tr>
      <w:tr w:rsidR="00623EC7" w:rsidRPr="001053C2" w:rsidTr="00BE55A8">
        <w:trPr>
          <w:trHeight w:val="20"/>
          <w:tblHeader/>
          <w:jc w:val="center"/>
        </w:trPr>
        <w:tc>
          <w:tcPr>
            <w:tcW w:w="505" w:type="dxa"/>
            <w:vMerge/>
            <w:shd w:val="clear" w:color="auto" w:fill="BFBFBF"/>
            <w:vAlign w:val="center"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3352" w:type="dxa"/>
            <w:vMerge/>
            <w:shd w:val="clear" w:color="auto" w:fill="BFBFBF"/>
            <w:vAlign w:val="center"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3354" w:type="dxa"/>
            <w:gridSpan w:val="2"/>
            <w:vMerge/>
            <w:shd w:val="clear" w:color="auto" w:fill="BFBFBF"/>
            <w:vAlign w:val="center"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622" w:type="dxa"/>
            <w:shd w:val="clear" w:color="auto" w:fill="BFBFBF"/>
            <w:vAlign w:val="center"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2016</w:t>
            </w:r>
          </w:p>
        </w:tc>
        <w:tc>
          <w:tcPr>
            <w:tcW w:w="602" w:type="dxa"/>
            <w:shd w:val="clear" w:color="auto" w:fill="BFBFBF"/>
            <w:vAlign w:val="center"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2017</w:t>
            </w:r>
          </w:p>
        </w:tc>
        <w:tc>
          <w:tcPr>
            <w:tcW w:w="808" w:type="dxa"/>
            <w:vMerge/>
            <w:shd w:val="clear" w:color="auto" w:fill="BFBFBF"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</w:tr>
      <w:tr w:rsidR="00623EC7" w:rsidRPr="001053C2" w:rsidTr="00BE55A8">
        <w:trPr>
          <w:trHeight w:val="20"/>
          <w:jc w:val="center"/>
        </w:trPr>
        <w:tc>
          <w:tcPr>
            <w:tcW w:w="505" w:type="dxa"/>
            <w:vMerge w:val="restart"/>
            <w:shd w:val="clear" w:color="auto" w:fill="FFFFFF"/>
            <w:hideMark/>
          </w:tcPr>
          <w:p w:rsidR="00623EC7" w:rsidRPr="001053C2" w:rsidRDefault="00BE55A8" w:rsidP="00623EC7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1</w:t>
            </w:r>
            <w:r w:rsidR="00623EC7"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.</w:t>
            </w:r>
          </w:p>
        </w:tc>
        <w:tc>
          <w:tcPr>
            <w:tcW w:w="3352" w:type="dxa"/>
            <w:vMerge w:val="restart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Pengembangan dan penerapan teknologi unggulan tepat guna untuk mendukung  peningkatan kesejahteraan masyarakat </w:t>
            </w:r>
          </w:p>
        </w:tc>
        <w:tc>
          <w:tcPr>
            <w:tcW w:w="36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a.</w:t>
            </w:r>
          </w:p>
        </w:tc>
        <w:tc>
          <w:tcPr>
            <w:tcW w:w="299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Jumlah teknologi unggulan tepat guna yang dimanfaatkan oleh masyarakat</w:t>
            </w: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 xml:space="preserve"> (kumulatif)</w:t>
            </w:r>
          </w:p>
        </w:tc>
        <w:tc>
          <w:tcPr>
            <w:tcW w:w="62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6</w:t>
            </w:r>
          </w:p>
        </w:tc>
        <w:tc>
          <w:tcPr>
            <w:tcW w:w="60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7</w:t>
            </w:r>
          </w:p>
        </w:tc>
        <w:tc>
          <w:tcPr>
            <w:tcW w:w="808" w:type="dxa"/>
            <w:shd w:val="clear" w:color="auto" w:fill="FFFFFF"/>
          </w:tcPr>
          <w:p w:rsidR="00623EC7" w:rsidRPr="001053C2" w:rsidRDefault="00BE55A8" w:rsidP="00623EC7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0.07</w:t>
            </w:r>
          </w:p>
        </w:tc>
      </w:tr>
      <w:tr w:rsidR="00623EC7" w:rsidRPr="001053C2" w:rsidTr="00BE55A8">
        <w:trPr>
          <w:trHeight w:val="20"/>
          <w:jc w:val="center"/>
        </w:trPr>
        <w:tc>
          <w:tcPr>
            <w:tcW w:w="505" w:type="dxa"/>
            <w:vMerge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3352" w:type="dxa"/>
            <w:vMerge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</w:pPr>
          </w:p>
        </w:tc>
        <w:tc>
          <w:tcPr>
            <w:tcW w:w="36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>b.</w:t>
            </w:r>
          </w:p>
        </w:tc>
        <w:tc>
          <w:tcPr>
            <w:tcW w:w="299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>Jumlah masyarakat/wilayah binaan</w:t>
            </w:r>
          </w:p>
        </w:tc>
        <w:tc>
          <w:tcPr>
            <w:tcW w:w="62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12</w:t>
            </w:r>
          </w:p>
        </w:tc>
        <w:tc>
          <w:tcPr>
            <w:tcW w:w="60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14</w:t>
            </w:r>
          </w:p>
        </w:tc>
        <w:tc>
          <w:tcPr>
            <w:tcW w:w="808" w:type="dxa"/>
            <w:shd w:val="clear" w:color="auto" w:fill="FFFFFF"/>
          </w:tcPr>
          <w:p w:rsidR="00623EC7" w:rsidRPr="001053C2" w:rsidRDefault="00BE55A8" w:rsidP="00623EC7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0.14</w:t>
            </w:r>
          </w:p>
        </w:tc>
      </w:tr>
      <w:tr w:rsidR="00623EC7" w:rsidRPr="001053C2" w:rsidTr="00BE55A8">
        <w:trPr>
          <w:trHeight w:val="20"/>
          <w:jc w:val="center"/>
        </w:trPr>
        <w:tc>
          <w:tcPr>
            <w:tcW w:w="505" w:type="dxa"/>
            <w:vMerge w:val="restart"/>
            <w:shd w:val="clear" w:color="auto" w:fill="FFFFFF"/>
            <w:hideMark/>
          </w:tcPr>
          <w:p w:rsidR="00623EC7" w:rsidRPr="001053C2" w:rsidRDefault="00BE55A8" w:rsidP="00623EC7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2</w:t>
            </w:r>
            <w:r w:rsidR="00623EC7"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.</w:t>
            </w:r>
          </w:p>
        </w:tc>
        <w:tc>
          <w:tcPr>
            <w:tcW w:w="3352" w:type="dxa"/>
            <w:vMerge w:val="restart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Kemitraan strategis dengan lembaga dalam dan luar negeri dalam menjawab permasalahan nasional dan internasional</w:t>
            </w:r>
          </w:p>
        </w:tc>
        <w:tc>
          <w:tcPr>
            <w:tcW w:w="36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a.</w:t>
            </w:r>
          </w:p>
        </w:tc>
        <w:tc>
          <w:tcPr>
            <w:tcW w:w="299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Jumlah kemitraan dengan lembaga nasional</w:t>
            </w: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 xml:space="preserve"> dengan MoU </w:t>
            </w:r>
          </w:p>
        </w:tc>
        <w:tc>
          <w:tcPr>
            <w:tcW w:w="62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30</w:t>
            </w:r>
          </w:p>
        </w:tc>
        <w:tc>
          <w:tcPr>
            <w:tcW w:w="60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30</w:t>
            </w:r>
          </w:p>
        </w:tc>
        <w:tc>
          <w:tcPr>
            <w:tcW w:w="808" w:type="dxa"/>
            <w:shd w:val="clear" w:color="auto" w:fill="FFFFFF"/>
          </w:tcPr>
          <w:p w:rsidR="00623EC7" w:rsidRPr="001053C2" w:rsidRDefault="00BE55A8" w:rsidP="00623EC7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0.3</w:t>
            </w:r>
          </w:p>
        </w:tc>
      </w:tr>
      <w:tr w:rsidR="00623EC7" w:rsidRPr="001053C2" w:rsidTr="00BE55A8">
        <w:trPr>
          <w:trHeight w:val="20"/>
          <w:jc w:val="center"/>
        </w:trPr>
        <w:tc>
          <w:tcPr>
            <w:tcW w:w="0" w:type="auto"/>
            <w:vMerge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3352" w:type="dxa"/>
            <w:vMerge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36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b. </w:t>
            </w:r>
          </w:p>
        </w:tc>
        <w:tc>
          <w:tcPr>
            <w:tcW w:w="299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Jumlah kemitraan dengan lembaga internasional</w:t>
            </w: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 xml:space="preserve"> dengan MoU </w:t>
            </w:r>
          </w:p>
        </w:tc>
        <w:tc>
          <w:tcPr>
            <w:tcW w:w="62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sz w:val="16"/>
                <w:szCs w:val="18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30</w:t>
            </w:r>
          </w:p>
        </w:tc>
        <w:tc>
          <w:tcPr>
            <w:tcW w:w="60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sz w:val="16"/>
                <w:szCs w:val="18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30</w:t>
            </w:r>
          </w:p>
        </w:tc>
        <w:tc>
          <w:tcPr>
            <w:tcW w:w="808" w:type="dxa"/>
            <w:shd w:val="clear" w:color="auto" w:fill="FFFFFF"/>
          </w:tcPr>
          <w:p w:rsidR="00623EC7" w:rsidRPr="001053C2" w:rsidRDefault="00BE55A8" w:rsidP="00623EC7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0.3</w:t>
            </w:r>
          </w:p>
        </w:tc>
      </w:tr>
      <w:tr w:rsidR="00623EC7" w:rsidRPr="001053C2" w:rsidTr="00BE55A8">
        <w:trPr>
          <w:trHeight w:val="20"/>
          <w:jc w:val="center"/>
        </w:trPr>
        <w:tc>
          <w:tcPr>
            <w:tcW w:w="0" w:type="auto"/>
            <w:vMerge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3352" w:type="dxa"/>
            <w:vMerge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36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>c.</w:t>
            </w:r>
          </w:p>
        </w:tc>
        <w:tc>
          <w:tcPr>
            <w:tcW w:w="299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Jumlah kemitraan dengan lembaga nasional</w:t>
            </w: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 xml:space="preserve"> dengan Perjanjian Kerjasama</w:t>
            </w:r>
          </w:p>
        </w:tc>
        <w:tc>
          <w:tcPr>
            <w:tcW w:w="62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190</w:t>
            </w:r>
          </w:p>
        </w:tc>
        <w:tc>
          <w:tcPr>
            <w:tcW w:w="60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190</w:t>
            </w:r>
          </w:p>
        </w:tc>
        <w:tc>
          <w:tcPr>
            <w:tcW w:w="808" w:type="dxa"/>
            <w:shd w:val="clear" w:color="auto" w:fill="FFFFFF"/>
          </w:tcPr>
          <w:p w:rsidR="00623EC7" w:rsidRPr="001053C2" w:rsidRDefault="00BE55A8" w:rsidP="00623EC7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1.9</w:t>
            </w:r>
          </w:p>
        </w:tc>
      </w:tr>
      <w:tr w:rsidR="00623EC7" w:rsidRPr="001053C2" w:rsidTr="00BE55A8">
        <w:trPr>
          <w:trHeight w:val="20"/>
          <w:jc w:val="center"/>
        </w:trPr>
        <w:tc>
          <w:tcPr>
            <w:tcW w:w="0" w:type="auto"/>
            <w:vMerge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3352" w:type="dxa"/>
            <w:vMerge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36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>d.</w:t>
            </w:r>
          </w:p>
        </w:tc>
        <w:tc>
          <w:tcPr>
            <w:tcW w:w="299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Jumlah kemitraan dengan lembaga internasional</w:t>
            </w: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 xml:space="preserve"> dengan Perjanjian Kerjasama</w:t>
            </w:r>
          </w:p>
        </w:tc>
        <w:tc>
          <w:tcPr>
            <w:tcW w:w="62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65</w:t>
            </w:r>
          </w:p>
        </w:tc>
        <w:tc>
          <w:tcPr>
            <w:tcW w:w="60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65</w:t>
            </w:r>
          </w:p>
        </w:tc>
        <w:tc>
          <w:tcPr>
            <w:tcW w:w="808" w:type="dxa"/>
            <w:shd w:val="clear" w:color="auto" w:fill="FFFFFF"/>
          </w:tcPr>
          <w:p w:rsidR="00623EC7" w:rsidRPr="001053C2" w:rsidRDefault="00BE55A8" w:rsidP="00623EC7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0.65</w:t>
            </w:r>
          </w:p>
        </w:tc>
      </w:tr>
      <w:tr w:rsidR="00623EC7" w:rsidRPr="001053C2" w:rsidTr="00BE55A8">
        <w:trPr>
          <w:trHeight w:val="20"/>
          <w:jc w:val="center"/>
        </w:trPr>
        <w:tc>
          <w:tcPr>
            <w:tcW w:w="505" w:type="dxa"/>
            <w:shd w:val="clear" w:color="auto" w:fill="FFFFFF"/>
            <w:hideMark/>
          </w:tcPr>
          <w:p w:rsidR="00623EC7" w:rsidRPr="001053C2" w:rsidRDefault="00BE55A8" w:rsidP="00623EC7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3</w:t>
            </w:r>
            <w:r w:rsidR="00623EC7"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.</w:t>
            </w:r>
          </w:p>
        </w:tc>
        <w:tc>
          <w:tcPr>
            <w:tcW w:w="335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 xml:space="preserve">Kerjasama dalam rangka pembinaan </w:t>
            </w: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universitas/politeknik/akademi komunitas di daerah dalam mendukung peningkatan APK</w:t>
            </w:r>
          </w:p>
        </w:tc>
        <w:tc>
          <w:tcPr>
            <w:tcW w:w="36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a.</w:t>
            </w:r>
          </w:p>
        </w:tc>
        <w:tc>
          <w:tcPr>
            <w:tcW w:w="299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Jumlah universitas/politeknik/akademi komunitas yang dibina di daerah dalam mendukung peningkatan APK</w:t>
            </w: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 xml:space="preserve"> (kumulatif)</w:t>
            </w:r>
          </w:p>
        </w:tc>
        <w:tc>
          <w:tcPr>
            <w:tcW w:w="62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2</w:t>
            </w:r>
          </w:p>
        </w:tc>
        <w:tc>
          <w:tcPr>
            <w:tcW w:w="602" w:type="dxa"/>
            <w:shd w:val="clear" w:color="auto" w:fill="FFFFFF"/>
            <w:hideMark/>
          </w:tcPr>
          <w:p w:rsidR="00623EC7" w:rsidRPr="001053C2" w:rsidRDefault="00623EC7" w:rsidP="00623EC7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2</w:t>
            </w:r>
          </w:p>
        </w:tc>
        <w:tc>
          <w:tcPr>
            <w:tcW w:w="808" w:type="dxa"/>
            <w:shd w:val="clear" w:color="auto" w:fill="FFFFFF"/>
          </w:tcPr>
          <w:p w:rsidR="00623EC7" w:rsidRPr="001053C2" w:rsidRDefault="00BE55A8" w:rsidP="00623EC7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0.02</w:t>
            </w:r>
          </w:p>
        </w:tc>
      </w:tr>
    </w:tbl>
    <w:p w:rsidR="00BE55A8" w:rsidRDefault="00BE55A8" w:rsidP="00BE55A8">
      <w:pPr>
        <w:pStyle w:val="Heading2"/>
        <w:rPr>
          <w:lang w:val="sv-SE"/>
        </w:rPr>
      </w:pPr>
      <w:r w:rsidRPr="00623EC7">
        <w:rPr>
          <w:lang w:val="sv-SE"/>
        </w:rPr>
        <w:lastRenderedPageBreak/>
        <w:t xml:space="preserve">KPI </w:t>
      </w:r>
      <w:r w:rsidR="008B4328">
        <w:rPr>
          <w:lang w:val="sv-SE"/>
        </w:rPr>
        <w:t>Inovasi dan Kewirausahaan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907"/>
        <w:gridCol w:w="368"/>
        <w:gridCol w:w="3278"/>
        <w:gridCol w:w="636"/>
        <w:gridCol w:w="685"/>
        <w:gridCol w:w="856"/>
      </w:tblGrid>
      <w:tr w:rsidR="008B4328" w:rsidRPr="001053C2" w:rsidTr="00467F8E">
        <w:trPr>
          <w:trHeight w:val="20"/>
          <w:tblHeader/>
          <w:jc w:val="center"/>
        </w:trPr>
        <w:tc>
          <w:tcPr>
            <w:tcW w:w="505" w:type="dxa"/>
            <w:vMerge w:val="restart"/>
            <w:shd w:val="clear" w:color="auto" w:fill="BFBFBF"/>
            <w:vAlign w:val="center"/>
            <w:hideMark/>
          </w:tcPr>
          <w:p w:rsidR="008B4328" w:rsidRPr="001053C2" w:rsidRDefault="008B4328" w:rsidP="008B4328">
            <w:pPr>
              <w:spacing w:line="276" w:lineRule="auto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NO</w:t>
            </w: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val="id-ID" w:eastAsia="id-ID"/>
              </w:rPr>
              <w:t>.</w:t>
            </w:r>
          </w:p>
        </w:tc>
        <w:tc>
          <w:tcPr>
            <w:tcW w:w="2932" w:type="dxa"/>
            <w:vMerge w:val="restart"/>
            <w:shd w:val="clear" w:color="auto" w:fill="BFBFBF"/>
            <w:vAlign w:val="center"/>
            <w:hideMark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PROGRAM STRATEGIS</w:t>
            </w:r>
          </w:p>
        </w:tc>
        <w:tc>
          <w:tcPr>
            <w:tcW w:w="3676" w:type="dxa"/>
            <w:gridSpan w:val="2"/>
            <w:vMerge w:val="restart"/>
            <w:shd w:val="clear" w:color="auto" w:fill="BFBFBF"/>
            <w:vAlign w:val="center"/>
            <w:hideMark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INDIKATOR</w:t>
            </w:r>
          </w:p>
        </w:tc>
        <w:tc>
          <w:tcPr>
            <w:tcW w:w="1322" w:type="dxa"/>
            <w:gridSpan w:val="2"/>
            <w:shd w:val="clear" w:color="auto" w:fill="BFBFBF"/>
            <w:vAlign w:val="center"/>
            <w:hideMark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val="id-ID" w:eastAsia="id-ID"/>
              </w:rPr>
              <w:t>TARGET KINERJA</w:t>
            </w:r>
          </w:p>
        </w:tc>
        <w:tc>
          <w:tcPr>
            <w:tcW w:w="808" w:type="dxa"/>
            <w:vMerge w:val="restart"/>
            <w:shd w:val="clear" w:color="auto" w:fill="BFBFBF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TARGET 2017 PER KK</w:t>
            </w:r>
          </w:p>
        </w:tc>
      </w:tr>
      <w:tr w:rsidR="008B4328" w:rsidRPr="001053C2" w:rsidTr="00467F8E">
        <w:trPr>
          <w:trHeight w:val="20"/>
          <w:tblHeader/>
          <w:jc w:val="center"/>
        </w:trPr>
        <w:tc>
          <w:tcPr>
            <w:tcW w:w="505" w:type="dxa"/>
            <w:vMerge/>
            <w:shd w:val="clear" w:color="auto" w:fill="BFBFBF"/>
            <w:vAlign w:val="center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2932" w:type="dxa"/>
            <w:vMerge/>
            <w:shd w:val="clear" w:color="auto" w:fill="BFBFBF"/>
            <w:vAlign w:val="center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3676" w:type="dxa"/>
            <w:gridSpan w:val="2"/>
            <w:vMerge/>
            <w:shd w:val="clear" w:color="auto" w:fill="BFBFBF"/>
            <w:vAlign w:val="center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  <w:tc>
          <w:tcPr>
            <w:tcW w:w="636" w:type="dxa"/>
            <w:shd w:val="clear" w:color="auto" w:fill="BFBFBF"/>
            <w:vAlign w:val="center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2016</w:t>
            </w:r>
          </w:p>
        </w:tc>
        <w:tc>
          <w:tcPr>
            <w:tcW w:w="686" w:type="dxa"/>
            <w:shd w:val="clear" w:color="auto" w:fill="BFBFBF"/>
            <w:vAlign w:val="center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  <w:t>2017</w:t>
            </w:r>
          </w:p>
        </w:tc>
        <w:tc>
          <w:tcPr>
            <w:tcW w:w="808" w:type="dxa"/>
            <w:vMerge/>
            <w:shd w:val="clear" w:color="auto" w:fill="BFBFBF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b/>
                <w:color w:val="000000"/>
                <w:kern w:val="24"/>
                <w:sz w:val="16"/>
                <w:szCs w:val="18"/>
                <w:lang w:eastAsia="id-ID"/>
              </w:rPr>
            </w:pPr>
          </w:p>
        </w:tc>
      </w:tr>
      <w:tr w:rsidR="008B4328" w:rsidRPr="001053C2" w:rsidTr="00467F8E">
        <w:trPr>
          <w:trHeight w:val="20"/>
          <w:jc w:val="center"/>
        </w:trPr>
        <w:tc>
          <w:tcPr>
            <w:tcW w:w="505" w:type="dxa"/>
            <w:shd w:val="clear" w:color="auto" w:fill="FFFFFF"/>
            <w:hideMark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kern w:val="24"/>
                <w:sz w:val="16"/>
                <w:szCs w:val="18"/>
                <w:lang w:val="id-ID" w:eastAsia="id-ID"/>
              </w:rPr>
              <w:t>2.</w:t>
            </w:r>
          </w:p>
        </w:tc>
        <w:tc>
          <w:tcPr>
            <w:tcW w:w="2932" w:type="dxa"/>
            <w:shd w:val="clear" w:color="auto" w:fill="FFFFFF"/>
            <w:hideMark/>
          </w:tcPr>
          <w:p w:rsidR="008B4328" w:rsidRPr="001053C2" w:rsidRDefault="008B4328" w:rsidP="008B4328">
            <w:pPr>
              <w:spacing w:line="276" w:lineRule="auto"/>
              <w:jc w:val="left"/>
              <w:rPr>
                <w:rFonts w:eastAsia="Times New Roman" w:cs="Tahoma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kern w:val="24"/>
                <w:sz w:val="16"/>
                <w:szCs w:val="18"/>
                <w:lang w:val="id-ID" w:eastAsia="id-ID"/>
              </w:rPr>
              <w:t>Peningkatan Entrepreneurship</w:t>
            </w:r>
          </w:p>
        </w:tc>
        <w:tc>
          <w:tcPr>
            <w:tcW w:w="368" w:type="dxa"/>
            <w:shd w:val="clear" w:color="auto" w:fill="FFFFFF"/>
            <w:hideMark/>
          </w:tcPr>
          <w:p w:rsidR="008B4328" w:rsidRPr="001053C2" w:rsidRDefault="008B4328" w:rsidP="008B4328">
            <w:pPr>
              <w:spacing w:line="276" w:lineRule="auto"/>
              <w:rPr>
                <w:rFonts w:eastAsia="Times New Roman" w:cs="Tahoma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kern w:val="24"/>
                <w:sz w:val="16"/>
                <w:szCs w:val="18"/>
                <w:lang w:val="id-ID" w:eastAsia="id-ID"/>
              </w:rPr>
              <w:t>a.</w:t>
            </w:r>
          </w:p>
        </w:tc>
        <w:tc>
          <w:tcPr>
            <w:tcW w:w="3308" w:type="dxa"/>
            <w:shd w:val="clear" w:color="auto" w:fill="FFFFFF"/>
            <w:hideMark/>
          </w:tcPr>
          <w:p w:rsidR="008B4328" w:rsidRPr="001053C2" w:rsidRDefault="008B4328" w:rsidP="008B4328">
            <w:pPr>
              <w:spacing w:line="276" w:lineRule="auto"/>
              <w:jc w:val="left"/>
              <w:rPr>
                <w:rFonts w:eastAsia="Times New Roman" w:cs="Tahoma"/>
                <w:i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kern w:val="24"/>
                <w:sz w:val="16"/>
                <w:szCs w:val="18"/>
                <w:lang w:val="id-ID" w:eastAsia="id-ID"/>
              </w:rPr>
              <w:t>Jumlah start-up (</w:t>
            </w:r>
            <w:r w:rsidRPr="001053C2">
              <w:rPr>
                <w:rFonts w:eastAsia="Times New Roman" w:cs="Tahoma"/>
                <w:i/>
                <w:kern w:val="24"/>
                <w:sz w:val="16"/>
                <w:szCs w:val="18"/>
                <w:lang w:val="id-ID" w:eastAsia="id-ID"/>
              </w:rPr>
              <w:t>tenant)</w:t>
            </w:r>
          </w:p>
        </w:tc>
        <w:tc>
          <w:tcPr>
            <w:tcW w:w="636" w:type="dxa"/>
            <w:shd w:val="clear" w:color="auto" w:fill="FFFFFF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50</w:t>
            </w:r>
          </w:p>
        </w:tc>
        <w:tc>
          <w:tcPr>
            <w:tcW w:w="686" w:type="dxa"/>
            <w:shd w:val="clear" w:color="auto" w:fill="FFFFFF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60</w:t>
            </w:r>
          </w:p>
        </w:tc>
        <w:tc>
          <w:tcPr>
            <w:tcW w:w="808" w:type="dxa"/>
            <w:shd w:val="clear" w:color="auto" w:fill="FFFFFF"/>
          </w:tcPr>
          <w:p w:rsidR="008B4328" w:rsidRPr="001053C2" w:rsidRDefault="00467F8E" w:rsidP="008B4328">
            <w:pPr>
              <w:spacing w:line="276" w:lineRule="auto"/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eastAsia="id-ID"/>
              </w:rPr>
              <w:t>0.6</w:t>
            </w:r>
          </w:p>
        </w:tc>
      </w:tr>
      <w:tr w:rsidR="008B4328" w:rsidRPr="001053C2" w:rsidTr="00467F8E">
        <w:trPr>
          <w:trHeight w:val="20"/>
          <w:jc w:val="center"/>
        </w:trPr>
        <w:tc>
          <w:tcPr>
            <w:tcW w:w="505" w:type="dxa"/>
            <w:shd w:val="clear" w:color="auto" w:fill="FFFFFF"/>
            <w:hideMark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>3</w:t>
            </w: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.</w:t>
            </w:r>
          </w:p>
        </w:tc>
        <w:tc>
          <w:tcPr>
            <w:tcW w:w="2932" w:type="dxa"/>
            <w:shd w:val="clear" w:color="auto" w:fill="FFFFFF"/>
            <w:hideMark/>
          </w:tcPr>
          <w:p w:rsidR="008B4328" w:rsidRPr="001053C2" w:rsidRDefault="008B4328" w:rsidP="008B4328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Pembentukan inkubator bisnis untuk menghasilkan </w:t>
            </w:r>
            <w:r w:rsidRPr="001053C2">
              <w:rPr>
                <w:rFonts w:eastAsia="Times New Roman" w:cs="Tahoma"/>
                <w:i/>
                <w:color w:val="000000"/>
                <w:kern w:val="24"/>
                <w:sz w:val="16"/>
                <w:szCs w:val="18"/>
                <w:lang w:eastAsia="id-ID"/>
              </w:rPr>
              <w:t>spin off company</w:t>
            </w:r>
          </w:p>
        </w:tc>
        <w:tc>
          <w:tcPr>
            <w:tcW w:w="368" w:type="dxa"/>
            <w:shd w:val="clear" w:color="auto" w:fill="FFFFFF"/>
            <w:hideMark/>
          </w:tcPr>
          <w:p w:rsidR="008B4328" w:rsidRPr="001053C2" w:rsidRDefault="008B4328" w:rsidP="008B4328">
            <w:pPr>
              <w:spacing w:line="276" w:lineRule="auto"/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a.</w:t>
            </w:r>
          </w:p>
        </w:tc>
        <w:tc>
          <w:tcPr>
            <w:tcW w:w="3308" w:type="dxa"/>
            <w:shd w:val="clear" w:color="auto" w:fill="FFFFFF"/>
            <w:hideMark/>
          </w:tcPr>
          <w:p w:rsidR="008B4328" w:rsidRPr="001053C2" w:rsidRDefault="008B4328" w:rsidP="008B4328">
            <w:pPr>
              <w:spacing w:line="276" w:lineRule="auto"/>
              <w:jc w:val="left"/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 xml:space="preserve">Jumlah </w:t>
            </w: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val="id-ID" w:eastAsia="id-ID"/>
              </w:rPr>
              <w:t xml:space="preserve">perusahaan dalam </w:t>
            </w:r>
            <w:r w:rsidRPr="001053C2">
              <w:rPr>
                <w:rFonts w:eastAsia="Times New Roman" w:cs="Tahoma"/>
                <w:color w:val="000000"/>
                <w:kern w:val="24"/>
                <w:sz w:val="16"/>
                <w:szCs w:val="18"/>
                <w:lang w:eastAsia="id-ID"/>
              </w:rPr>
              <w:t>inkubator bisnis yang dihasilkan</w:t>
            </w:r>
          </w:p>
        </w:tc>
        <w:tc>
          <w:tcPr>
            <w:tcW w:w="636" w:type="dxa"/>
            <w:shd w:val="clear" w:color="auto" w:fill="FFFFFF"/>
            <w:hideMark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4</w:t>
            </w:r>
          </w:p>
        </w:tc>
        <w:tc>
          <w:tcPr>
            <w:tcW w:w="686" w:type="dxa"/>
            <w:shd w:val="clear" w:color="auto" w:fill="FFFFFF"/>
            <w:hideMark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5</w:t>
            </w:r>
          </w:p>
        </w:tc>
        <w:tc>
          <w:tcPr>
            <w:tcW w:w="808" w:type="dxa"/>
            <w:shd w:val="clear" w:color="auto" w:fill="FFFFFF"/>
          </w:tcPr>
          <w:p w:rsidR="008B4328" w:rsidRPr="001053C2" w:rsidRDefault="00467F8E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0.05</w:t>
            </w:r>
          </w:p>
        </w:tc>
      </w:tr>
      <w:tr w:rsidR="008B4328" w:rsidRPr="001053C2" w:rsidTr="00467F8E">
        <w:trPr>
          <w:trHeight w:val="20"/>
          <w:jc w:val="center"/>
        </w:trPr>
        <w:tc>
          <w:tcPr>
            <w:tcW w:w="505" w:type="dxa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ind w:left="-97" w:right="-43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5</w:t>
            </w: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.</w:t>
            </w:r>
          </w:p>
        </w:tc>
        <w:tc>
          <w:tcPr>
            <w:tcW w:w="2932" w:type="dxa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left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Kerjasama Industri untuk Penguatan Inovasi</w:t>
            </w:r>
          </w:p>
        </w:tc>
        <w:tc>
          <w:tcPr>
            <w:tcW w:w="368" w:type="dxa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a.</w:t>
            </w:r>
          </w:p>
        </w:tc>
        <w:tc>
          <w:tcPr>
            <w:tcW w:w="3308" w:type="dxa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left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Jumlah kerjasama dengan industri untuk penguatan inovasi</w:t>
            </w:r>
          </w:p>
        </w:tc>
        <w:tc>
          <w:tcPr>
            <w:tcW w:w="636" w:type="dxa"/>
            <w:shd w:val="clear" w:color="auto" w:fill="FFFFFF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10</w:t>
            </w:r>
          </w:p>
        </w:tc>
        <w:tc>
          <w:tcPr>
            <w:tcW w:w="686" w:type="dxa"/>
            <w:shd w:val="clear" w:color="auto" w:fill="FFFFFF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12</w:t>
            </w:r>
          </w:p>
        </w:tc>
        <w:tc>
          <w:tcPr>
            <w:tcW w:w="808" w:type="dxa"/>
            <w:shd w:val="clear" w:color="auto" w:fill="FFFFFF"/>
          </w:tcPr>
          <w:p w:rsidR="008B4328" w:rsidRPr="001053C2" w:rsidRDefault="00467F8E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0.12</w:t>
            </w:r>
          </w:p>
        </w:tc>
      </w:tr>
      <w:tr w:rsidR="008B4328" w:rsidRPr="001053C2" w:rsidTr="00467F8E">
        <w:trPr>
          <w:trHeight w:val="20"/>
          <w:jc w:val="center"/>
        </w:trPr>
        <w:tc>
          <w:tcPr>
            <w:tcW w:w="505" w:type="dxa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ind w:left="-97" w:right="-43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6</w:t>
            </w: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.</w:t>
            </w:r>
          </w:p>
        </w:tc>
        <w:tc>
          <w:tcPr>
            <w:tcW w:w="2932" w:type="dxa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left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Produk Inovasi</w:t>
            </w:r>
          </w:p>
        </w:tc>
        <w:tc>
          <w:tcPr>
            <w:tcW w:w="368" w:type="dxa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a.</w:t>
            </w:r>
          </w:p>
        </w:tc>
        <w:tc>
          <w:tcPr>
            <w:tcW w:w="3308" w:type="dxa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left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Jumlah produk inovasi</w:t>
            </w:r>
          </w:p>
        </w:tc>
        <w:tc>
          <w:tcPr>
            <w:tcW w:w="636" w:type="dxa"/>
            <w:shd w:val="clear" w:color="auto" w:fill="FFFFFF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145</w:t>
            </w:r>
          </w:p>
        </w:tc>
        <w:tc>
          <w:tcPr>
            <w:tcW w:w="686" w:type="dxa"/>
            <w:shd w:val="clear" w:color="auto" w:fill="FFFFFF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155</w:t>
            </w:r>
          </w:p>
        </w:tc>
        <w:tc>
          <w:tcPr>
            <w:tcW w:w="808" w:type="dxa"/>
            <w:shd w:val="clear" w:color="auto" w:fill="FFFFFF"/>
          </w:tcPr>
          <w:p w:rsidR="008B4328" w:rsidRPr="001053C2" w:rsidRDefault="00467F8E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1.55</w:t>
            </w:r>
          </w:p>
        </w:tc>
      </w:tr>
      <w:tr w:rsidR="008B4328" w:rsidRPr="001053C2" w:rsidTr="00467F8E">
        <w:trPr>
          <w:trHeight w:val="20"/>
          <w:jc w:val="center"/>
        </w:trPr>
        <w:tc>
          <w:tcPr>
            <w:tcW w:w="505" w:type="dxa"/>
            <w:vMerge w:val="restart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ind w:left="-97" w:right="-43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/>
              </w:rPr>
              <w:t>7</w:t>
            </w:r>
            <w:r w:rsidRPr="001053C2">
              <w:rPr>
                <w:rFonts w:eastAsia="Times New Roman" w:cs="Tahoma"/>
                <w:sz w:val="16"/>
                <w:szCs w:val="18"/>
              </w:rPr>
              <w:t>.</w:t>
            </w:r>
          </w:p>
        </w:tc>
        <w:tc>
          <w:tcPr>
            <w:tcW w:w="2932" w:type="dxa"/>
            <w:vMerge w:val="restart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left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</w:rPr>
              <w:t>Peningkatan  jumlah  paten</w:t>
            </w:r>
            <w:r w:rsidRPr="001053C2">
              <w:rPr>
                <w:rFonts w:eastAsia="Times New Roman" w:cs="Tahoma"/>
                <w:sz w:val="16"/>
                <w:szCs w:val="18"/>
                <w:lang w:val="id-ID"/>
              </w:rPr>
              <w:t xml:space="preserve"> </w:t>
            </w:r>
            <w:r w:rsidRPr="001053C2">
              <w:rPr>
                <w:rFonts w:eastAsia="Times New Roman" w:cs="Tahoma"/>
                <w:sz w:val="16"/>
                <w:szCs w:val="18"/>
              </w:rPr>
              <w:t>dan  karya kreatif</w:t>
            </w:r>
          </w:p>
        </w:tc>
        <w:tc>
          <w:tcPr>
            <w:tcW w:w="368" w:type="dxa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</w:rPr>
              <w:t>a.</w:t>
            </w:r>
          </w:p>
        </w:tc>
        <w:tc>
          <w:tcPr>
            <w:tcW w:w="3308" w:type="dxa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left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</w:rPr>
              <w:t>Jumlah  Paten</w:t>
            </w:r>
            <w:r w:rsidRPr="001053C2">
              <w:rPr>
                <w:rFonts w:eastAsia="Times New Roman" w:cs="Tahoma"/>
                <w:sz w:val="16"/>
                <w:szCs w:val="18"/>
                <w:lang w:val="id-ID"/>
              </w:rPr>
              <w:t xml:space="preserve"> Te</w:t>
            </w:r>
            <w:r w:rsidR="005075D5" w:rsidRPr="001053C2">
              <w:rPr>
                <w:rFonts w:eastAsia="Times New Roman" w:cs="Tahoma"/>
                <w:sz w:val="16"/>
                <w:szCs w:val="18"/>
              </w:rPr>
              <w:t>r</w:t>
            </w:r>
            <w:r w:rsidRPr="001053C2">
              <w:rPr>
                <w:rFonts w:eastAsia="Times New Roman" w:cs="Tahoma"/>
                <w:sz w:val="16"/>
                <w:szCs w:val="18"/>
                <w:lang w:val="id-ID"/>
              </w:rPr>
              <w:t>daftar</w:t>
            </w:r>
          </w:p>
        </w:tc>
        <w:tc>
          <w:tcPr>
            <w:tcW w:w="636" w:type="dxa"/>
            <w:shd w:val="clear" w:color="auto" w:fill="FFFFFF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20</w:t>
            </w:r>
          </w:p>
        </w:tc>
        <w:tc>
          <w:tcPr>
            <w:tcW w:w="686" w:type="dxa"/>
            <w:shd w:val="clear" w:color="auto" w:fill="FFFFFF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25</w:t>
            </w:r>
          </w:p>
        </w:tc>
        <w:tc>
          <w:tcPr>
            <w:tcW w:w="808" w:type="dxa"/>
            <w:shd w:val="clear" w:color="auto" w:fill="FFFFFF"/>
          </w:tcPr>
          <w:p w:rsidR="008B4328" w:rsidRPr="001053C2" w:rsidRDefault="00467F8E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0.25</w:t>
            </w:r>
          </w:p>
        </w:tc>
      </w:tr>
      <w:tr w:rsidR="008B4328" w:rsidRPr="001053C2" w:rsidTr="00467F8E">
        <w:trPr>
          <w:trHeight w:val="20"/>
          <w:jc w:val="center"/>
        </w:trPr>
        <w:tc>
          <w:tcPr>
            <w:tcW w:w="505" w:type="dxa"/>
            <w:vMerge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ind w:left="-97" w:right="-43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</w:p>
        </w:tc>
        <w:tc>
          <w:tcPr>
            <w:tcW w:w="2932" w:type="dxa"/>
            <w:vMerge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left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</w:p>
        </w:tc>
        <w:tc>
          <w:tcPr>
            <w:tcW w:w="368" w:type="dxa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</w:p>
        </w:tc>
        <w:tc>
          <w:tcPr>
            <w:tcW w:w="3308" w:type="dxa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left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/>
              </w:rPr>
              <w:t>Jumlah Paten Granted</w:t>
            </w:r>
          </w:p>
        </w:tc>
        <w:tc>
          <w:tcPr>
            <w:tcW w:w="636" w:type="dxa"/>
            <w:shd w:val="clear" w:color="auto" w:fill="FFFFFF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36</w:t>
            </w:r>
          </w:p>
        </w:tc>
        <w:tc>
          <w:tcPr>
            <w:tcW w:w="686" w:type="dxa"/>
            <w:shd w:val="clear" w:color="auto" w:fill="FFFFFF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39</w:t>
            </w:r>
          </w:p>
        </w:tc>
        <w:tc>
          <w:tcPr>
            <w:tcW w:w="808" w:type="dxa"/>
            <w:shd w:val="clear" w:color="auto" w:fill="FFFFFF"/>
          </w:tcPr>
          <w:p w:rsidR="008B4328" w:rsidRPr="001053C2" w:rsidRDefault="00467F8E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0.39</w:t>
            </w:r>
          </w:p>
        </w:tc>
      </w:tr>
      <w:tr w:rsidR="008B4328" w:rsidRPr="001053C2" w:rsidTr="00467F8E">
        <w:trPr>
          <w:trHeight w:val="20"/>
          <w:jc w:val="center"/>
        </w:trPr>
        <w:tc>
          <w:tcPr>
            <w:tcW w:w="505" w:type="dxa"/>
            <w:vMerge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ind w:left="-97" w:right="-43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</w:p>
        </w:tc>
        <w:tc>
          <w:tcPr>
            <w:tcW w:w="2932" w:type="dxa"/>
            <w:vMerge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left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</w:p>
        </w:tc>
        <w:tc>
          <w:tcPr>
            <w:tcW w:w="368" w:type="dxa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</w:p>
        </w:tc>
        <w:tc>
          <w:tcPr>
            <w:tcW w:w="3308" w:type="dxa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left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/>
              </w:rPr>
              <w:t>Jumlah Paten Terkomersialisasi</w:t>
            </w:r>
          </w:p>
        </w:tc>
        <w:tc>
          <w:tcPr>
            <w:tcW w:w="636" w:type="dxa"/>
            <w:shd w:val="clear" w:color="auto" w:fill="FFFFFF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1</w:t>
            </w:r>
          </w:p>
        </w:tc>
        <w:tc>
          <w:tcPr>
            <w:tcW w:w="686" w:type="dxa"/>
            <w:shd w:val="clear" w:color="auto" w:fill="FFFFFF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  <w:t>2</w:t>
            </w:r>
          </w:p>
        </w:tc>
        <w:tc>
          <w:tcPr>
            <w:tcW w:w="808" w:type="dxa"/>
            <w:shd w:val="clear" w:color="auto" w:fill="FFFFFF"/>
          </w:tcPr>
          <w:p w:rsidR="008B4328" w:rsidRPr="001053C2" w:rsidRDefault="00467F8E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color w:val="000000"/>
                <w:sz w:val="16"/>
                <w:szCs w:val="18"/>
                <w:lang w:eastAsia="id-ID"/>
              </w:rPr>
              <w:t>0.02</w:t>
            </w:r>
          </w:p>
        </w:tc>
      </w:tr>
      <w:tr w:rsidR="008B4328" w:rsidRPr="001053C2" w:rsidTr="00467F8E">
        <w:trPr>
          <w:trHeight w:val="20"/>
          <w:jc w:val="center"/>
        </w:trPr>
        <w:tc>
          <w:tcPr>
            <w:tcW w:w="505" w:type="dxa"/>
            <w:vMerge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ind w:left="-97" w:right="-43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</w:p>
        </w:tc>
        <w:tc>
          <w:tcPr>
            <w:tcW w:w="2932" w:type="dxa"/>
            <w:vMerge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left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</w:p>
        </w:tc>
        <w:tc>
          <w:tcPr>
            <w:tcW w:w="368" w:type="dxa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</w:rPr>
              <w:t>b.</w:t>
            </w:r>
          </w:p>
        </w:tc>
        <w:tc>
          <w:tcPr>
            <w:tcW w:w="3308" w:type="dxa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left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</w:rPr>
              <w:t xml:space="preserve">Jumlah </w:t>
            </w:r>
            <w:r w:rsidRPr="001053C2">
              <w:rPr>
                <w:rFonts w:eastAsia="Times New Roman" w:cs="Tahoma"/>
                <w:i/>
                <w:sz w:val="16"/>
                <w:szCs w:val="18"/>
              </w:rPr>
              <w:t>copy right</w:t>
            </w:r>
          </w:p>
        </w:tc>
        <w:tc>
          <w:tcPr>
            <w:tcW w:w="636" w:type="dxa"/>
            <w:shd w:val="clear" w:color="auto" w:fill="FFFFFF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10</w:t>
            </w:r>
          </w:p>
        </w:tc>
        <w:tc>
          <w:tcPr>
            <w:tcW w:w="686" w:type="dxa"/>
            <w:shd w:val="clear" w:color="auto" w:fill="FFFFFF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15</w:t>
            </w:r>
          </w:p>
        </w:tc>
        <w:tc>
          <w:tcPr>
            <w:tcW w:w="808" w:type="dxa"/>
            <w:shd w:val="clear" w:color="auto" w:fill="FFFFFF"/>
          </w:tcPr>
          <w:p w:rsidR="008B4328" w:rsidRPr="001053C2" w:rsidRDefault="00467F8E" w:rsidP="008B4328">
            <w:pPr>
              <w:spacing w:line="276" w:lineRule="auto"/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eastAsia="id-ID"/>
              </w:rPr>
              <w:t>0.15</w:t>
            </w:r>
          </w:p>
        </w:tc>
      </w:tr>
      <w:tr w:rsidR="008B4328" w:rsidRPr="001053C2" w:rsidTr="00467F8E">
        <w:trPr>
          <w:trHeight w:val="20"/>
          <w:jc w:val="center"/>
        </w:trPr>
        <w:tc>
          <w:tcPr>
            <w:tcW w:w="505" w:type="dxa"/>
            <w:vMerge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ind w:left="-97" w:right="-43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</w:p>
        </w:tc>
        <w:tc>
          <w:tcPr>
            <w:tcW w:w="2932" w:type="dxa"/>
            <w:vMerge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left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</w:p>
        </w:tc>
        <w:tc>
          <w:tcPr>
            <w:tcW w:w="368" w:type="dxa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</w:rPr>
              <w:t>c.</w:t>
            </w:r>
          </w:p>
        </w:tc>
        <w:tc>
          <w:tcPr>
            <w:tcW w:w="3308" w:type="dxa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left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</w:rPr>
              <w:t>Jumlah desain industri</w:t>
            </w:r>
          </w:p>
        </w:tc>
        <w:tc>
          <w:tcPr>
            <w:tcW w:w="636" w:type="dxa"/>
            <w:shd w:val="clear" w:color="auto" w:fill="FFFFFF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eastAsia="id-ID"/>
              </w:rPr>
              <w:t>2</w:t>
            </w:r>
          </w:p>
        </w:tc>
        <w:tc>
          <w:tcPr>
            <w:tcW w:w="686" w:type="dxa"/>
            <w:shd w:val="clear" w:color="auto" w:fill="FFFFFF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3</w:t>
            </w:r>
          </w:p>
        </w:tc>
        <w:tc>
          <w:tcPr>
            <w:tcW w:w="808" w:type="dxa"/>
            <w:shd w:val="clear" w:color="auto" w:fill="FFFFFF"/>
          </w:tcPr>
          <w:p w:rsidR="008B4328" w:rsidRPr="001053C2" w:rsidRDefault="00467F8E" w:rsidP="008B4328">
            <w:pPr>
              <w:spacing w:line="276" w:lineRule="auto"/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eastAsia="id-ID"/>
              </w:rPr>
              <w:t>0.03</w:t>
            </w:r>
          </w:p>
        </w:tc>
      </w:tr>
      <w:tr w:rsidR="008B4328" w:rsidRPr="001053C2" w:rsidTr="00467F8E">
        <w:trPr>
          <w:trHeight w:val="20"/>
          <w:jc w:val="center"/>
        </w:trPr>
        <w:tc>
          <w:tcPr>
            <w:tcW w:w="505" w:type="dxa"/>
            <w:vMerge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ind w:left="-97" w:right="-43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</w:p>
        </w:tc>
        <w:tc>
          <w:tcPr>
            <w:tcW w:w="2932" w:type="dxa"/>
            <w:vMerge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left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</w:p>
        </w:tc>
        <w:tc>
          <w:tcPr>
            <w:tcW w:w="368" w:type="dxa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center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</w:rPr>
              <w:t>d.</w:t>
            </w:r>
          </w:p>
        </w:tc>
        <w:tc>
          <w:tcPr>
            <w:tcW w:w="3308" w:type="dxa"/>
            <w:shd w:val="clear" w:color="auto" w:fill="FFFFFF"/>
          </w:tcPr>
          <w:p w:rsidR="008B4328" w:rsidRPr="001053C2" w:rsidRDefault="008B4328" w:rsidP="008B4328">
            <w:pPr>
              <w:spacing w:line="216" w:lineRule="auto"/>
              <w:jc w:val="left"/>
              <w:rPr>
                <w:rFonts w:eastAsia="Times New Roman" w:cs="Tahoma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</w:rPr>
              <w:t xml:space="preserve">Jumlah </w:t>
            </w:r>
            <w:r w:rsidRPr="001053C2">
              <w:rPr>
                <w:rFonts w:eastAsia="Times New Roman" w:cs="Tahoma"/>
                <w:i/>
                <w:sz w:val="16"/>
                <w:szCs w:val="18"/>
              </w:rPr>
              <w:t>integrated circuit</w:t>
            </w:r>
          </w:p>
        </w:tc>
        <w:tc>
          <w:tcPr>
            <w:tcW w:w="636" w:type="dxa"/>
            <w:shd w:val="clear" w:color="auto" w:fill="FFFFFF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eastAsia="id-ID"/>
              </w:rPr>
              <w:t>2</w:t>
            </w:r>
          </w:p>
        </w:tc>
        <w:tc>
          <w:tcPr>
            <w:tcW w:w="686" w:type="dxa"/>
            <w:shd w:val="clear" w:color="auto" w:fill="FFFFFF"/>
          </w:tcPr>
          <w:p w:rsidR="008B4328" w:rsidRPr="001053C2" w:rsidRDefault="008B4328" w:rsidP="008B4328">
            <w:pPr>
              <w:spacing w:line="276" w:lineRule="auto"/>
              <w:jc w:val="center"/>
              <w:rPr>
                <w:rFonts w:eastAsia="Times New Roman" w:cs="Tahoma"/>
                <w:color w:val="000000"/>
                <w:sz w:val="16"/>
                <w:szCs w:val="18"/>
                <w:lang w:val="id-ID"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val="id-ID" w:eastAsia="id-ID"/>
              </w:rPr>
              <w:t>3</w:t>
            </w:r>
          </w:p>
        </w:tc>
        <w:tc>
          <w:tcPr>
            <w:tcW w:w="808" w:type="dxa"/>
            <w:shd w:val="clear" w:color="auto" w:fill="FFFFFF"/>
          </w:tcPr>
          <w:p w:rsidR="008B4328" w:rsidRPr="001053C2" w:rsidRDefault="00467F8E" w:rsidP="008B4328">
            <w:pPr>
              <w:spacing w:line="276" w:lineRule="auto"/>
              <w:jc w:val="center"/>
              <w:rPr>
                <w:rFonts w:eastAsia="Times New Roman" w:cs="Tahoma"/>
                <w:sz w:val="16"/>
                <w:szCs w:val="18"/>
                <w:lang w:eastAsia="id-ID"/>
              </w:rPr>
            </w:pPr>
            <w:r w:rsidRPr="001053C2">
              <w:rPr>
                <w:rFonts w:eastAsia="Times New Roman" w:cs="Tahoma"/>
                <w:sz w:val="16"/>
                <w:szCs w:val="18"/>
                <w:lang w:eastAsia="id-ID"/>
              </w:rPr>
              <w:t>0.03</w:t>
            </w:r>
          </w:p>
        </w:tc>
      </w:tr>
    </w:tbl>
    <w:p w:rsidR="00C330DB" w:rsidRDefault="00C330DB" w:rsidP="00C330DB">
      <w:pPr>
        <w:pStyle w:val="Heading1"/>
        <w:rPr>
          <w:lang w:val="sv-SE"/>
        </w:rPr>
      </w:pPr>
      <w:r>
        <w:rPr>
          <w:lang w:val="sv-SE"/>
        </w:rPr>
        <w:t>Mekanisme dan Rancangan Kegiatan</w:t>
      </w:r>
    </w:p>
    <w:p w:rsidR="00C330DB" w:rsidRPr="00874105" w:rsidRDefault="00C330DB" w:rsidP="00C330DB">
      <w:pPr>
        <w:pStyle w:val="Enumeration"/>
        <w:numPr>
          <w:ilvl w:val="0"/>
          <w:numId w:val="22"/>
        </w:numPr>
        <w:rPr>
          <w:lang w:val="id-ID"/>
        </w:rPr>
      </w:pPr>
      <w:r>
        <w:t xml:space="preserve">Program penelitian, </w:t>
      </w:r>
      <w:r w:rsidR="00142831">
        <w:t>pengabdian kepada masyarakat</w:t>
      </w:r>
      <w:r>
        <w:t>, dan inovasi</w:t>
      </w:r>
      <w:r w:rsidRPr="00473672">
        <w:rPr>
          <w:lang w:val="id-ID"/>
        </w:rPr>
        <w:t xml:space="preserve"> ini </w:t>
      </w:r>
      <w:r>
        <w:t xml:space="preserve">disosialisasikan </w:t>
      </w:r>
      <w:r w:rsidRPr="00473672">
        <w:rPr>
          <w:lang w:val="id-ID"/>
        </w:rPr>
        <w:t xml:space="preserve">ke </w:t>
      </w:r>
      <w:r>
        <w:t>seluruh fakultas/sekolah</w:t>
      </w:r>
      <w:r w:rsidRPr="00473672">
        <w:rPr>
          <w:lang w:val="id-ID"/>
        </w:rPr>
        <w:t>;</w:t>
      </w:r>
    </w:p>
    <w:p w:rsidR="00431637" w:rsidRPr="00431637" w:rsidRDefault="00431637" w:rsidP="00431637">
      <w:pPr>
        <w:pStyle w:val="Enumeration"/>
        <w:numPr>
          <w:ilvl w:val="0"/>
          <w:numId w:val="22"/>
        </w:numPr>
        <w:rPr>
          <w:lang w:val="id-ID"/>
        </w:rPr>
      </w:pPr>
      <w:r>
        <w:t xml:space="preserve">Proposal diajukan oleh KK (tidak secara individu) ke Kantor WRRIM </w:t>
      </w:r>
      <w:r w:rsidR="00551655">
        <w:t xml:space="preserve">(melalui website </w:t>
      </w:r>
      <w:hyperlink r:id="rId11" w:history="1">
        <w:r w:rsidR="00551655" w:rsidRPr="00436C81">
          <w:rPr>
            <w:rStyle w:val="Hyperlink"/>
          </w:rPr>
          <w:t>http://research.itb.ac.id</w:t>
        </w:r>
      </w:hyperlink>
      <w:r w:rsidR="00551655">
        <w:t xml:space="preserve">) </w:t>
      </w:r>
      <w:r>
        <w:t>untuk dinilai kelayakan dan kesesuaiannya dengan Roadmap KK dan KPI yang terkait dengan riset, pengabdian kepada masyarakat</w:t>
      </w:r>
      <w:r w:rsidR="00CA4FE6">
        <w:t xml:space="preserve"> dan inovasi</w:t>
      </w:r>
      <w:r>
        <w:t xml:space="preserve">; </w:t>
      </w:r>
    </w:p>
    <w:p w:rsidR="00431637" w:rsidRPr="00431637" w:rsidRDefault="00431637" w:rsidP="00431637">
      <w:pPr>
        <w:pStyle w:val="Enumeration"/>
        <w:numPr>
          <w:ilvl w:val="0"/>
          <w:numId w:val="22"/>
        </w:numPr>
        <w:rPr>
          <w:lang w:val="id-ID"/>
        </w:rPr>
      </w:pPr>
      <w:r w:rsidRPr="00431637">
        <w:rPr>
          <w:lang w:val="en-US"/>
        </w:rPr>
        <w:t>Setiap KK harus menjamin bahwa luaran kegiatan yang diajukan tidak boleh diklaim di kegiatan yang didanai dari sumber lain;</w:t>
      </w:r>
    </w:p>
    <w:p w:rsidR="00C330DB" w:rsidRPr="00473672" w:rsidRDefault="00C330DB" w:rsidP="00C330DB">
      <w:pPr>
        <w:pStyle w:val="Enumeration"/>
        <w:numPr>
          <w:ilvl w:val="0"/>
          <w:numId w:val="22"/>
        </w:numPr>
        <w:rPr>
          <w:lang w:val="id-ID"/>
        </w:rPr>
      </w:pPr>
      <w:r>
        <w:t>Pelaksanaan monitoring</w:t>
      </w:r>
      <w:r w:rsidRPr="00473672">
        <w:rPr>
          <w:lang w:val="id-ID"/>
        </w:rPr>
        <w:t xml:space="preserve"> dan evaluasi terhadap </w:t>
      </w:r>
      <w:r>
        <w:t>luaran yang dihasilkan sesuai dengan target yang dicantumkan pada</w:t>
      </w:r>
      <w:r w:rsidRPr="00473672">
        <w:rPr>
          <w:lang w:val="id-ID"/>
        </w:rPr>
        <w:t xml:space="preserve"> proposal</w:t>
      </w:r>
      <w:r>
        <w:rPr>
          <w:lang w:val="en-US"/>
        </w:rPr>
        <w:t xml:space="preserve"> akan dilakukan di akhir tahun ke-2</w:t>
      </w:r>
      <w:r w:rsidRPr="00473672">
        <w:rPr>
          <w:lang w:val="id-ID"/>
        </w:rPr>
        <w:t>.</w:t>
      </w:r>
    </w:p>
    <w:p w:rsidR="00F74B14" w:rsidRDefault="005C06AC" w:rsidP="005C06AC">
      <w:pPr>
        <w:pStyle w:val="Heading1"/>
        <w:rPr>
          <w:lang w:val="sv-SE"/>
        </w:rPr>
      </w:pPr>
      <w:r>
        <w:rPr>
          <w:lang w:val="sv-SE"/>
        </w:rPr>
        <w:t>Klaster</w:t>
      </w:r>
    </w:p>
    <w:p w:rsidR="007279B1" w:rsidRDefault="005C06AC" w:rsidP="007279B1">
      <w:pPr>
        <w:rPr>
          <w:lang w:val="sv-SE"/>
        </w:rPr>
      </w:pPr>
      <w:r>
        <w:rPr>
          <w:lang w:val="sv-SE"/>
        </w:rPr>
        <w:t xml:space="preserve">Untuk dapat mencapai target yang maksimal dari dana yang telah dianggarkan, maka perlu ditetapkan proporsi kegiatan di masing-masing jenis kegiatan penelitian, </w:t>
      </w:r>
      <w:r w:rsidR="00142831">
        <w:rPr>
          <w:lang w:val="sv-SE"/>
        </w:rPr>
        <w:t>pengabdian kepada masyarakat</w:t>
      </w:r>
      <w:r>
        <w:rPr>
          <w:lang w:val="sv-SE"/>
        </w:rPr>
        <w:t xml:space="preserve"> dan inovasi. Setiap KK memilih 1 (satu) klaster untuk menentukan berapa proporsi anggaran yang boleh dialokasikan di masing-masing jenis kegiatan tersebut.</w:t>
      </w:r>
    </w:p>
    <w:p w:rsidR="005C06AC" w:rsidRDefault="005C06AC" w:rsidP="005C06AC">
      <w:pPr>
        <w:pStyle w:val="Heading2"/>
        <w:rPr>
          <w:lang w:val="sv-SE"/>
        </w:rPr>
      </w:pPr>
      <w:r>
        <w:rPr>
          <w:lang w:val="sv-SE"/>
        </w:rPr>
        <w:t>Klaster 1</w:t>
      </w:r>
    </w:p>
    <w:p w:rsidR="005C06AC" w:rsidRDefault="005C06AC" w:rsidP="005C06AC">
      <w:pPr>
        <w:rPr>
          <w:lang w:val="sv-SE"/>
        </w:rPr>
      </w:pPr>
      <w:r>
        <w:rPr>
          <w:lang w:val="sv-SE"/>
        </w:rPr>
        <w:t>Pada klaster ini, proporsi anggaran ditetapkan sebagai berikut:</w:t>
      </w:r>
    </w:p>
    <w:p w:rsidR="00197EE0" w:rsidRDefault="00197EE0" w:rsidP="00197EE0">
      <w:pPr>
        <w:pStyle w:val="Enumeration"/>
        <w:numPr>
          <w:ilvl w:val="0"/>
          <w:numId w:val="31"/>
        </w:numPr>
      </w:pPr>
      <w:r>
        <w:t>Anggaran Penelitian dan</w:t>
      </w:r>
      <w:r w:rsidR="00657F2E">
        <w:t>/atau</w:t>
      </w:r>
      <w:r>
        <w:t xml:space="preserve"> Inovasi: minimal 60%</w:t>
      </w:r>
    </w:p>
    <w:p w:rsidR="00197EE0" w:rsidRDefault="00197EE0" w:rsidP="00197EE0">
      <w:pPr>
        <w:pStyle w:val="Enumeration"/>
        <w:numPr>
          <w:ilvl w:val="0"/>
          <w:numId w:val="31"/>
        </w:numPr>
      </w:pPr>
      <w:r>
        <w:t>Anggaran Pengabdian kepada Masyarakat: maksimal 30%</w:t>
      </w:r>
    </w:p>
    <w:p w:rsidR="00197EE0" w:rsidRDefault="00197EE0" w:rsidP="00197EE0">
      <w:pPr>
        <w:pStyle w:val="Enumeration"/>
        <w:numPr>
          <w:ilvl w:val="0"/>
          <w:numId w:val="31"/>
        </w:numPr>
      </w:pPr>
      <w:r>
        <w:t>Administrasi Kegiatan: maksimal 10%</w:t>
      </w:r>
    </w:p>
    <w:p w:rsidR="005C06AC" w:rsidRDefault="005C06AC" w:rsidP="005C06AC">
      <w:pPr>
        <w:pStyle w:val="Heading2"/>
        <w:rPr>
          <w:lang w:val="sv-SE"/>
        </w:rPr>
      </w:pPr>
      <w:r>
        <w:rPr>
          <w:lang w:val="sv-SE"/>
        </w:rPr>
        <w:t>Klaster 2</w:t>
      </w:r>
    </w:p>
    <w:p w:rsidR="005C06AC" w:rsidRDefault="005C06AC" w:rsidP="005C06AC">
      <w:pPr>
        <w:rPr>
          <w:lang w:val="sv-SE"/>
        </w:rPr>
      </w:pPr>
      <w:r>
        <w:rPr>
          <w:lang w:val="sv-SE"/>
        </w:rPr>
        <w:t>Pada klaster ini, proporsi anggaran ditetapkan sebagai berikut:</w:t>
      </w:r>
    </w:p>
    <w:p w:rsidR="00197EE0" w:rsidRDefault="00197EE0" w:rsidP="00197EE0">
      <w:pPr>
        <w:pStyle w:val="Enumeration"/>
        <w:numPr>
          <w:ilvl w:val="0"/>
          <w:numId w:val="33"/>
        </w:numPr>
      </w:pPr>
      <w:r>
        <w:t>Anggaran Penelitian dan</w:t>
      </w:r>
      <w:r w:rsidR="00657F2E">
        <w:t>/atau</w:t>
      </w:r>
      <w:r>
        <w:t xml:space="preserve"> Inovasi: minimal 45%</w:t>
      </w:r>
    </w:p>
    <w:p w:rsidR="00197EE0" w:rsidRDefault="00197EE0" w:rsidP="00197EE0">
      <w:pPr>
        <w:pStyle w:val="Enumeration"/>
        <w:numPr>
          <w:ilvl w:val="0"/>
          <w:numId w:val="31"/>
        </w:numPr>
      </w:pPr>
      <w:r>
        <w:t>Anggaran Pengabdian kepada Masyarakat: maksimal 45%</w:t>
      </w:r>
    </w:p>
    <w:p w:rsidR="00197EE0" w:rsidRDefault="00197EE0" w:rsidP="00197EE0">
      <w:pPr>
        <w:pStyle w:val="Enumeration"/>
        <w:numPr>
          <w:ilvl w:val="0"/>
          <w:numId w:val="31"/>
        </w:numPr>
      </w:pPr>
      <w:r>
        <w:t>Administrasi Kegiatan: maksimal 10%</w:t>
      </w:r>
    </w:p>
    <w:p w:rsidR="005C06AC" w:rsidRDefault="005C06AC" w:rsidP="005C06AC">
      <w:pPr>
        <w:pStyle w:val="Heading1"/>
        <w:rPr>
          <w:lang w:val="sv-SE"/>
        </w:rPr>
      </w:pPr>
      <w:r>
        <w:rPr>
          <w:lang w:val="sv-SE"/>
        </w:rPr>
        <w:t>Luaran Kegiatan</w:t>
      </w:r>
    </w:p>
    <w:p w:rsidR="0019326E" w:rsidRDefault="005C06AC" w:rsidP="005C06AC">
      <w:pPr>
        <w:rPr>
          <w:lang w:val="sv-SE"/>
        </w:rPr>
      </w:pPr>
      <w:r>
        <w:rPr>
          <w:lang w:val="sv-SE"/>
        </w:rPr>
        <w:t xml:space="preserve">Alokasi dana ditetapkan berdasarkan target luaran dari masing-masing kegiatan penelitian, </w:t>
      </w:r>
      <w:r w:rsidR="00142831">
        <w:rPr>
          <w:lang w:val="sv-SE"/>
        </w:rPr>
        <w:t>pengabdian kepada masyarakat</w:t>
      </w:r>
      <w:r>
        <w:rPr>
          <w:lang w:val="sv-SE"/>
        </w:rPr>
        <w:t>, dan inovasi</w:t>
      </w:r>
      <w:r w:rsidR="00AA6A4D">
        <w:rPr>
          <w:lang w:val="sv-SE"/>
        </w:rPr>
        <w:t>, dengan rincian sebagai berikut:</w:t>
      </w:r>
    </w:p>
    <w:p w:rsidR="0019326E" w:rsidRDefault="0019326E" w:rsidP="0019326E">
      <w:pPr>
        <w:rPr>
          <w:rFonts w:cs="Tahoma"/>
          <w:lang w:val="sv-SE"/>
        </w:rPr>
      </w:pPr>
    </w:p>
    <w:p w:rsidR="001053C2" w:rsidRDefault="001053C2" w:rsidP="0019326E">
      <w:pPr>
        <w:rPr>
          <w:rFonts w:cs="Tahoma"/>
          <w:lang w:val="sv-SE"/>
        </w:rPr>
      </w:pPr>
    </w:p>
    <w:p w:rsidR="001053C2" w:rsidRDefault="001053C2" w:rsidP="0019326E">
      <w:pPr>
        <w:rPr>
          <w:rFonts w:cs="Tahoma"/>
          <w:lang w:val="sv-SE"/>
        </w:rPr>
      </w:pPr>
    </w:p>
    <w:p w:rsidR="001053C2" w:rsidRDefault="001053C2" w:rsidP="0019326E">
      <w:pPr>
        <w:rPr>
          <w:rFonts w:cs="Tahoma"/>
          <w:lang w:val="sv-SE"/>
        </w:rPr>
      </w:pPr>
    </w:p>
    <w:p w:rsidR="001053C2" w:rsidRDefault="001053C2" w:rsidP="0019326E">
      <w:pPr>
        <w:rPr>
          <w:rFonts w:cs="Tahoma"/>
          <w:lang w:val="sv-SE"/>
        </w:rPr>
      </w:pPr>
    </w:p>
    <w:p w:rsidR="00657F2E" w:rsidRDefault="00657F2E" w:rsidP="00657F2E">
      <w:pPr>
        <w:autoSpaceDE w:val="0"/>
        <w:autoSpaceDN w:val="0"/>
        <w:adjustRightInd w:val="0"/>
        <w:jc w:val="center"/>
        <w:rPr>
          <w:rFonts w:cs="Tahoma"/>
          <w:szCs w:val="20"/>
        </w:rPr>
      </w:pPr>
      <w:r w:rsidRPr="0019326E">
        <w:rPr>
          <w:rFonts w:cs="Tahoma"/>
          <w:b/>
          <w:szCs w:val="20"/>
        </w:rPr>
        <w:lastRenderedPageBreak/>
        <w:t xml:space="preserve">Tabel 1. </w:t>
      </w:r>
      <w:r w:rsidRPr="0019326E">
        <w:rPr>
          <w:rFonts w:cs="Tahoma"/>
          <w:szCs w:val="20"/>
        </w:rPr>
        <w:t xml:space="preserve">Jenis </w:t>
      </w:r>
      <w:r>
        <w:rPr>
          <w:rFonts w:cs="Tahoma"/>
          <w:szCs w:val="20"/>
        </w:rPr>
        <w:t>luaran penelitian dan inovasi</w:t>
      </w:r>
      <w:r w:rsidRPr="0019326E">
        <w:rPr>
          <w:rFonts w:cs="Tahoma"/>
          <w:szCs w:val="20"/>
        </w:rPr>
        <w:t>, kategori dan besaran dana.</w:t>
      </w:r>
    </w:p>
    <w:p w:rsidR="001053C2" w:rsidRPr="0019326E" w:rsidRDefault="001053C2" w:rsidP="00657F2E">
      <w:pPr>
        <w:autoSpaceDE w:val="0"/>
        <w:autoSpaceDN w:val="0"/>
        <w:adjustRightInd w:val="0"/>
        <w:jc w:val="center"/>
        <w:rPr>
          <w:rFonts w:cs="Tahoma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66"/>
        <w:gridCol w:w="1962"/>
        <w:gridCol w:w="1711"/>
        <w:gridCol w:w="1231"/>
        <w:gridCol w:w="1231"/>
      </w:tblGrid>
      <w:tr w:rsidR="00C56966" w:rsidRPr="001053C2" w:rsidTr="006050E7">
        <w:trPr>
          <w:jc w:val="center"/>
        </w:trPr>
        <w:tc>
          <w:tcPr>
            <w:tcW w:w="1242" w:type="dxa"/>
            <w:vAlign w:val="center"/>
          </w:tcPr>
          <w:p w:rsidR="00C56966" w:rsidRPr="001053C2" w:rsidRDefault="00C56966" w:rsidP="00C56966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 w:val="18"/>
                <w:szCs w:val="20"/>
              </w:rPr>
            </w:pPr>
            <w:r w:rsidRPr="001053C2">
              <w:rPr>
                <w:rFonts w:cs="Tahoma"/>
                <w:b/>
                <w:sz w:val="18"/>
                <w:szCs w:val="20"/>
              </w:rPr>
              <w:t>Jenis Kegiatan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 w:val="18"/>
                <w:szCs w:val="20"/>
              </w:rPr>
            </w:pPr>
            <w:r w:rsidRPr="001053C2">
              <w:rPr>
                <w:rFonts w:cs="Tahoma"/>
                <w:b/>
                <w:sz w:val="18"/>
                <w:szCs w:val="20"/>
              </w:rPr>
              <w:t>Jenis Luaran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 w:val="18"/>
                <w:szCs w:val="20"/>
              </w:rPr>
            </w:pPr>
            <w:r w:rsidRPr="001053C2">
              <w:rPr>
                <w:rFonts w:cs="Tahoma"/>
                <w:b/>
                <w:sz w:val="18"/>
                <w:szCs w:val="20"/>
              </w:rPr>
              <w:t>Kategori</w:t>
            </w:r>
          </w:p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 w:val="18"/>
                <w:szCs w:val="20"/>
              </w:rPr>
            </w:pPr>
            <w:r w:rsidRPr="001053C2">
              <w:rPr>
                <w:rFonts w:cs="Tahoma"/>
                <w:b/>
                <w:sz w:val="18"/>
                <w:szCs w:val="20"/>
              </w:rPr>
              <w:t>Target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56966" w:rsidRPr="001053C2" w:rsidRDefault="00C56966" w:rsidP="00E06B48">
            <w:pPr>
              <w:autoSpaceDE w:val="0"/>
              <w:autoSpaceDN w:val="0"/>
              <w:adjustRightInd w:val="0"/>
              <w:ind w:left="33"/>
              <w:jc w:val="center"/>
              <w:rPr>
                <w:rFonts w:cs="Tahoma"/>
                <w:b/>
                <w:sz w:val="18"/>
                <w:szCs w:val="20"/>
              </w:rPr>
            </w:pPr>
            <w:r w:rsidRPr="001053C2">
              <w:rPr>
                <w:rFonts w:cs="Tahoma"/>
                <w:b/>
                <w:sz w:val="18"/>
                <w:szCs w:val="20"/>
              </w:rPr>
              <w:t>Maksimum Besar Dana</w:t>
            </w:r>
          </w:p>
          <w:p w:rsidR="00C56966" w:rsidRPr="001053C2" w:rsidRDefault="00C56966" w:rsidP="005075D5">
            <w:pPr>
              <w:autoSpaceDE w:val="0"/>
              <w:autoSpaceDN w:val="0"/>
              <w:adjustRightInd w:val="0"/>
              <w:ind w:left="-125"/>
              <w:jc w:val="center"/>
              <w:rPr>
                <w:rFonts w:cs="Tahoma"/>
                <w:b/>
                <w:sz w:val="18"/>
                <w:szCs w:val="20"/>
              </w:rPr>
            </w:pPr>
            <w:r w:rsidRPr="001053C2">
              <w:rPr>
                <w:rFonts w:cs="Tahoma"/>
                <w:b/>
                <w:sz w:val="18"/>
                <w:szCs w:val="20"/>
              </w:rPr>
              <w:t>(juta Rp)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56966" w:rsidRPr="001053C2" w:rsidRDefault="00C56966" w:rsidP="005636EE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 w:val="18"/>
                <w:szCs w:val="20"/>
              </w:rPr>
            </w:pPr>
            <w:r w:rsidRPr="001053C2">
              <w:rPr>
                <w:rFonts w:cs="Tahoma"/>
                <w:b/>
                <w:sz w:val="18"/>
                <w:szCs w:val="20"/>
              </w:rPr>
              <w:t>Pelaporan Akhir Thn ke-1</w:t>
            </w:r>
          </w:p>
        </w:tc>
        <w:tc>
          <w:tcPr>
            <w:tcW w:w="1231" w:type="dxa"/>
          </w:tcPr>
          <w:p w:rsidR="00C56966" w:rsidRPr="001053C2" w:rsidRDefault="00C56966" w:rsidP="005636EE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 w:val="18"/>
                <w:szCs w:val="20"/>
              </w:rPr>
            </w:pPr>
            <w:r w:rsidRPr="001053C2">
              <w:rPr>
                <w:rFonts w:cs="Tahoma"/>
                <w:b/>
                <w:sz w:val="18"/>
                <w:szCs w:val="20"/>
              </w:rPr>
              <w:t>Pelaporan Akhir Thn ke-2</w:t>
            </w:r>
          </w:p>
        </w:tc>
      </w:tr>
      <w:tr w:rsidR="00C56966" w:rsidRPr="001053C2" w:rsidTr="006050E7">
        <w:trPr>
          <w:trHeight w:val="90"/>
          <w:jc w:val="center"/>
        </w:trPr>
        <w:tc>
          <w:tcPr>
            <w:tcW w:w="1242" w:type="dxa"/>
            <w:vMerge w:val="restart"/>
          </w:tcPr>
          <w:p w:rsidR="00C56966" w:rsidRPr="001053C2" w:rsidRDefault="00E06B48" w:rsidP="004332B3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Penelitian</w:t>
            </w:r>
          </w:p>
        </w:tc>
        <w:tc>
          <w:tcPr>
            <w:tcW w:w="1866" w:type="dxa"/>
            <w:vMerge w:val="restart"/>
            <w:shd w:val="clear" w:color="auto" w:fill="auto"/>
          </w:tcPr>
          <w:p w:rsidR="00C56966" w:rsidRPr="001053C2" w:rsidRDefault="00C56966" w:rsidP="004332B3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Pu</w:t>
            </w:r>
            <w:r w:rsidR="008260CD">
              <w:rPr>
                <w:rFonts w:cs="Tahoma"/>
                <w:sz w:val="18"/>
                <w:szCs w:val="20"/>
              </w:rPr>
              <w:t xml:space="preserve">blikasi di jurnal internasional </w:t>
            </w:r>
            <w:r w:rsidRPr="001053C2">
              <w:rPr>
                <w:rFonts w:cs="Tahoma"/>
                <w:sz w:val="18"/>
                <w:szCs w:val="20"/>
              </w:rPr>
              <w:t>terindeks atau yang setara*</w:t>
            </w:r>
          </w:p>
        </w:tc>
        <w:tc>
          <w:tcPr>
            <w:tcW w:w="1962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Q4</w:t>
            </w:r>
          </w:p>
        </w:tc>
        <w:tc>
          <w:tcPr>
            <w:tcW w:w="1711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75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Submitted</w:t>
            </w:r>
          </w:p>
        </w:tc>
        <w:tc>
          <w:tcPr>
            <w:tcW w:w="1231" w:type="dxa"/>
            <w:vMerge w:val="restart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Accepted</w:t>
            </w:r>
          </w:p>
        </w:tc>
      </w:tr>
      <w:tr w:rsidR="00C56966" w:rsidRPr="001053C2" w:rsidTr="006050E7">
        <w:trPr>
          <w:trHeight w:val="90"/>
          <w:jc w:val="center"/>
        </w:trPr>
        <w:tc>
          <w:tcPr>
            <w:tcW w:w="1242" w:type="dxa"/>
            <w:vMerge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Q3</w:t>
            </w:r>
          </w:p>
        </w:tc>
        <w:tc>
          <w:tcPr>
            <w:tcW w:w="1711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100</w:t>
            </w:r>
          </w:p>
        </w:tc>
        <w:tc>
          <w:tcPr>
            <w:tcW w:w="1231" w:type="dxa"/>
            <w:vMerge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231" w:type="dxa"/>
            <w:vMerge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C56966" w:rsidRPr="001053C2" w:rsidTr="006050E7">
        <w:trPr>
          <w:trHeight w:val="90"/>
          <w:jc w:val="center"/>
        </w:trPr>
        <w:tc>
          <w:tcPr>
            <w:tcW w:w="1242" w:type="dxa"/>
            <w:vMerge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Q2</w:t>
            </w:r>
          </w:p>
        </w:tc>
        <w:tc>
          <w:tcPr>
            <w:tcW w:w="1711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125</w:t>
            </w:r>
          </w:p>
        </w:tc>
        <w:tc>
          <w:tcPr>
            <w:tcW w:w="1231" w:type="dxa"/>
            <w:vMerge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231" w:type="dxa"/>
            <w:vMerge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C56966" w:rsidRPr="001053C2" w:rsidTr="006050E7">
        <w:trPr>
          <w:trHeight w:val="90"/>
          <w:jc w:val="center"/>
        </w:trPr>
        <w:tc>
          <w:tcPr>
            <w:tcW w:w="1242" w:type="dxa"/>
            <w:vMerge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Q1</w:t>
            </w:r>
          </w:p>
        </w:tc>
        <w:tc>
          <w:tcPr>
            <w:tcW w:w="1711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150</w:t>
            </w:r>
          </w:p>
        </w:tc>
        <w:tc>
          <w:tcPr>
            <w:tcW w:w="1231" w:type="dxa"/>
            <w:vMerge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231" w:type="dxa"/>
            <w:vMerge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BF6BDD" w:rsidRPr="001053C2" w:rsidTr="006050E7">
        <w:trPr>
          <w:trHeight w:val="90"/>
          <w:jc w:val="center"/>
        </w:trPr>
        <w:tc>
          <w:tcPr>
            <w:tcW w:w="1242" w:type="dxa"/>
            <w:vMerge w:val="restart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Pengabdian kepada Masyarakat</w:t>
            </w:r>
          </w:p>
        </w:tc>
        <w:tc>
          <w:tcPr>
            <w:tcW w:w="1866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Publikasi Artikel Ilmiah di Luar Jurnal Ilmiah**</w:t>
            </w:r>
          </w:p>
        </w:tc>
        <w:tc>
          <w:tcPr>
            <w:tcW w:w="1962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Artikel Ilmiah</w:t>
            </w:r>
          </w:p>
        </w:tc>
        <w:tc>
          <w:tcPr>
            <w:tcW w:w="1711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50</w:t>
            </w:r>
          </w:p>
        </w:tc>
        <w:tc>
          <w:tcPr>
            <w:tcW w:w="1231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Published</w:t>
            </w:r>
          </w:p>
        </w:tc>
        <w:tc>
          <w:tcPr>
            <w:tcW w:w="1231" w:type="dxa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BF6BDD" w:rsidRPr="001053C2" w:rsidTr="006050E7">
        <w:trPr>
          <w:trHeight w:val="90"/>
          <w:jc w:val="center"/>
        </w:trPr>
        <w:tc>
          <w:tcPr>
            <w:tcW w:w="1242" w:type="dxa"/>
            <w:vMerge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 w:rsidR="00C56966" w:rsidRPr="001053C2" w:rsidRDefault="00C079AB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>Karya Seni/Desain/</w:t>
            </w:r>
            <w:r w:rsidR="006939C2">
              <w:rPr>
                <w:rFonts w:cs="Tahoma"/>
                <w:sz w:val="18"/>
                <w:szCs w:val="20"/>
              </w:rPr>
              <w:t>TTG (</w:t>
            </w:r>
            <w:r>
              <w:rPr>
                <w:rFonts w:cs="Tahoma"/>
                <w:sz w:val="18"/>
                <w:szCs w:val="20"/>
              </w:rPr>
              <w:t>Teknologi Tepat Guna</w:t>
            </w:r>
            <w:r w:rsidR="006939C2">
              <w:rPr>
                <w:rFonts w:cs="Tahoma"/>
                <w:sz w:val="18"/>
                <w:szCs w:val="20"/>
              </w:rPr>
              <w:t>)</w:t>
            </w:r>
            <w:r w:rsidR="00C56966" w:rsidRPr="001053C2">
              <w:rPr>
                <w:rFonts w:cs="Tahoma"/>
                <w:sz w:val="18"/>
                <w:szCs w:val="20"/>
              </w:rPr>
              <w:t xml:space="preserve"> untuk Pemberdayaan Masyarakat</w:t>
            </w:r>
          </w:p>
        </w:tc>
        <w:tc>
          <w:tcPr>
            <w:tcW w:w="1962" w:type="dxa"/>
            <w:shd w:val="clear" w:color="auto" w:fill="auto"/>
          </w:tcPr>
          <w:p w:rsidR="00DE30DE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Model/Maket/</w:t>
            </w:r>
          </w:p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Prototype</w:t>
            </w:r>
          </w:p>
        </w:tc>
        <w:tc>
          <w:tcPr>
            <w:tcW w:w="1711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50</w:t>
            </w:r>
          </w:p>
        </w:tc>
        <w:tc>
          <w:tcPr>
            <w:tcW w:w="1231" w:type="dxa"/>
            <w:shd w:val="clear" w:color="auto" w:fill="auto"/>
          </w:tcPr>
          <w:p w:rsidR="00C56966" w:rsidRPr="001053C2" w:rsidRDefault="00C56966" w:rsidP="00FA05EB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Proven</w:t>
            </w:r>
          </w:p>
        </w:tc>
        <w:tc>
          <w:tcPr>
            <w:tcW w:w="1231" w:type="dxa"/>
          </w:tcPr>
          <w:p w:rsidR="00C56966" w:rsidRPr="001053C2" w:rsidRDefault="00C56966" w:rsidP="00FA05EB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BF6BDD" w:rsidRPr="001053C2" w:rsidTr="006050E7">
        <w:trPr>
          <w:trHeight w:val="90"/>
          <w:jc w:val="center"/>
        </w:trPr>
        <w:tc>
          <w:tcPr>
            <w:tcW w:w="1242" w:type="dxa"/>
            <w:vMerge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C56966" w:rsidRPr="001053C2" w:rsidRDefault="00C56966" w:rsidP="006939C2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Karya Seni/Desain/</w:t>
            </w:r>
            <w:r w:rsidR="006939C2">
              <w:rPr>
                <w:rFonts w:cs="Tahoma"/>
                <w:sz w:val="18"/>
                <w:szCs w:val="20"/>
              </w:rPr>
              <w:t>TTG</w:t>
            </w:r>
            <w:r w:rsidR="00C079AB">
              <w:rPr>
                <w:rFonts w:cs="Tahoma"/>
                <w:sz w:val="18"/>
                <w:szCs w:val="20"/>
              </w:rPr>
              <w:t xml:space="preserve"> </w:t>
            </w:r>
            <w:r w:rsidRPr="001053C2">
              <w:rPr>
                <w:rFonts w:cs="Tahoma"/>
                <w:sz w:val="18"/>
                <w:szCs w:val="20"/>
              </w:rPr>
              <w:t>Terimplementasi di Masyarakat</w:t>
            </w:r>
          </w:p>
        </w:tc>
        <w:tc>
          <w:tcPr>
            <w:tcW w:w="1711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100</w:t>
            </w:r>
          </w:p>
        </w:tc>
        <w:tc>
          <w:tcPr>
            <w:tcW w:w="1231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Proven</w:t>
            </w:r>
          </w:p>
        </w:tc>
        <w:tc>
          <w:tcPr>
            <w:tcW w:w="1231" w:type="dxa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C56966" w:rsidRPr="001053C2" w:rsidTr="006050E7">
        <w:trPr>
          <w:trHeight w:val="135"/>
          <w:jc w:val="center"/>
        </w:trPr>
        <w:tc>
          <w:tcPr>
            <w:tcW w:w="1242" w:type="dxa"/>
            <w:vMerge w:val="restart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Inovasi</w:t>
            </w:r>
          </w:p>
        </w:tc>
        <w:tc>
          <w:tcPr>
            <w:tcW w:w="1866" w:type="dxa"/>
            <w:vMerge w:val="restart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Produk invensi/inovasi</w:t>
            </w:r>
          </w:p>
        </w:tc>
        <w:tc>
          <w:tcPr>
            <w:tcW w:w="1962" w:type="dxa"/>
            <w:shd w:val="clear" w:color="auto" w:fill="auto"/>
          </w:tcPr>
          <w:p w:rsidR="00C56966" w:rsidRPr="001053C2" w:rsidRDefault="00C56966" w:rsidP="0017245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TRL 6</w:t>
            </w:r>
          </w:p>
        </w:tc>
        <w:tc>
          <w:tcPr>
            <w:tcW w:w="1711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150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Approval by expert</w:t>
            </w:r>
          </w:p>
        </w:tc>
        <w:tc>
          <w:tcPr>
            <w:tcW w:w="1231" w:type="dxa"/>
            <w:vMerge w:val="restart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C56966" w:rsidRPr="001053C2" w:rsidTr="006050E7">
        <w:trPr>
          <w:trHeight w:val="135"/>
          <w:jc w:val="center"/>
        </w:trPr>
        <w:tc>
          <w:tcPr>
            <w:tcW w:w="1242" w:type="dxa"/>
            <w:vMerge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TRL 7</w:t>
            </w:r>
          </w:p>
        </w:tc>
        <w:tc>
          <w:tcPr>
            <w:tcW w:w="1711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200</w:t>
            </w:r>
          </w:p>
        </w:tc>
        <w:tc>
          <w:tcPr>
            <w:tcW w:w="1231" w:type="dxa"/>
            <w:vMerge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231" w:type="dxa"/>
            <w:vMerge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C56966" w:rsidRPr="001053C2" w:rsidTr="006050E7">
        <w:trPr>
          <w:trHeight w:val="135"/>
          <w:jc w:val="center"/>
        </w:trPr>
        <w:tc>
          <w:tcPr>
            <w:tcW w:w="1242" w:type="dxa"/>
            <w:vMerge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TRL 8</w:t>
            </w:r>
          </w:p>
        </w:tc>
        <w:tc>
          <w:tcPr>
            <w:tcW w:w="1711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250</w:t>
            </w:r>
          </w:p>
        </w:tc>
        <w:tc>
          <w:tcPr>
            <w:tcW w:w="1231" w:type="dxa"/>
            <w:vMerge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231" w:type="dxa"/>
            <w:vMerge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C56966" w:rsidRPr="001053C2" w:rsidTr="006050E7">
        <w:trPr>
          <w:trHeight w:val="135"/>
          <w:jc w:val="center"/>
        </w:trPr>
        <w:tc>
          <w:tcPr>
            <w:tcW w:w="1242" w:type="dxa"/>
            <w:vMerge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TRL 9</w:t>
            </w:r>
          </w:p>
        </w:tc>
        <w:tc>
          <w:tcPr>
            <w:tcW w:w="1711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300</w:t>
            </w:r>
          </w:p>
        </w:tc>
        <w:tc>
          <w:tcPr>
            <w:tcW w:w="1231" w:type="dxa"/>
            <w:vMerge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231" w:type="dxa"/>
            <w:vMerge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FD1981" w:rsidRPr="001053C2" w:rsidTr="006050E7">
        <w:trPr>
          <w:trHeight w:val="90"/>
          <w:jc w:val="center"/>
        </w:trPr>
        <w:tc>
          <w:tcPr>
            <w:tcW w:w="1242" w:type="dxa"/>
            <w:vMerge/>
          </w:tcPr>
          <w:p w:rsidR="00FD1981" w:rsidRPr="001053C2" w:rsidRDefault="00FD1981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shd w:val="clear" w:color="auto" w:fill="auto"/>
          </w:tcPr>
          <w:p w:rsidR="00FD1981" w:rsidRPr="001053C2" w:rsidRDefault="00FD1981" w:rsidP="00C079AB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 xml:space="preserve">Start-up (usaha </w:t>
            </w:r>
            <w:r w:rsidR="00C079AB">
              <w:rPr>
                <w:rFonts w:cs="Tahoma"/>
                <w:sz w:val="18"/>
                <w:szCs w:val="20"/>
              </w:rPr>
              <w:t>rintisan</w:t>
            </w:r>
            <w:r w:rsidRPr="001053C2">
              <w:rPr>
                <w:rFonts w:cs="Tahoma"/>
                <w:sz w:val="18"/>
                <w:szCs w:val="20"/>
              </w:rPr>
              <w:t>)***</w:t>
            </w:r>
          </w:p>
        </w:tc>
        <w:tc>
          <w:tcPr>
            <w:tcW w:w="1962" w:type="dxa"/>
            <w:shd w:val="clear" w:color="auto" w:fill="auto"/>
          </w:tcPr>
          <w:p w:rsidR="00FD1981" w:rsidRPr="001053C2" w:rsidRDefault="00FD1981" w:rsidP="00FD198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Start-up berbasis Sains/Teknologi/</w:t>
            </w:r>
          </w:p>
          <w:p w:rsidR="00FD1981" w:rsidRPr="001053C2" w:rsidRDefault="00FD1981" w:rsidP="00FD1981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Seni</w:t>
            </w:r>
          </w:p>
        </w:tc>
        <w:tc>
          <w:tcPr>
            <w:tcW w:w="1711" w:type="dxa"/>
            <w:shd w:val="clear" w:color="auto" w:fill="auto"/>
          </w:tcPr>
          <w:p w:rsidR="00FD1981" w:rsidRPr="001053C2" w:rsidRDefault="00FD1981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100</w:t>
            </w:r>
          </w:p>
        </w:tc>
        <w:tc>
          <w:tcPr>
            <w:tcW w:w="1231" w:type="dxa"/>
            <w:shd w:val="clear" w:color="auto" w:fill="auto"/>
          </w:tcPr>
          <w:p w:rsidR="00FD1981" w:rsidRPr="001053C2" w:rsidRDefault="00FD1981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Terdaftar sebagai tenant LPIK</w:t>
            </w:r>
          </w:p>
        </w:tc>
        <w:tc>
          <w:tcPr>
            <w:tcW w:w="1231" w:type="dxa"/>
          </w:tcPr>
          <w:p w:rsidR="00FD1981" w:rsidRPr="001053C2" w:rsidRDefault="00FD1981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C56966" w:rsidRPr="001053C2" w:rsidTr="006050E7">
        <w:trPr>
          <w:trHeight w:val="90"/>
          <w:jc w:val="center"/>
        </w:trPr>
        <w:tc>
          <w:tcPr>
            <w:tcW w:w="1242" w:type="dxa"/>
            <w:vMerge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 w:rsidR="00C56966" w:rsidRPr="001053C2" w:rsidRDefault="00C56966" w:rsidP="00E87F87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Paten/Hak Cipta</w:t>
            </w:r>
            <w:r w:rsidR="00FC15F9" w:rsidRPr="001053C2">
              <w:rPr>
                <w:rFonts w:cs="Tahoma"/>
                <w:sz w:val="18"/>
                <w:szCs w:val="20"/>
              </w:rPr>
              <w:t>****</w:t>
            </w:r>
          </w:p>
        </w:tc>
        <w:tc>
          <w:tcPr>
            <w:tcW w:w="1962" w:type="dxa"/>
            <w:shd w:val="clear" w:color="auto" w:fill="auto"/>
          </w:tcPr>
          <w:p w:rsidR="00C56966" w:rsidRPr="001053C2" w:rsidRDefault="00100551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Paten</w:t>
            </w:r>
            <w:r w:rsidR="00E87F87" w:rsidRPr="001053C2">
              <w:rPr>
                <w:rFonts w:cs="Tahoma"/>
                <w:sz w:val="18"/>
                <w:szCs w:val="20"/>
              </w:rPr>
              <w:t xml:space="preserve"> Terdaftar</w:t>
            </w:r>
          </w:p>
        </w:tc>
        <w:tc>
          <w:tcPr>
            <w:tcW w:w="1711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100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Terdaftar</w:t>
            </w:r>
          </w:p>
        </w:tc>
        <w:tc>
          <w:tcPr>
            <w:tcW w:w="1231" w:type="dxa"/>
            <w:vMerge w:val="restart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E87F87" w:rsidRPr="001053C2" w:rsidTr="006050E7">
        <w:trPr>
          <w:trHeight w:val="90"/>
          <w:jc w:val="center"/>
        </w:trPr>
        <w:tc>
          <w:tcPr>
            <w:tcW w:w="1242" w:type="dxa"/>
            <w:vMerge/>
          </w:tcPr>
          <w:p w:rsidR="00E87F87" w:rsidRPr="001053C2" w:rsidRDefault="00E87F87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E87F87" w:rsidRPr="001053C2" w:rsidRDefault="00E87F87" w:rsidP="00E87F87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E87F87" w:rsidRPr="001053C2" w:rsidRDefault="00E87F87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Paten Granted</w:t>
            </w:r>
          </w:p>
        </w:tc>
        <w:tc>
          <w:tcPr>
            <w:tcW w:w="1711" w:type="dxa"/>
            <w:shd w:val="clear" w:color="auto" w:fill="auto"/>
          </w:tcPr>
          <w:p w:rsidR="00E87F87" w:rsidRPr="001053C2" w:rsidRDefault="00E87F87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125</w:t>
            </w:r>
          </w:p>
        </w:tc>
        <w:tc>
          <w:tcPr>
            <w:tcW w:w="1231" w:type="dxa"/>
            <w:vMerge/>
            <w:shd w:val="clear" w:color="auto" w:fill="auto"/>
          </w:tcPr>
          <w:p w:rsidR="00E87F87" w:rsidRPr="001053C2" w:rsidRDefault="00E87F87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231" w:type="dxa"/>
            <w:vMerge/>
          </w:tcPr>
          <w:p w:rsidR="00E87F87" w:rsidRPr="001053C2" w:rsidRDefault="00E87F87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100551" w:rsidRPr="001053C2" w:rsidTr="006050E7">
        <w:trPr>
          <w:trHeight w:val="90"/>
          <w:jc w:val="center"/>
        </w:trPr>
        <w:tc>
          <w:tcPr>
            <w:tcW w:w="1242" w:type="dxa"/>
            <w:vMerge/>
          </w:tcPr>
          <w:p w:rsidR="00100551" w:rsidRPr="001053C2" w:rsidRDefault="00100551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100551" w:rsidRPr="001053C2" w:rsidRDefault="00100551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100551" w:rsidRPr="001053C2" w:rsidRDefault="00100551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Hak Desain Industri</w:t>
            </w:r>
            <w:r w:rsidR="00E87F87" w:rsidRPr="001053C2">
              <w:rPr>
                <w:rFonts w:cs="Tahoma"/>
                <w:sz w:val="18"/>
                <w:szCs w:val="20"/>
              </w:rPr>
              <w:t xml:space="preserve"> Terdaftar</w:t>
            </w:r>
          </w:p>
        </w:tc>
        <w:tc>
          <w:tcPr>
            <w:tcW w:w="1711" w:type="dxa"/>
            <w:shd w:val="clear" w:color="auto" w:fill="auto"/>
          </w:tcPr>
          <w:p w:rsidR="00100551" w:rsidRPr="001053C2" w:rsidRDefault="00100551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50</w:t>
            </w:r>
          </w:p>
        </w:tc>
        <w:tc>
          <w:tcPr>
            <w:tcW w:w="1231" w:type="dxa"/>
            <w:vMerge/>
            <w:shd w:val="clear" w:color="auto" w:fill="auto"/>
          </w:tcPr>
          <w:p w:rsidR="00100551" w:rsidRPr="001053C2" w:rsidRDefault="00100551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231" w:type="dxa"/>
            <w:vMerge/>
          </w:tcPr>
          <w:p w:rsidR="00100551" w:rsidRPr="001053C2" w:rsidRDefault="00100551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E87F87" w:rsidRPr="001053C2" w:rsidTr="006050E7">
        <w:trPr>
          <w:trHeight w:val="90"/>
          <w:jc w:val="center"/>
        </w:trPr>
        <w:tc>
          <w:tcPr>
            <w:tcW w:w="1242" w:type="dxa"/>
            <w:vMerge/>
          </w:tcPr>
          <w:p w:rsidR="00E87F87" w:rsidRPr="001053C2" w:rsidRDefault="00E87F87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E87F87" w:rsidRPr="001053C2" w:rsidRDefault="00E87F87" w:rsidP="005075D5">
            <w:pPr>
              <w:autoSpaceDE w:val="0"/>
              <w:autoSpaceDN w:val="0"/>
              <w:adjustRightInd w:val="0"/>
              <w:jc w:val="left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E87F87" w:rsidRPr="001053C2" w:rsidRDefault="00E87F87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Hak Desain Industri Granted</w:t>
            </w:r>
          </w:p>
        </w:tc>
        <w:tc>
          <w:tcPr>
            <w:tcW w:w="1711" w:type="dxa"/>
            <w:shd w:val="clear" w:color="auto" w:fill="auto"/>
          </w:tcPr>
          <w:p w:rsidR="00E87F87" w:rsidRPr="001053C2" w:rsidRDefault="00E87F87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75</w:t>
            </w:r>
          </w:p>
        </w:tc>
        <w:tc>
          <w:tcPr>
            <w:tcW w:w="1231" w:type="dxa"/>
            <w:vMerge/>
            <w:shd w:val="clear" w:color="auto" w:fill="auto"/>
          </w:tcPr>
          <w:p w:rsidR="00E87F87" w:rsidRPr="001053C2" w:rsidRDefault="00E87F87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231" w:type="dxa"/>
            <w:vMerge/>
          </w:tcPr>
          <w:p w:rsidR="00E87F87" w:rsidRPr="001053C2" w:rsidRDefault="00E87F87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C56966" w:rsidRPr="001053C2" w:rsidTr="006050E7">
        <w:trPr>
          <w:trHeight w:val="90"/>
          <w:jc w:val="center"/>
        </w:trPr>
        <w:tc>
          <w:tcPr>
            <w:tcW w:w="1242" w:type="dxa"/>
            <w:vMerge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Hak Cipta</w:t>
            </w:r>
            <w:r w:rsidR="00E87F87" w:rsidRPr="001053C2">
              <w:rPr>
                <w:rFonts w:cs="Tahoma"/>
                <w:sz w:val="18"/>
                <w:szCs w:val="20"/>
              </w:rPr>
              <w:t xml:space="preserve"> Produk Inovasi</w:t>
            </w:r>
          </w:p>
        </w:tc>
        <w:tc>
          <w:tcPr>
            <w:tcW w:w="1711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50</w:t>
            </w:r>
          </w:p>
        </w:tc>
        <w:tc>
          <w:tcPr>
            <w:tcW w:w="1231" w:type="dxa"/>
            <w:vMerge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231" w:type="dxa"/>
            <w:vMerge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  <w:tr w:rsidR="00C56966" w:rsidRPr="001053C2" w:rsidTr="006050E7">
        <w:trPr>
          <w:trHeight w:val="90"/>
          <w:jc w:val="center"/>
        </w:trPr>
        <w:tc>
          <w:tcPr>
            <w:tcW w:w="1242" w:type="dxa"/>
            <w:vMerge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866" w:type="dxa"/>
            <w:vMerge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Rahasia Dagang</w:t>
            </w:r>
          </w:p>
        </w:tc>
        <w:tc>
          <w:tcPr>
            <w:tcW w:w="1711" w:type="dxa"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jc w:val="center"/>
              <w:rPr>
                <w:rFonts w:cs="Tahoma"/>
                <w:sz w:val="18"/>
                <w:szCs w:val="20"/>
              </w:rPr>
            </w:pPr>
            <w:r w:rsidRPr="001053C2">
              <w:rPr>
                <w:rFonts w:cs="Tahoma"/>
                <w:sz w:val="18"/>
                <w:szCs w:val="20"/>
              </w:rPr>
              <w:t>50</w:t>
            </w:r>
          </w:p>
        </w:tc>
        <w:tc>
          <w:tcPr>
            <w:tcW w:w="1231" w:type="dxa"/>
            <w:vMerge/>
            <w:shd w:val="clear" w:color="auto" w:fill="auto"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  <w:tc>
          <w:tcPr>
            <w:tcW w:w="1231" w:type="dxa"/>
            <w:vMerge/>
          </w:tcPr>
          <w:p w:rsidR="00C56966" w:rsidRPr="001053C2" w:rsidRDefault="00C56966" w:rsidP="005075D5">
            <w:pPr>
              <w:autoSpaceDE w:val="0"/>
              <w:autoSpaceDN w:val="0"/>
              <w:adjustRightInd w:val="0"/>
              <w:rPr>
                <w:rFonts w:cs="Tahoma"/>
                <w:sz w:val="18"/>
                <w:szCs w:val="20"/>
              </w:rPr>
            </w:pPr>
          </w:p>
        </w:tc>
      </w:tr>
    </w:tbl>
    <w:p w:rsidR="00657F2E" w:rsidRPr="00306026" w:rsidRDefault="00DF7F10" w:rsidP="00657F2E">
      <w:pPr>
        <w:rPr>
          <w:rFonts w:cs="Tahoma"/>
          <w:sz w:val="16"/>
          <w:lang w:val="sv-SE"/>
        </w:rPr>
      </w:pPr>
      <w:r w:rsidRPr="00306026">
        <w:rPr>
          <w:rFonts w:cs="Tahoma"/>
          <w:sz w:val="16"/>
          <w:lang w:val="sv-SE"/>
        </w:rPr>
        <w:t xml:space="preserve">* </w:t>
      </w:r>
      <w:r w:rsidR="00260579" w:rsidRPr="00306026">
        <w:rPr>
          <w:rFonts w:cs="Tahoma"/>
          <w:sz w:val="16"/>
          <w:lang w:val="sv-SE"/>
        </w:rPr>
        <w:t xml:space="preserve">istilah </w:t>
      </w:r>
      <w:r w:rsidR="00260579" w:rsidRPr="00306026">
        <w:rPr>
          <w:rFonts w:cs="Tahoma"/>
          <w:sz w:val="16"/>
          <w:u w:val="single"/>
          <w:lang w:val="sv-SE"/>
        </w:rPr>
        <w:t>setara</w:t>
      </w:r>
      <w:r w:rsidR="00260579" w:rsidRPr="00306026">
        <w:rPr>
          <w:rFonts w:cs="Tahoma"/>
          <w:sz w:val="16"/>
          <w:lang w:val="sv-SE"/>
        </w:rPr>
        <w:t xml:space="preserve"> </w:t>
      </w:r>
      <w:r w:rsidRPr="00306026">
        <w:rPr>
          <w:rFonts w:cs="Tahoma"/>
          <w:sz w:val="16"/>
          <w:lang w:val="sv-SE"/>
        </w:rPr>
        <w:t xml:space="preserve">khusus untuk </w:t>
      </w:r>
      <w:r w:rsidR="00AA404B" w:rsidRPr="00306026">
        <w:rPr>
          <w:rFonts w:cs="Tahoma"/>
          <w:sz w:val="16"/>
          <w:lang w:val="sv-SE"/>
        </w:rPr>
        <w:t xml:space="preserve">publikasi (pameran) internasional </w:t>
      </w:r>
      <w:r w:rsidRPr="00306026">
        <w:rPr>
          <w:rFonts w:cs="Tahoma"/>
          <w:sz w:val="16"/>
          <w:lang w:val="sv-SE"/>
        </w:rPr>
        <w:t>karya seni/desain</w:t>
      </w:r>
      <w:r w:rsidR="006939C2">
        <w:rPr>
          <w:rFonts w:cs="Tahoma"/>
          <w:sz w:val="16"/>
          <w:lang w:val="sv-SE"/>
        </w:rPr>
        <w:t xml:space="preserve">; Kategori kuartil jurnal mengacu pada </w:t>
      </w:r>
      <w:hyperlink r:id="rId12" w:history="1">
        <w:r w:rsidR="007E5A3C" w:rsidRPr="00436C81">
          <w:rPr>
            <w:rStyle w:val="Hyperlink"/>
            <w:rFonts w:cs="Tahoma"/>
            <w:sz w:val="16"/>
            <w:lang w:val="sv-SE"/>
          </w:rPr>
          <w:t>www.scimagojr.com</w:t>
        </w:r>
      </w:hyperlink>
      <w:r w:rsidR="007E5A3C">
        <w:rPr>
          <w:rFonts w:cs="Tahoma"/>
          <w:sz w:val="16"/>
          <w:lang w:val="sv-SE"/>
        </w:rPr>
        <w:t xml:space="preserve"> </w:t>
      </w:r>
    </w:p>
    <w:p w:rsidR="00471473" w:rsidRPr="00306026" w:rsidRDefault="00FC15F9" w:rsidP="00657F2E">
      <w:pPr>
        <w:rPr>
          <w:rFonts w:cs="Tahoma"/>
          <w:sz w:val="16"/>
          <w:lang w:val="sv-SE"/>
        </w:rPr>
      </w:pPr>
      <w:r w:rsidRPr="00306026">
        <w:rPr>
          <w:rFonts w:cs="Tahoma"/>
          <w:sz w:val="16"/>
          <w:lang w:val="sv-SE"/>
        </w:rPr>
        <w:t>*</w:t>
      </w:r>
      <w:r w:rsidR="00471473" w:rsidRPr="00306026">
        <w:rPr>
          <w:rFonts w:cs="Tahoma"/>
          <w:sz w:val="16"/>
          <w:lang w:val="sv-SE"/>
        </w:rPr>
        <w:t xml:space="preserve">* buku ber-ISBN, makalah di seminar internasional, artikel ilmiah </w:t>
      </w:r>
      <w:r w:rsidR="004F749A" w:rsidRPr="00306026">
        <w:rPr>
          <w:rFonts w:cs="Tahoma"/>
          <w:sz w:val="16"/>
          <w:lang w:val="sv-SE"/>
        </w:rPr>
        <w:t xml:space="preserve">di </w:t>
      </w:r>
      <w:r w:rsidR="00471473" w:rsidRPr="00306026">
        <w:rPr>
          <w:rFonts w:cs="Tahoma"/>
          <w:sz w:val="16"/>
          <w:lang w:val="sv-SE"/>
        </w:rPr>
        <w:t xml:space="preserve">katalog pameran </w:t>
      </w:r>
    </w:p>
    <w:p w:rsidR="00FD1981" w:rsidRPr="00306026" w:rsidRDefault="00FD1981" w:rsidP="00657F2E">
      <w:pPr>
        <w:rPr>
          <w:rFonts w:cs="Tahoma"/>
          <w:sz w:val="16"/>
          <w:lang w:val="sv-SE"/>
        </w:rPr>
      </w:pPr>
      <w:r w:rsidRPr="00306026">
        <w:rPr>
          <w:rFonts w:cs="Tahoma"/>
          <w:sz w:val="16"/>
          <w:lang w:val="sv-SE"/>
        </w:rPr>
        <w:t>*** tidak/belum didanai dari sumber lain</w:t>
      </w:r>
    </w:p>
    <w:p w:rsidR="00E87F87" w:rsidRPr="00306026" w:rsidRDefault="00FC15F9" w:rsidP="00657F2E">
      <w:pPr>
        <w:rPr>
          <w:rFonts w:cs="Tahoma"/>
          <w:sz w:val="16"/>
          <w:lang w:val="sv-SE"/>
        </w:rPr>
      </w:pPr>
      <w:r w:rsidRPr="00306026">
        <w:rPr>
          <w:rFonts w:cs="Tahoma"/>
          <w:sz w:val="16"/>
          <w:lang w:val="sv-SE"/>
        </w:rPr>
        <w:t>*</w:t>
      </w:r>
      <w:r w:rsidR="00E87F87" w:rsidRPr="00306026">
        <w:rPr>
          <w:rFonts w:cs="Tahoma"/>
          <w:sz w:val="16"/>
          <w:lang w:val="sv-SE"/>
        </w:rPr>
        <w:t>*** hanya paten yang terdaftar di ITB</w:t>
      </w:r>
    </w:p>
    <w:p w:rsidR="00FC15F9" w:rsidRDefault="00FC15F9">
      <w:pPr>
        <w:jc w:val="left"/>
        <w:rPr>
          <w:rFonts w:cs="Tahoma"/>
          <w:lang w:val="sv-SE"/>
        </w:rPr>
      </w:pPr>
      <w:r>
        <w:rPr>
          <w:rFonts w:cs="Tahoma"/>
          <w:lang w:val="sv-SE"/>
        </w:rPr>
        <w:br w:type="page"/>
      </w:r>
    </w:p>
    <w:p w:rsidR="0019326E" w:rsidRDefault="0019326E" w:rsidP="0019326E">
      <w:pPr>
        <w:jc w:val="center"/>
        <w:rPr>
          <w:rFonts w:eastAsia="Times New Roman" w:cs="Tahoma"/>
          <w:szCs w:val="20"/>
        </w:rPr>
      </w:pPr>
      <w:r w:rsidRPr="0019326E">
        <w:rPr>
          <w:rFonts w:eastAsia="Times New Roman" w:cs="Tahoma"/>
          <w:b/>
          <w:szCs w:val="20"/>
        </w:rPr>
        <w:lastRenderedPageBreak/>
        <w:t xml:space="preserve">Tabel 2. </w:t>
      </w:r>
      <w:r w:rsidR="0062520A">
        <w:rPr>
          <w:rFonts w:eastAsia="Times New Roman" w:cs="Tahoma"/>
          <w:szCs w:val="20"/>
        </w:rPr>
        <w:t xml:space="preserve">Tingkat Kesiapan Teknologi </w:t>
      </w:r>
      <w:r w:rsidRPr="0019326E">
        <w:rPr>
          <w:rFonts w:eastAsia="Times New Roman" w:cs="Tahoma"/>
          <w:szCs w:val="20"/>
        </w:rPr>
        <w:t>(</w:t>
      </w:r>
      <w:r w:rsidR="0062520A">
        <w:rPr>
          <w:rFonts w:eastAsia="Times New Roman" w:cs="Tahoma"/>
          <w:szCs w:val="20"/>
        </w:rPr>
        <w:t>TKT</w:t>
      </w:r>
      <w:r w:rsidRPr="0019326E">
        <w:rPr>
          <w:rFonts w:eastAsia="Times New Roman" w:cs="Tahoma"/>
          <w:szCs w:val="20"/>
        </w:rPr>
        <w:t>).</w:t>
      </w:r>
    </w:p>
    <w:p w:rsidR="001053C2" w:rsidRPr="0019326E" w:rsidRDefault="001053C2" w:rsidP="0019326E">
      <w:pPr>
        <w:jc w:val="center"/>
        <w:rPr>
          <w:rFonts w:eastAsia="Times New Roman" w:cs="Tahoma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2693"/>
        <w:gridCol w:w="1788"/>
        <w:gridCol w:w="1535"/>
      </w:tblGrid>
      <w:tr w:rsidR="005A6A30" w:rsidRPr="001053C2" w:rsidTr="007E5A3C">
        <w:trPr>
          <w:tblHeader/>
        </w:trPr>
        <w:tc>
          <w:tcPr>
            <w:tcW w:w="562" w:type="dxa"/>
            <w:shd w:val="clear" w:color="auto" w:fill="auto"/>
            <w:vAlign w:val="center"/>
          </w:tcPr>
          <w:p w:rsidR="0019326E" w:rsidRPr="001053C2" w:rsidRDefault="0062520A" w:rsidP="00AC2697">
            <w:pPr>
              <w:jc w:val="center"/>
              <w:rPr>
                <w:rFonts w:eastAsia="Times New Roman" w:cs="Tahoma"/>
                <w:b/>
                <w:sz w:val="18"/>
                <w:szCs w:val="20"/>
              </w:rPr>
            </w:pPr>
            <w:r w:rsidRPr="001053C2">
              <w:rPr>
                <w:rFonts w:eastAsia="Times New Roman" w:cs="Tahoma"/>
                <w:b/>
                <w:sz w:val="18"/>
                <w:szCs w:val="20"/>
              </w:rPr>
              <w:t>TKT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b/>
                <w:sz w:val="18"/>
                <w:szCs w:val="20"/>
              </w:rPr>
            </w:pPr>
            <w:r w:rsidRPr="001053C2">
              <w:rPr>
                <w:rFonts w:eastAsia="Times New Roman" w:cs="Tahoma"/>
                <w:b/>
                <w:i/>
                <w:sz w:val="18"/>
                <w:szCs w:val="20"/>
              </w:rPr>
              <w:t>Technological Products</w:t>
            </w:r>
            <w:r w:rsidRPr="001053C2">
              <w:rPr>
                <w:rFonts w:eastAsia="Times New Roman" w:cs="Tahoma"/>
                <w:b/>
                <w:sz w:val="18"/>
                <w:szCs w:val="20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b/>
                <w:sz w:val="18"/>
                <w:szCs w:val="20"/>
              </w:rPr>
            </w:pPr>
            <w:r w:rsidRPr="001053C2">
              <w:rPr>
                <w:rFonts w:eastAsia="Times New Roman" w:cs="Tahoma"/>
                <w:b/>
                <w:sz w:val="18"/>
                <w:szCs w:val="20"/>
              </w:rPr>
              <w:t>TKT DIKTI**</w:t>
            </w:r>
          </w:p>
          <w:p w:rsidR="0019326E" w:rsidRPr="001053C2" w:rsidRDefault="0019326E" w:rsidP="00AC2697">
            <w:pPr>
              <w:jc w:val="center"/>
              <w:rPr>
                <w:rFonts w:eastAsia="Times New Roman" w:cs="Tahoma"/>
                <w:b/>
                <w:sz w:val="18"/>
                <w:szCs w:val="20"/>
              </w:rPr>
            </w:pPr>
            <w:r w:rsidRPr="001053C2">
              <w:rPr>
                <w:rFonts w:eastAsia="Times New Roman" w:cs="Tahoma"/>
                <w:b/>
                <w:sz w:val="18"/>
                <w:szCs w:val="20"/>
              </w:rPr>
              <w:t xml:space="preserve">(Untuk </w:t>
            </w:r>
            <w:r w:rsidRPr="001053C2">
              <w:rPr>
                <w:rFonts w:eastAsia="Times New Roman" w:cs="Tahoma"/>
                <w:b/>
                <w:i/>
                <w:sz w:val="18"/>
                <w:szCs w:val="20"/>
              </w:rPr>
              <w:t>Hard Engineering</w:t>
            </w:r>
            <w:r w:rsidRPr="001053C2">
              <w:rPr>
                <w:rFonts w:eastAsia="Times New Roman" w:cs="Tahoma"/>
                <w:b/>
                <w:sz w:val="18"/>
                <w:szCs w:val="20"/>
              </w:rPr>
              <w:t>)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b/>
                <w:sz w:val="18"/>
                <w:szCs w:val="20"/>
              </w:rPr>
            </w:pPr>
            <w:r w:rsidRPr="001053C2">
              <w:rPr>
                <w:rFonts w:eastAsia="Times New Roman" w:cs="Tahoma"/>
                <w:b/>
                <w:sz w:val="18"/>
                <w:szCs w:val="20"/>
              </w:rPr>
              <w:t>TKT Art &amp; Design Products ***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b/>
                <w:sz w:val="18"/>
                <w:szCs w:val="20"/>
              </w:rPr>
            </w:pPr>
            <w:r w:rsidRPr="001053C2">
              <w:rPr>
                <w:rFonts w:eastAsia="Times New Roman" w:cs="Tahoma"/>
                <w:b/>
                <w:sz w:val="18"/>
                <w:szCs w:val="20"/>
              </w:rPr>
              <w:t>Penanggung Jawab Pengukuran</w:t>
            </w:r>
          </w:p>
        </w:tc>
      </w:tr>
      <w:tr w:rsidR="005A6A30" w:rsidRPr="001053C2" w:rsidTr="007E5A3C">
        <w:tc>
          <w:tcPr>
            <w:tcW w:w="562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Basic principles observed and reported</w:t>
            </w:r>
          </w:p>
        </w:tc>
        <w:tc>
          <w:tcPr>
            <w:tcW w:w="2693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Prinsip dasar dari teknologi diteliti dan dilaporkan</w:t>
            </w:r>
          </w:p>
        </w:tc>
        <w:tc>
          <w:tcPr>
            <w:tcW w:w="1788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</w:p>
        </w:tc>
      </w:tr>
      <w:tr w:rsidR="005A6A30" w:rsidRPr="001053C2" w:rsidTr="007E5A3C">
        <w:tc>
          <w:tcPr>
            <w:tcW w:w="562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Technology concept and/or application formulated</w:t>
            </w:r>
          </w:p>
        </w:tc>
        <w:tc>
          <w:tcPr>
            <w:tcW w:w="2693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Form</w:t>
            </w:r>
            <w:r w:rsidR="00691210" w:rsidRPr="001053C2">
              <w:rPr>
                <w:rFonts w:eastAsia="Times New Roman" w:cs="Tahoma"/>
                <w:sz w:val="18"/>
                <w:szCs w:val="20"/>
              </w:rPr>
              <w:t>u</w:t>
            </w:r>
            <w:r w:rsidRPr="001053C2">
              <w:rPr>
                <w:rFonts w:eastAsia="Times New Roman" w:cs="Tahoma"/>
                <w:sz w:val="18"/>
                <w:szCs w:val="20"/>
              </w:rPr>
              <w:t>lasi konsep dan/atau aplikasi formulasi</w:t>
            </w:r>
          </w:p>
        </w:tc>
        <w:tc>
          <w:tcPr>
            <w:tcW w:w="1788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</w:p>
        </w:tc>
      </w:tr>
      <w:tr w:rsidR="005A6A30" w:rsidRPr="001053C2" w:rsidTr="007E5A3C">
        <w:tc>
          <w:tcPr>
            <w:tcW w:w="562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Analytical and experimental critical function and/or characteristic proof-of-concept</w:t>
            </w:r>
          </w:p>
        </w:tc>
        <w:tc>
          <w:tcPr>
            <w:tcW w:w="2693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Pembuktian konsep fungsi dan/atau karakteristik penting secara analitik dan eksperimental</w:t>
            </w:r>
          </w:p>
        </w:tc>
        <w:tc>
          <w:tcPr>
            <w:tcW w:w="1788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</w:p>
        </w:tc>
      </w:tr>
      <w:tr w:rsidR="005A6A30" w:rsidRPr="001053C2" w:rsidTr="007E5A3C">
        <w:tc>
          <w:tcPr>
            <w:tcW w:w="562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4</w:t>
            </w:r>
          </w:p>
        </w:tc>
        <w:tc>
          <w:tcPr>
            <w:tcW w:w="2665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Component and/or breadboard validation in laboratory environment</w:t>
            </w:r>
          </w:p>
        </w:tc>
        <w:tc>
          <w:tcPr>
            <w:tcW w:w="2693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Validasi komponen/subsistem dalam lingkungan laboratorium</w:t>
            </w:r>
          </w:p>
        </w:tc>
        <w:tc>
          <w:tcPr>
            <w:tcW w:w="1788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Pembentukan ekosistem produksi</w:t>
            </w:r>
          </w:p>
        </w:tc>
        <w:tc>
          <w:tcPr>
            <w:tcW w:w="1535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</w:p>
        </w:tc>
      </w:tr>
      <w:tr w:rsidR="005A6A30" w:rsidRPr="001053C2" w:rsidTr="007E5A3C">
        <w:tc>
          <w:tcPr>
            <w:tcW w:w="562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5</w:t>
            </w:r>
          </w:p>
        </w:tc>
        <w:tc>
          <w:tcPr>
            <w:tcW w:w="2665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Component and/or breadboard validation in relevant environment</w:t>
            </w:r>
          </w:p>
        </w:tc>
        <w:tc>
          <w:tcPr>
            <w:tcW w:w="2693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Validasi komponen/subsistem dalam lingkungan yang relevan</w:t>
            </w:r>
          </w:p>
        </w:tc>
        <w:tc>
          <w:tcPr>
            <w:tcW w:w="1788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Pembuktian adanya market/user</w:t>
            </w:r>
          </w:p>
        </w:tc>
        <w:tc>
          <w:tcPr>
            <w:tcW w:w="1535" w:type="dxa"/>
            <w:shd w:val="clear" w:color="auto" w:fill="auto"/>
          </w:tcPr>
          <w:p w:rsidR="0019326E" w:rsidRPr="001053C2" w:rsidRDefault="0019326E" w:rsidP="00344D2B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 xml:space="preserve">Fak/Sek &amp; </w:t>
            </w:r>
            <w:r w:rsidR="00344D2B" w:rsidRPr="001053C2">
              <w:rPr>
                <w:rFonts w:eastAsia="Times New Roman" w:cs="Tahoma"/>
                <w:sz w:val="18"/>
                <w:szCs w:val="20"/>
              </w:rPr>
              <w:t>WRRIM</w:t>
            </w:r>
          </w:p>
        </w:tc>
      </w:tr>
      <w:tr w:rsidR="005A6A30" w:rsidRPr="001053C2" w:rsidTr="007E5A3C">
        <w:tc>
          <w:tcPr>
            <w:tcW w:w="562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6</w:t>
            </w:r>
          </w:p>
        </w:tc>
        <w:tc>
          <w:tcPr>
            <w:tcW w:w="2665" w:type="dxa"/>
            <w:shd w:val="clear" w:color="auto" w:fill="auto"/>
          </w:tcPr>
          <w:p w:rsidR="0019326E" w:rsidRPr="001053C2" w:rsidRDefault="0019326E" w:rsidP="00306026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System/subsystem model or prototype demonstration in a relevant</w:t>
            </w:r>
            <w:r w:rsidR="00306026">
              <w:rPr>
                <w:rFonts w:eastAsia="Times New Roman" w:cs="Tahoma"/>
                <w:i/>
                <w:sz w:val="18"/>
                <w:szCs w:val="20"/>
              </w:rPr>
              <w:t xml:space="preserve"> </w:t>
            </w:r>
            <w:r w:rsidRPr="001053C2">
              <w:rPr>
                <w:rFonts w:eastAsia="Times New Roman" w:cs="Tahoma"/>
                <w:i/>
                <w:sz w:val="18"/>
                <w:szCs w:val="20"/>
              </w:rPr>
              <w:t>environment (ground or space)</w:t>
            </w:r>
          </w:p>
        </w:tc>
        <w:tc>
          <w:tcPr>
            <w:tcW w:w="2693" w:type="dxa"/>
            <w:shd w:val="clear" w:color="auto" w:fill="auto"/>
          </w:tcPr>
          <w:p w:rsidR="0019326E" w:rsidRPr="001053C2" w:rsidRDefault="0019326E" w:rsidP="00306026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Demonstrasi model atau prototype sistem/</w:t>
            </w:r>
            <w:r w:rsidR="00306026">
              <w:rPr>
                <w:rFonts w:eastAsia="Times New Roman" w:cs="Tahoma"/>
                <w:sz w:val="18"/>
                <w:szCs w:val="20"/>
              </w:rPr>
              <w:t xml:space="preserve"> </w:t>
            </w:r>
            <w:r w:rsidRPr="001053C2">
              <w:rPr>
                <w:rFonts w:eastAsia="Times New Roman" w:cs="Tahoma"/>
                <w:sz w:val="18"/>
                <w:szCs w:val="20"/>
              </w:rPr>
              <w:t>subsistem dalam lingkungan yang relevan</w:t>
            </w:r>
          </w:p>
        </w:tc>
        <w:tc>
          <w:tcPr>
            <w:tcW w:w="1788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 xml:space="preserve">Dihasilkan </w:t>
            </w:r>
            <w:r w:rsidRPr="001053C2">
              <w:rPr>
                <w:rFonts w:eastAsia="Times New Roman" w:cs="Tahoma"/>
                <w:i/>
                <w:sz w:val="18"/>
                <w:szCs w:val="20"/>
              </w:rPr>
              <w:t>prototype</w:t>
            </w:r>
            <w:r w:rsidRPr="001053C2">
              <w:rPr>
                <w:rFonts w:eastAsia="Times New Roman" w:cs="Tahoma"/>
                <w:sz w:val="18"/>
                <w:szCs w:val="20"/>
              </w:rPr>
              <w:t xml:space="preserve"> dan terbentuknya ekosistem</w:t>
            </w:r>
            <w:r w:rsidRPr="001053C2">
              <w:rPr>
                <w:rFonts w:eastAsia="Times New Roman" w:cs="Tahoma"/>
                <w:i/>
                <w:sz w:val="18"/>
                <w:szCs w:val="20"/>
              </w:rPr>
              <w:t xml:space="preserve"> market</w:t>
            </w:r>
          </w:p>
        </w:tc>
        <w:tc>
          <w:tcPr>
            <w:tcW w:w="1535" w:type="dxa"/>
            <w:shd w:val="clear" w:color="auto" w:fill="auto"/>
          </w:tcPr>
          <w:p w:rsidR="0019326E" w:rsidRPr="001053C2" w:rsidRDefault="0019326E" w:rsidP="00344D2B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 xml:space="preserve">Fak/Sek &amp; </w:t>
            </w:r>
            <w:r w:rsidR="00344D2B" w:rsidRPr="001053C2">
              <w:rPr>
                <w:rFonts w:eastAsia="Times New Roman" w:cs="Tahoma"/>
                <w:sz w:val="18"/>
                <w:szCs w:val="20"/>
              </w:rPr>
              <w:t>WRRIM</w:t>
            </w:r>
          </w:p>
        </w:tc>
      </w:tr>
      <w:tr w:rsidR="005A6A30" w:rsidRPr="001053C2" w:rsidTr="007E5A3C">
        <w:tc>
          <w:tcPr>
            <w:tcW w:w="562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7</w:t>
            </w:r>
          </w:p>
        </w:tc>
        <w:tc>
          <w:tcPr>
            <w:tcW w:w="2665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System prototype demonstration in a space environment</w:t>
            </w:r>
          </w:p>
        </w:tc>
        <w:tc>
          <w:tcPr>
            <w:tcW w:w="2693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Demonstrasi model atau prototype sistem/</w:t>
            </w:r>
            <w:r w:rsidR="00115B81" w:rsidRPr="001053C2">
              <w:rPr>
                <w:rFonts w:eastAsia="Times New Roman" w:cs="Tahoma"/>
                <w:sz w:val="18"/>
                <w:szCs w:val="20"/>
              </w:rPr>
              <w:t xml:space="preserve"> </w:t>
            </w:r>
            <w:r w:rsidRPr="001053C2">
              <w:rPr>
                <w:rFonts w:eastAsia="Times New Roman" w:cs="Tahoma"/>
                <w:sz w:val="18"/>
                <w:szCs w:val="20"/>
              </w:rPr>
              <w:t>subsistem  dalam lingkungan sebenarnya</w:t>
            </w:r>
          </w:p>
        </w:tc>
        <w:tc>
          <w:tcPr>
            <w:tcW w:w="1788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 xml:space="preserve">Pembuktian adanya </w:t>
            </w:r>
            <w:r w:rsidRPr="001053C2">
              <w:rPr>
                <w:rFonts w:eastAsia="Times New Roman" w:cs="Tahoma"/>
                <w:i/>
                <w:sz w:val="18"/>
                <w:szCs w:val="20"/>
              </w:rPr>
              <w:t>market</w:t>
            </w:r>
            <w:r w:rsidRPr="001053C2">
              <w:rPr>
                <w:rFonts w:eastAsia="Times New Roman" w:cs="Tahoma"/>
                <w:sz w:val="18"/>
                <w:szCs w:val="20"/>
              </w:rPr>
              <w:t>/</w:t>
            </w:r>
            <w:r w:rsidRPr="001053C2">
              <w:rPr>
                <w:rFonts w:eastAsia="Times New Roman" w:cs="Tahoma"/>
                <w:i/>
                <w:sz w:val="18"/>
                <w:szCs w:val="20"/>
              </w:rPr>
              <w:t>cluster</w:t>
            </w:r>
            <w:r w:rsidRPr="001053C2">
              <w:rPr>
                <w:rFonts w:eastAsia="Times New Roman" w:cs="Tahoma"/>
                <w:sz w:val="18"/>
                <w:szCs w:val="20"/>
              </w:rPr>
              <w:t>/industri yang lebih luas</w:t>
            </w:r>
          </w:p>
        </w:tc>
        <w:tc>
          <w:tcPr>
            <w:tcW w:w="1535" w:type="dxa"/>
            <w:shd w:val="clear" w:color="auto" w:fill="auto"/>
          </w:tcPr>
          <w:p w:rsidR="0019326E" w:rsidRPr="001053C2" w:rsidRDefault="0019326E" w:rsidP="00344D2B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 xml:space="preserve">Fak/Sek &amp; </w:t>
            </w:r>
            <w:r w:rsidR="00344D2B" w:rsidRPr="001053C2">
              <w:rPr>
                <w:rFonts w:eastAsia="Times New Roman" w:cs="Tahoma"/>
                <w:sz w:val="18"/>
                <w:szCs w:val="20"/>
              </w:rPr>
              <w:t>WRRIM</w:t>
            </w:r>
          </w:p>
        </w:tc>
      </w:tr>
      <w:tr w:rsidR="005A6A30" w:rsidRPr="001053C2" w:rsidTr="007E5A3C">
        <w:tc>
          <w:tcPr>
            <w:tcW w:w="562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8</w:t>
            </w:r>
          </w:p>
        </w:tc>
        <w:tc>
          <w:tcPr>
            <w:tcW w:w="2665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Actual system completed and “flight qualified” through test and demonstration (ground or space)</w:t>
            </w:r>
          </w:p>
        </w:tc>
        <w:tc>
          <w:tcPr>
            <w:tcW w:w="2693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Sistem telah lengkap dan handal melakukan pengujian  dalam lingkungan sebenarnya</w:t>
            </w:r>
          </w:p>
        </w:tc>
        <w:tc>
          <w:tcPr>
            <w:tcW w:w="1788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</w:p>
          <w:p w:rsidR="0019326E" w:rsidRPr="001053C2" w:rsidRDefault="0019326E" w:rsidP="00AC2697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Appropriate evidence</w:t>
            </w:r>
          </w:p>
        </w:tc>
        <w:tc>
          <w:tcPr>
            <w:tcW w:w="1535" w:type="dxa"/>
            <w:shd w:val="clear" w:color="auto" w:fill="auto"/>
          </w:tcPr>
          <w:p w:rsidR="0019326E" w:rsidRPr="001053C2" w:rsidRDefault="0019326E" w:rsidP="00344D2B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 xml:space="preserve">Fak/Sek &amp; </w:t>
            </w:r>
            <w:r w:rsidR="00344D2B" w:rsidRPr="001053C2">
              <w:rPr>
                <w:rFonts w:eastAsia="Times New Roman" w:cs="Tahoma"/>
                <w:sz w:val="18"/>
                <w:szCs w:val="20"/>
              </w:rPr>
              <w:t>WRRIM</w:t>
            </w:r>
          </w:p>
        </w:tc>
      </w:tr>
      <w:tr w:rsidR="005A6A30" w:rsidRPr="001053C2" w:rsidTr="007E5A3C">
        <w:tc>
          <w:tcPr>
            <w:tcW w:w="562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9</w:t>
            </w:r>
          </w:p>
        </w:tc>
        <w:tc>
          <w:tcPr>
            <w:tcW w:w="2665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Actual system “flight proven” through successful miss</w:t>
            </w:r>
          </w:p>
          <w:p w:rsidR="0019326E" w:rsidRPr="001053C2" w:rsidRDefault="0019326E" w:rsidP="00AC2697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ion operations</w:t>
            </w:r>
          </w:p>
        </w:tc>
        <w:tc>
          <w:tcPr>
            <w:tcW w:w="2693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>Sistem benar-benar teruji/terbukti melalui keberhasilan dalam pengoperasian</w:t>
            </w:r>
          </w:p>
        </w:tc>
        <w:tc>
          <w:tcPr>
            <w:tcW w:w="1788" w:type="dxa"/>
            <w:shd w:val="clear" w:color="auto" w:fill="auto"/>
          </w:tcPr>
          <w:p w:rsidR="0019326E" w:rsidRPr="001053C2" w:rsidRDefault="0019326E" w:rsidP="00AC2697">
            <w:pPr>
              <w:jc w:val="center"/>
              <w:rPr>
                <w:rFonts w:eastAsia="Times New Roman" w:cs="Tahoma"/>
                <w:i/>
                <w:sz w:val="18"/>
                <w:szCs w:val="20"/>
              </w:rPr>
            </w:pPr>
            <w:r w:rsidRPr="001053C2">
              <w:rPr>
                <w:rFonts w:eastAsia="Times New Roman" w:cs="Tahoma"/>
                <w:i/>
                <w:sz w:val="18"/>
                <w:szCs w:val="20"/>
              </w:rPr>
              <w:t>Appropriate evidence</w:t>
            </w:r>
          </w:p>
        </w:tc>
        <w:tc>
          <w:tcPr>
            <w:tcW w:w="1535" w:type="dxa"/>
            <w:shd w:val="clear" w:color="auto" w:fill="auto"/>
          </w:tcPr>
          <w:p w:rsidR="0019326E" w:rsidRPr="001053C2" w:rsidRDefault="0019326E" w:rsidP="00344D2B">
            <w:pPr>
              <w:jc w:val="center"/>
              <w:rPr>
                <w:rFonts w:eastAsia="Times New Roman" w:cs="Tahoma"/>
                <w:sz w:val="18"/>
                <w:szCs w:val="20"/>
              </w:rPr>
            </w:pPr>
            <w:r w:rsidRPr="001053C2">
              <w:rPr>
                <w:rFonts w:eastAsia="Times New Roman" w:cs="Tahoma"/>
                <w:sz w:val="18"/>
                <w:szCs w:val="20"/>
              </w:rPr>
              <w:t xml:space="preserve">Fak/Sek &amp; </w:t>
            </w:r>
            <w:r w:rsidR="00344D2B" w:rsidRPr="001053C2">
              <w:rPr>
                <w:rFonts w:eastAsia="Times New Roman" w:cs="Tahoma"/>
                <w:sz w:val="18"/>
                <w:szCs w:val="20"/>
              </w:rPr>
              <w:t>WRRIM</w:t>
            </w:r>
          </w:p>
        </w:tc>
      </w:tr>
    </w:tbl>
    <w:p w:rsidR="0019326E" w:rsidRPr="00306026" w:rsidRDefault="0019326E" w:rsidP="004E2FCB">
      <w:pPr>
        <w:autoSpaceDE w:val="0"/>
        <w:autoSpaceDN w:val="0"/>
        <w:adjustRightInd w:val="0"/>
        <w:rPr>
          <w:rFonts w:cs="Tahoma"/>
          <w:sz w:val="16"/>
          <w:szCs w:val="20"/>
        </w:rPr>
      </w:pPr>
      <w:r w:rsidRPr="00306026">
        <w:rPr>
          <w:rFonts w:cs="Tahoma"/>
          <w:sz w:val="16"/>
          <w:szCs w:val="20"/>
        </w:rPr>
        <w:t>* Adopted from NASA</w:t>
      </w:r>
    </w:p>
    <w:p w:rsidR="0019326E" w:rsidRPr="00306026" w:rsidRDefault="0019326E" w:rsidP="004E2FCB">
      <w:pPr>
        <w:autoSpaceDE w:val="0"/>
        <w:autoSpaceDN w:val="0"/>
        <w:adjustRightInd w:val="0"/>
        <w:rPr>
          <w:rFonts w:cs="Tahoma"/>
          <w:sz w:val="16"/>
          <w:szCs w:val="20"/>
        </w:rPr>
      </w:pPr>
      <w:r w:rsidRPr="00306026">
        <w:rPr>
          <w:rFonts w:cs="Tahoma"/>
          <w:sz w:val="16"/>
          <w:szCs w:val="20"/>
        </w:rPr>
        <w:t>** Contoh di Permen RistekDikti no 42, 2016, (1,2,3 Riset Dasar), (4,5,6 Riset Terapan), (7,8,9 Riset Pengembangan)</w:t>
      </w:r>
    </w:p>
    <w:p w:rsidR="0019326E" w:rsidRPr="00306026" w:rsidRDefault="0019326E" w:rsidP="004E2FCB">
      <w:pPr>
        <w:autoSpaceDE w:val="0"/>
        <w:autoSpaceDN w:val="0"/>
        <w:adjustRightInd w:val="0"/>
        <w:rPr>
          <w:rFonts w:cs="Tahoma"/>
          <w:sz w:val="16"/>
          <w:szCs w:val="20"/>
        </w:rPr>
      </w:pPr>
      <w:r w:rsidRPr="00306026">
        <w:rPr>
          <w:rFonts w:cs="Tahoma"/>
          <w:sz w:val="16"/>
          <w:szCs w:val="20"/>
        </w:rPr>
        <w:t xml:space="preserve">*** </w:t>
      </w:r>
      <w:r w:rsidR="004E2FCB" w:rsidRPr="00306026">
        <w:rPr>
          <w:rFonts w:cs="Tahoma"/>
          <w:sz w:val="16"/>
          <w:szCs w:val="20"/>
        </w:rPr>
        <w:t>Kontrol</w:t>
      </w:r>
      <w:r w:rsidRPr="00306026">
        <w:rPr>
          <w:rFonts w:cs="Tahoma"/>
          <w:sz w:val="16"/>
          <w:szCs w:val="20"/>
        </w:rPr>
        <w:t xml:space="preserve"> oleh LPPM ITB</w:t>
      </w:r>
    </w:p>
    <w:p w:rsidR="00774ED9" w:rsidRDefault="00306026" w:rsidP="001053C2">
      <w:pPr>
        <w:pStyle w:val="Heading1"/>
        <w:rPr>
          <w:rFonts w:cs="Tahoma"/>
          <w:szCs w:val="20"/>
        </w:rPr>
      </w:pPr>
      <w:r>
        <w:rPr>
          <w:rFonts w:cs="Tahoma"/>
          <w:szCs w:val="20"/>
        </w:rPr>
        <w:t>Anggaran</w:t>
      </w:r>
      <w:r w:rsidR="00774ED9">
        <w:rPr>
          <w:rFonts w:cs="Tahoma"/>
          <w:szCs w:val="20"/>
        </w:rPr>
        <w:t xml:space="preserve"> Biaya</w:t>
      </w:r>
    </w:p>
    <w:p w:rsidR="00774ED9" w:rsidRDefault="00306026" w:rsidP="00774ED9">
      <w:r>
        <w:t>Anggaran biaya</w:t>
      </w:r>
      <w:r w:rsidR="00774ED9">
        <w:t xml:space="preserve"> dilampirkan secara rinci dengan batasan alokasi sebagai berikut:</w:t>
      </w:r>
    </w:p>
    <w:p w:rsidR="00774ED9" w:rsidRDefault="00774ED9" w:rsidP="00774ED9">
      <w:pPr>
        <w:pStyle w:val="Enumeration"/>
        <w:numPr>
          <w:ilvl w:val="0"/>
          <w:numId w:val="36"/>
        </w:numPr>
      </w:pPr>
      <w:r>
        <w:t xml:space="preserve">Alokasi Belanja Pegawai: maksimal </w:t>
      </w:r>
      <w:r w:rsidR="00E92DE7">
        <w:t>20</w:t>
      </w:r>
      <w:r>
        <w:t>%</w:t>
      </w:r>
      <w:r w:rsidR="00012F48">
        <w:t xml:space="preserve"> </w:t>
      </w:r>
    </w:p>
    <w:p w:rsidR="00774ED9" w:rsidRDefault="00774ED9" w:rsidP="00774ED9">
      <w:pPr>
        <w:pStyle w:val="Enumeration"/>
        <w:numPr>
          <w:ilvl w:val="0"/>
          <w:numId w:val="31"/>
        </w:numPr>
      </w:pPr>
      <w:r>
        <w:t xml:space="preserve">Alokasi Belanja Bahan dan Peralatan/Aset: </w:t>
      </w:r>
      <w:r w:rsidR="00C01847">
        <w:t>sesuai kebutuhan</w:t>
      </w:r>
    </w:p>
    <w:p w:rsidR="00774ED9" w:rsidRDefault="00774ED9" w:rsidP="00774ED9">
      <w:pPr>
        <w:pStyle w:val="Enumeration"/>
        <w:numPr>
          <w:ilvl w:val="0"/>
          <w:numId w:val="31"/>
        </w:numPr>
      </w:pPr>
      <w:r>
        <w:t>Alokasi Belanja Jasa (honor asisten peneliti</w:t>
      </w:r>
      <w:r w:rsidR="00F01B70">
        <w:t>/</w:t>
      </w:r>
      <w:r>
        <w:t xml:space="preserve">mahasiswa </w:t>
      </w:r>
      <w:r w:rsidR="008D0011">
        <w:t>S2/</w:t>
      </w:r>
      <w:r>
        <w:t>S3</w:t>
      </w:r>
      <w:r w:rsidR="006939C2">
        <w:t>/Postdoc</w:t>
      </w:r>
      <w:r>
        <w:t>, perjalanan</w:t>
      </w:r>
      <w:r w:rsidR="006939C2">
        <w:t>, menghadiri seminar</w:t>
      </w:r>
      <w:r w:rsidR="00F01B70">
        <w:t xml:space="preserve">, </w:t>
      </w:r>
      <w:r w:rsidR="008D0011">
        <w:t xml:space="preserve">biaya </w:t>
      </w:r>
      <w:r w:rsidR="00F01B70">
        <w:t>publikasi</w:t>
      </w:r>
      <w:r w:rsidR="008D0011">
        <w:t>, konsumsi, jasa survey</w:t>
      </w:r>
      <w:r>
        <w:t xml:space="preserve">): </w:t>
      </w:r>
      <w:r w:rsidR="00C01847">
        <w:t>sesuai kebutuhan</w:t>
      </w:r>
    </w:p>
    <w:p w:rsidR="0062520A" w:rsidRPr="001053C2" w:rsidRDefault="00231E9E" w:rsidP="001053C2">
      <w:pPr>
        <w:pStyle w:val="Heading1"/>
        <w:rPr>
          <w:rFonts w:cs="Tahoma"/>
          <w:sz w:val="18"/>
          <w:szCs w:val="20"/>
        </w:rPr>
      </w:pPr>
      <w:r>
        <w:rPr>
          <w:lang w:val="sv-SE"/>
        </w:rPr>
        <w:t>Jadwal Kegiatan</w:t>
      </w:r>
    </w:p>
    <w:tbl>
      <w:tblPr>
        <w:tblStyle w:val="TableContemporary"/>
        <w:tblW w:w="10065" w:type="dxa"/>
        <w:tblLook w:val="0000" w:firstRow="0" w:lastRow="0" w:firstColumn="0" w:lastColumn="0" w:noHBand="0" w:noVBand="0"/>
      </w:tblPr>
      <w:tblGrid>
        <w:gridCol w:w="2796"/>
        <w:gridCol w:w="675"/>
        <w:gridCol w:w="258"/>
        <w:gridCol w:w="288"/>
        <w:gridCol w:w="299"/>
        <w:gridCol w:w="300"/>
        <w:gridCol w:w="701"/>
        <w:gridCol w:w="606"/>
        <w:gridCol w:w="595"/>
        <w:gridCol w:w="8"/>
        <w:gridCol w:w="476"/>
        <w:gridCol w:w="572"/>
        <w:gridCol w:w="646"/>
        <w:gridCol w:w="643"/>
        <w:gridCol w:w="618"/>
        <w:gridCol w:w="310"/>
        <w:gridCol w:w="274"/>
      </w:tblGrid>
      <w:tr w:rsidR="00231E9E" w:rsidRPr="001053C2" w:rsidTr="00BA3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tcW w:w="2796" w:type="dxa"/>
            <w:vMerge w:val="restart"/>
          </w:tcPr>
          <w:p w:rsidR="00231E9E" w:rsidRPr="001053C2" w:rsidRDefault="00231E9E" w:rsidP="00E07C3E">
            <w:pPr>
              <w:suppressAutoHyphens/>
              <w:snapToGrid w:val="0"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Aktivitas</w:t>
            </w:r>
          </w:p>
        </w:tc>
        <w:tc>
          <w:tcPr>
            <w:tcW w:w="7269" w:type="dxa"/>
            <w:gridSpan w:val="16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201</w:t>
            </w:r>
            <w:r w:rsidRPr="001053C2">
              <w:rPr>
                <w:rFonts w:eastAsia="Calibri" w:cs="Tahoma"/>
                <w:b/>
                <w:bCs/>
                <w:sz w:val="18"/>
                <w:szCs w:val="20"/>
                <w:lang w:eastAsia="zh-CN"/>
              </w:rPr>
              <w:t>7</w:t>
            </w:r>
          </w:p>
        </w:tc>
      </w:tr>
      <w:tr w:rsidR="007E5A3C" w:rsidRPr="001053C2" w:rsidTr="00BA33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tcW w:w="2796" w:type="dxa"/>
            <w:vMerge/>
          </w:tcPr>
          <w:p w:rsidR="00231E9E" w:rsidRPr="001053C2" w:rsidRDefault="00231E9E" w:rsidP="002B4F68">
            <w:pPr>
              <w:suppressAutoHyphens/>
              <w:snapToGrid w:val="0"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</w:pPr>
          </w:p>
        </w:tc>
        <w:tc>
          <w:tcPr>
            <w:tcW w:w="675" w:type="dxa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eastAsia="zh-CN"/>
              </w:rPr>
              <w:t>Jan</w:t>
            </w:r>
          </w:p>
        </w:tc>
        <w:tc>
          <w:tcPr>
            <w:tcW w:w="546" w:type="dxa"/>
            <w:gridSpan w:val="2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eastAsia="zh-CN"/>
              </w:rPr>
              <w:t>Feb</w:t>
            </w:r>
          </w:p>
        </w:tc>
        <w:tc>
          <w:tcPr>
            <w:tcW w:w="599" w:type="dxa"/>
            <w:gridSpan w:val="2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eastAsia="zh-CN"/>
              </w:rPr>
              <w:t>Mar</w:t>
            </w:r>
          </w:p>
        </w:tc>
        <w:tc>
          <w:tcPr>
            <w:tcW w:w="701" w:type="dxa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Apr</w:t>
            </w:r>
          </w:p>
        </w:tc>
        <w:tc>
          <w:tcPr>
            <w:tcW w:w="606" w:type="dxa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Mei</w:t>
            </w:r>
          </w:p>
        </w:tc>
        <w:tc>
          <w:tcPr>
            <w:tcW w:w="595" w:type="dxa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Jun</w:t>
            </w:r>
          </w:p>
        </w:tc>
        <w:tc>
          <w:tcPr>
            <w:tcW w:w="484" w:type="dxa"/>
            <w:gridSpan w:val="2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Jul</w:t>
            </w:r>
          </w:p>
        </w:tc>
        <w:tc>
          <w:tcPr>
            <w:tcW w:w="572" w:type="dxa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Ags</w:t>
            </w:r>
          </w:p>
        </w:tc>
        <w:tc>
          <w:tcPr>
            <w:tcW w:w="646" w:type="dxa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Sep</w:t>
            </w:r>
          </w:p>
        </w:tc>
        <w:tc>
          <w:tcPr>
            <w:tcW w:w="643" w:type="dxa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Okt</w:t>
            </w:r>
          </w:p>
        </w:tc>
        <w:tc>
          <w:tcPr>
            <w:tcW w:w="618" w:type="dxa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Nov</w:t>
            </w:r>
          </w:p>
        </w:tc>
        <w:tc>
          <w:tcPr>
            <w:tcW w:w="584" w:type="dxa"/>
            <w:gridSpan w:val="2"/>
          </w:tcPr>
          <w:p w:rsidR="00231E9E" w:rsidRPr="001053C2" w:rsidRDefault="00231E9E" w:rsidP="002B4F68">
            <w:pPr>
              <w:suppressAutoHyphens/>
              <w:spacing w:line="276" w:lineRule="auto"/>
              <w:jc w:val="center"/>
              <w:rPr>
                <w:rFonts w:eastAsia="Calibri" w:cs="Tahoma"/>
                <w:sz w:val="18"/>
                <w:szCs w:val="20"/>
                <w:lang w:eastAsia="zh-CN"/>
              </w:rPr>
            </w:pPr>
            <w:r w:rsidRPr="001053C2">
              <w:rPr>
                <w:rFonts w:eastAsia="Calibri" w:cs="Tahoma"/>
                <w:b/>
                <w:bCs/>
                <w:sz w:val="18"/>
                <w:szCs w:val="20"/>
                <w:lang w:val="id-ID" w:eastAsia="zh-CN"/>
              </w:rPr>
              <w:t>Des</w:t>
            </w:r>
          </w:p>
        </w:tc>
      </w:tr>
      <w:tr w:rsidR="007E5A3C" w:rsidRPr="001053C2" w:rsidTr="00BA3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tcW w:w="2796" w:type="dxa"/>
          </w:tcPr>
          <w:p w:rsidR="007E5A3C" w:rsidRPr="001053C2" w:rsidRDefault="007E5A3C" w:rsidP="00551655">
            <w:pPr>
              <w:tabs>
                <w:tab w:val="left" w:pos="3611"/>
              </w:tabs>
              <w:suppressAutoHyphens/>
              <w:spacing w:line="276" w:lineRule="auto"/>
              <w:jc w:val="left"/>
              <w:rPr>
                <w:rFonts w:eastAsia="Calibri" w:cs="Tahoma"/>
                <w:sz w:val="18"/>
                <w:szCs w:val="20"/>
                <w:lang w:eastAsia="zh-CN"/>
              </w:rPr>
            </w:pPr>
            <w:r w:rsidRPr="001053C2">
              <w:rPr>
                <w:rFonts w:eastAsia="Calibri" w:cs="Tahoma"/>
                <w:sz w:val="18"/>
                <w:szCs w:val="20"/>
                <w:lang w:eastAsia="zh-CN"/>
              </w:rPr>
              <w:t>Pemasukan proposal dari setiap KK</w:t>
            </w:r>
            <w:r>
              <w:rPr>
                <w:rFonts w:eastAsia="Calibri" w:cs="Tahoma"/>
                <w:sz w:val="18"/>
                <w:szCs w:val="20"/>
                <w:lang w:eastAsia="zh-CN"/>
              </w:rPr>
              <w:t xml:space="preserve"> (s.d. 15 Februari 2017)</w:t>
            </w:r>
          </w:p>
        </w:tc>
        <w:tc>
          <w:tcPr>
            <w:tcW w:w="933" w:type="dxa"/>
            <w:gridSpan w:val="2"/>
            <w:shd w:val="clear" w:color="auto" w:fill="FF0000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288" w:type="dxa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599" w:type="dxa"/>
            <w:gridSpan w:val="2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701" w:type="dxa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606" w:type="dxa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603" w:type="dxa"/>
            <w:gridSpan w:val="2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476" w:type="dxa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  <w:gridSpan w:val="2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</w:tr>
      <w:tr w:rsidR="007E5A3C" w:rsidRPr="001053C2" w:rsidTr="00BA33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tcW w:w="2796" w:type="dxa"/>
          </w:tcPr>
          <w:p w:rsidR="00231E9E" w:rsidRPr="00306026" w:rsidRDefault="00306026" w:rsidP="00551655">
            <w:pPr>
              <w:tabs>
                <w:tab w:val="left" w:pos="3611"/>
              </w:tabs>
              <w:suppressAutoHyphens/>
              <w:spacing w:line="276" w:lineRule="auto"/>
              <w:jc w:val="left"/>
              <w:rPr>
                <w:rFonts w:eastAsia="Calibri" w:cs="Tahoma"/>
                <w:sz w:val="18"/>
                <w:szCs w:val="20"/>
                <w:lang w:eastAsia="zh-CN"/>
              </w:rPr>
            </w:pPr>
            <w:r>
              <w:rPr>
                <w:rFonts w:eastAsia="Calibri" w:cs="Tahoma"/>
                <w:sz w:val="18"/>
                <w:szCs w:val="20"/>
                <w:lang w:eastAsia="zh-CN"/>
              </w:rPr>
              <w:t>Pemeriksaan proposal</w:t>
            </w:r>
            <w:r w:rsidR="00551655">
              <w:rPr>
                <w:rFonts w:eastAsia="Calibri" w:cs="Tahoma"/>
                <w:sz w:val="18"/>
                <w:szCs w:val="20"/>
                <w:lang w:eastAsia="zh-CN"/>
              </w:rPr>
              <w:t xml:space="preserve"> (1 s.d. 28 Februari 2017)</w:t>
            </w:r>
          </w:p>
        </w:tc>
        <w:tc>
          <w:tcPr>
            <w:tcW w:w="675" w:type="dxa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546" w:type="dxa"/>
            <w:gridSpan w:val="2"/>
            <w:shd w:val="clear" w:color="auto" w:fill="FF0000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599" w:type="dxa"/>
            <w:gridSpan w:val="2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701" w:type="dxa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606" w:type="dxa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603" w:type="dxa"/>
            <w:gridSpan w:val="2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476" w:type="dxa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  <w:gridSpan w:val="2"/>
          </w:tcPr>
          <w:p w:rsidR="00231E9E" w:rsidRPr="001053C2" w:rsidRDefault="00231E9E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</w:tr>
      <w:tr w:rsidR="00BA333A" w:rsidRPr="001053C2" w:rsidTr="00BA3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tcW w:w="2796" w:type="dxa"/>
          </w:tcPr>
          <w:p w:rsidR="007E5A3C" w:rsidRPr="00306026" w:rsidRDefault="007E5A3C" w:rsidP="00306026">
            <w:pPr>
              <w:tabs>
                <w:tab w:val="left" w:pos="3611"/>
              </w:tabs>
              <w:suppressAutoHyphens/>
              <w:jc w:val="left"/>
              <w:rPr>
                <w:rFonts w:eastAsia="Calibri" w:cs="Tahoma"/>
                <w:sz w:val="18"/>
                <w:szCs w:val="20"/>
                <w:lang w:eastAsia="zh-CN"/>
              </w:rPr>
            </w:pPr>
            <w:r>
              <w:rPr>
                <w:rFonts w:eastAsia="Calibri" w:cs="Tahoma"/>
                <w:sz w:val="18"/>
                <w:szCs w:val="20"/>
                <w:lang w:eastAsia="zh-CN"/>
              </w:rPr>
              <w:t>Perbaikan &amp; persetujuan proposal (1 s.d. 15 Maret 2017)</w:t>
            </w:r>
          </w:p>
        </w:tc>
        <w:tc>
          <w:tcPr>
            <w:tcW w:w="675" w:type="dxa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546" w:type="dxa"/>
            <w:gridSpan w:val="2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299" w:type="dxa"/>
            <w:shd w:val="clear" w:color="auto" w:fill="FF0000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300" w:type="dxa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701" w:type="dxa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606" w:type="dxa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  <w:gridSpan w:val="2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7E5A3C" w:rsidRPr="001053C2" w:rsidRDefault="007E5A3C" w:rsidP="005C1F61">
            <w:pPr>
              <w:suppressAutoHyphens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0" w:type="auto"/>
            <w:gridSpan w:val="2"/>
          </w:tcPr>
          <w:p w:rsidR="007E5A3C" w:rsidRPr="001053C2" w:rsidRDefault="007E5A3C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</w:tr>
      <w:tr w:rsidR="00BA333A" w:rsidRPr="001053C2" w:rsidTr="00BA33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tcW w:w="2796" w:type="dxa"/>
          </w:tcPr>
          <w:p w:rsidR="00BA333A" w:rsidRDefault="00BA333A" w:rsidP="005C1F61">
            <w:pPr>
              <w:tabs>
                <w:tab w:val="left" w:pos="3611"/>
              </w:tabs>
              <w:suppressAutoHyphens/>
              <w:spacing w:line="276" w:lineRule="auto"/>
              <w:jc w:val="left"/>
              <w:rPr>
                <w:rFonts w:eastAsia="Calibri" w:cs="Tahoma"/>
                <w:sz w:val="18"/>
                <w:szCs w:val="20"/>
                <w:lang w:eastAsia="zh-CN"/>
              </w:rPr>
            </w:pPr>
            <w:r w:rsidRPr="001053C2">
              <w:rPr>
                <w:rFonts w:eastAsia="Calibri" w:cs="Tahoma"/>
                <w:sz w:val="18"/>
                <w:szCs w:val="20"/>
                <w:lang w:val="id-ID" w:eastAsia="zh-CN"/>
              </w:rPr>
              <w:t>Pelaksanaan kegiatan</w:t>
            </w:r>
          </w:p>
          <w:p w:rsidR="00BA333A" w:rsidRPr="00551655" w:rsidRDefault="00BA333A" w:rsidP="00551655">
            <w:pPr>
              <w:tabs>
                <w:tab w:val="left" w:pos="3611"/>
              </w:tabs>
              <w:suppressAutoHyphens/>
              <w:spacing w:line="276" w:lineRule="auto"/>
              <w:jc w:val="left"/>
              <w:rPr>
                <w:rFonts w:eastAsia="Calibri" w:cs="Tahoma"/>
                <w:sz w:val="18"/>
                <w:szCs w:val="20"/>
                <w:lang w:eastAsia="zh-CN"/>
              </w:rPr>
            </w:pPr>
            <w:r>
              <w:rPr>
                <w:rFonts w:eastAsia="Calibri" w:cs="Tahoma"/>
                <w:sz w:val="18"/>
                <w:szCs w:val="20"/>
                <w:lang w:eastAsia="zh-CN"/>
              </w:rPr>
              <w:t>(16 Maret 2017 s.d. 15 Desember 2017)</w:t>
            </w:r>
          </w:p>
        </w:tc>
        <w:tc>
          <w:tcPr>
            <w:tcW w:w="675" w:type="dxa"/>
          </w:tcPr>
          <w:p w:rsidR="00BA333A" w:rsidRPr="001053C2" w:rsidRDefault="00BA333A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546" w:type="dxa"/>
            <w:gridSpan w:val="2"/>
          </w:tcPr>
          <w:p w:rsidR="00BA333A" w:rsidRPr="001053C2" w:rsidRDefault="00BA333A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299" w:type="dxa"/>
          </w:tcPr>
          <w:p w:rsidR="00BA333A" w:rsidRPr="001053C2" w:rsidRDefault="00BA333A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5475" w:type="dxa"/>
            <w:gridSpan w:val="11"/>
            <w:shd w:val="clear" w:color="auto" w:fill="FF0000"/>
          </w:tcPr>
          <w:p w:rsidR="00BA333A" w:rsidRPr="001053C2" w:rsidRDefault="00BA333A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  <w:tc>
          <w:tcPr>
            <w:tcW w:w="274" w:type="dxa"/>
          </w:tcPr>
          <w:p w:rsidR="00BA333A" w:rsidRPr="001053C2" w:rsidRDefault="00BA333A" w:rsidP="005C1F61">
            <w:pPr>
              <w:suppressAutoHyphens/>
              <w:snapToGrid w:val="0"/>
              <w:spacing w:line="276" w:lineRule="auto"/>
              <w:rPr>
                <w:rFonts w:eastAsia="Calibri" w:cs="Tahoma"/>
                <w:sz w:val="18"/>
                <w:szCs w:val="20"/>
                <w:lang w:val="id-ID" w:eastAsia="zh-CN"/>
              </w:rPr>
            </w:pPr>
          </w:p>
        </w:tc>
      </w:tr>
    </w:tbl>
    <w:p w:rsidR="00231E9E" w:rsidRPr="007E4EAF" w:rsidRDefault="00231E9E" w:rsidP="00231E9E">
      <w:pPr>
        <w:rPr>
          <w:lang w:val="sv-SE"/>
        </w:rPr>
      </w:pPr>
      <w:r>
        <w:rPr>
          <w:lang w:val="sv-SE"/>
        </w:rPr>
        <w:br w:type="page"/>
      </w:r>
      <w:r>
        <w:rPr>
          <w:lang w:val="sv-SE"/>
        </w:rPr>
        <w:lastRenderedPageBreak/>
        <w:t>Lampiran Format Proposal</w:t>
      </w:r>
    </w:p>
    <w:p w:rsidR="00231E9E" w:rsidRDefault="00231E9E" w:rsidP="005A6A30">
      <w:pPr>
        <w:jc w:val="center"/>
        <w:rPr>
          <w:rFonts w:cs="Tahoma"/>
          <w:b/>
          <w:sz w:val="38"/>
          <w:szCs w:val="32"/>
          <w:lang w:val="sv-SE"/>
        </w:rPr>
      </w:pPr>
    </w:p>
    <w:p w:rsidR="005A6A30" w:rsidRPr="002C6CD6" w:rsidRDefault="005A6A30" w:rsidP="005A6A30">
      <w:pPr>
        <w:jc w:val="center"/>
        <w:rPr>
          <w:rFonts w:cs="Tahoma"/>
          <w:b/>
          <w:sz w:val="38"/>
          <w:szCs w:val="32"/>
          <w:lang w:val="sv-SE"/>
        </w:rPr>
      </w:pPr>
      <w:r w:rsidRPr="002C6CD6">
        <w:rPr>
          <w:rFonts w:cs="Tahoma"/>
          <w:b/>
          <w:sz w:val="38"/>
          <w:szCs w:val="32"/>
          <w:lang w:val="sv-SE"/>
        </w:rPr>
        <w:t>PROPOSAL</w:t>
      </w:r>
    </w:p>
    <w:p w:rsidR="005A6A30" w:rsidRDefault="00231E9E" w:rsidP="005A6A30">
      <w:pPr>
        <w:jc w:val="center"/>
        <w:rPr>
          <w:rFonts w:cs="Tahoma"/>
          <w:b/>
          <w:sz w:val="38"/>
          <w:szCs w:val="32"/>
          <w:lang w:val="nb-NO"/>
        </w:rPr>
      </w:pPr>
      <w:r w:rsidRPr="00231E9E">
        <w:rPr>
          <w:rFonts w:cs="Tahoma"/>
          <w:b/>
          <w:sz w:val="38"/>
          <w:szCs w:val="32"/>
          <w:lang w:val="nb-NO"/>
        </w:rPr>
        <w:t xml:space="preserve">Program Penelitian, </w:t>
      </w:r>
      <w:r w:rsidR="00142831">
        <w:rPr>
          <w:rFonts w:cs="Tahoma"/>
          <w:b/>
          <w:sz w:val="38"/>
          <w:szCs w:val="32"/>
          <w:lang w:val="nb-NO"/>
        </w:rPr>
        <w:t>Pengabdian kepada masyarakat</w:t>
      </w:r>
      <w:r w:rsidRPr="00231E9E">
        <w:rPr>
          <w:rFonts w:cs="Tahoma"/>
          <w:b/>
          <w:sz w:val="38"/>
          <w:szCs w:val="32"/>
          <w:lang w:val="nb-NO"/>
        </w:rPr>
        <w:t>, dan Inovasi (P3MI) Kelompok Keahlian ITB</w:t>
      </w:r>
    </w:p>
    <w:p w:rsidR="00231E9E" w:rsidRPr="002C6CD6" w:rsidRDefault="00231E9E" w:rsidP="005A6A30">
      <w:pPr>
        <w:jc w:val="center"/>
        <w:rPr>
          <w:rFonts w:cs="Tahoma"/>
          <w:sz w:val="38"/>
          <w:szCs w:val="32"/>
          <w:lang w:val="sv-SE"/>
        </w:rPr>
      </w:pPr>
      <w:r>
        <w:rPr>
          <w:rFonts w:cs="Tahoma"/>
          <w:b/>
          <w:sz w:val="38"/>
          <w:szCs w:val="32"/>
          <w:lang w:val="nb-NO"/>
        </w:rPr>
        <w:t>2017</w:t>
      </w:r>
    </w:p>
    <w:p w:rsidR="005A6A30" w:rsidRDefault="005A6A30" w:rsidP="005A6A30">
      <w:pPr>
        <w:jc w:val="center"/>
        <w:rPr>
          <w:rFonts w:cs="Tahoma"/>
          <w:lang w:val="sv-SE"/>
        </w:rPr>
      </w:pPr>
    </w:p>
    <w:p w:rsidR="00231E9E" w:rsidRDefault="00231E9E" w:rsidP="005A6A30">
      <w:pPr>
        <w:jc w:val="center"/>
        <w:rPr>
          <w:rFonts w:cs="Tahoma"/>
          <w:lang w:val="sv-SE"/>
        </w:rPr>
      </w:pPr>
    </w:p>
    <w:p w:rsidR="00231E9E" w:rsidRPr="002C6CD6" w:rsidRDefault="00231E9E" w:rsidP="005A6A30">
      <w:pPr>
        <w:jc w:val="center"/>
        <w:rPr>
          <w:rFonts w:cs="Tahoma"/>
          <w:lang w:val="sv-SE"/>
        </w:rPr>
      </w:pPr>
    </w:p>
    <w:p w:rsidR="005A6A30" w:rsidRPr="002C6CD6" w:rsidRDefault="009D71A0" w:rsidP="005A6A30">
      <w:pPr>
        <w:jc w:val="center"/>
        <w:rPr>
          <w:rFonts w:cs="Tahoma"/>
          <w:lang w:val="nb-NO"/>
        </w:rPr>
      </w:pPr>
      <w:r>
        <w:rPr>
          <w:rFonts w:cs="Tahoma"/>
          <w:b/>
          <w:noProof/>
          <w:sz w:val="30"/>
          <w:szCs w:val="32"/>
        </w:rPr>
        <w:drawing>
          <wp:inline distT="0" distB="0" distL="0" distR="0">
            <wp:extent cx="871855" cy="1308100"/>
            <wp:effectExtent l="0" t="0" r="4445" b="6350"/>
            <wp:docPr id="2" name="Picture 1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30" w:rsidRPr="002C6CD6" w:rsidRDefault="005A6A30" w:rsidP="005A6A30">
      <w:pPr>
        <w:jc w:val="center"/>
        <w:rPr>
          <w:rFonts w:cs="Tahoma"/>
          <w:lang w:val="nb-NO"/>
        </w:rPr>
      </w:pPr>
    </w:p>
    <w:p w:rsidR="005A6A30" w:rsidRPr="002C6CD6" w:rsidRDefault="005A6A30" w:rsidP="005A6A30">
      <w:pPr>
        <w:jc w:val="center"/>
        <w:rPr>
          <w:rFonts w:cs="Tahoma"/>
          <w:lang w:val="nb-NO"/>
        </w:rPr>
      </w:pPr>
    </w:p>
    <w:p w:rsidR="005A6A30" w:rsidRPr="002C6CD6" w:rsidRDefault="005A6A30" w:rsidP="005A6A30">
      <w:pPr>
        <w:jc w:val="center"/>
        <w:rPr>
          <w:rFonts w:cs="Tahoma"/>
          <w:lang w:val="nb-NO"/>
        </w:rPr>
      </w:pPr>
    </w:p>
    <w:p w:rsidR="005A6A30" w:rsidRPr="002C6CD6" w:rsidRDefault="005A6A30" w:rsidP="005A6A30">
      <w:pPr>
        <w:jc w:val="center"/>
        <w:rPr>
          <w:rFonts w:cs="Tahoma"/>
          <w:lang w:val="nb-NO"/>
        </w:rPr>
      </w:pPr>
    </w:p>
    <w:p w:rsidR="005A6A30" w:rsidRPr="002C6CD6" w:rsidRDefault="005A6A30" w:rsidP="005A6A30">
      <w:pPr>
        <w:jc w:val="center"/>
        <w:rPr>
          <w:rFonts w:cs="Tahoma"/>
          <w:lang w:val="nb-NO"/>
        </w:rPr>
      </w:pPr>
    </w:p>
    <w:p w:rsidR="005A6A30" w:rsidRPr="002C6CD6" w:rsidRDefault="005A6A30" w:rsidP="005A6A30">
      <w:pPr>
        <w:jc w:val="center"/>
        <w:rPr>
          <w:rFonts w:cs="Tahoma"/>
          <w:lang w:val="nb-NO"/>
        </w:rPr>
      </w:pPr>
    </w:p>
    <w:p w:rsidR="005A6A30" w:rsidRDefault="005A6A30" w:rsidP="005A6A30">
      <w:pPr>
        <w:jc w:val="center"/>
        <w:rPr>
          <w:rFonts w:cs="Tahoma"/>
          <w:sz w:val="26"/>
          <w:szCs w:val="28"/>
          <w:lang w:val="nb-NO"/>
        </w:rPr>
      </w:pPr>
    </w:p>
    <w:p w:rsidR="005A6A30" w:rsidRDefault="005A6A30" w:rsidP="005A6A30">
      <w:pPr>
        <w:jc w:val="center"/>
        <w:rPr>
          <w:rFonts w:cs="Tahoma"/>
          <w:sz w:val="26"/>
          <w:szCs w:val="28"/>
          <w:lang w:val="nb-NO"/>
        </w:rPr>
      </w:pPr>
    </w:p>
    <w:p w:rsidR="005A6A30" w:rsidRDefault="005A6A30" w:rsidP="005A6A30">
      <w:pPr>
        <w:jc w:val="center"/>
        <w:rPr>
          <w:rFonts w:cs="Tahoma"/>
          <w:sz w:val="26"/>
          <w:szCs w:val="28"/>
          <w:lang w:val="nb-NO"/>
        </w:rPr>
      </w:pPr>
    </w:p>
    <w:p w:rsidR="005A6A30" w:rsidRDefault="005A6A30" w:rsidP="005A6A30">
      <w:pPr>
        <w:jc w:val="center"/>
        <w:rPr>
          <w:rFonts w:cs="Tahoma"/>
          <w:sz w:val="26"/>
          <w:szCs w:val="28"/>
          <w:lang w:val="nb-NO"/>
        </w:rPr>
      </w:pPr>
    </w:p>
    <w:p w:rsidR="005A6A30" w:rsidRPr="002C6CD6" w:rsidRDefault="005A6A30" w:rsidP="005A6A30">
      <w:pPr>
        <w:jc w:val="center"/>
        <w:rPr>
          <w:rFonts w:cs="Tahoma"/>
          <w:sz w:val="26"/>
          <w:szCs w:val="28"/>
          <w:lang w:val="nb-NO"/>
        </w:rPr>
      </w:pPr>
      <w:r w:rsidRPr="002C6CD6">
        <w:rPr>
          <w:rFonts w:cs="Tahoma"/>
          <w:sz w:val="26"/>
          <w:szCs w:val="28"/>
          <w:lang w:val="nb-NO"/>
        </w:rPr>
        <w:t xml:space="preserve">Ketua </w:t>
      </w:r>
      <w:r w:rsidR="00231E9E">
        <w:rPr>
          <w:rFonts w:cs="Tahoma"/>
          <w:sz w:val="26"/>
          <w:szCs w:val="28"/>
          <w:lang w:val="nb-NO"/>
        </w:rPr>
        <w:t>KK</w:t>
      </w:r>
      <w:r w:rsidRPr="002C6CD6">
        <w:rPr>
          <w:rFonts w:cs="Tahoma"/>
          <w:sz w:val="26"/>
          <w:szCs w:val="28"/>
          <w:lang w:val="nb-NO"/>
        </w:rPr>
        <w:t>:</w:t>
      </w:r>
      <w:r w:rsidR="00231E9E">
        <w:rPr>
          <w:rFonts w:cs="Tahoma"/>
          <w:sz w:val="26"/>
          <w:szCs w:val="28"/>
          <w:lang w:val="nb-NO"/>
        </w:rPr>
        <w:t xml:space="preserve"> ..........................</w:t>
      </w:r>
    </w:p>
    <w:p w:rsidR="005A6A30" w:rsidRPr="002C6CD6" w:rsidRDefault="005A6A30" w:rsidP="005A6A30">
      <w:pPr>
        <w:rPr>
          <w:rFonts w:cs="Tahoma"/>
          <w:sz w:val="26"/>
          <w:szCs w:val="28"/>
          <w:lang w:val="nb-NO"/>
        </w:rPr>
      </w:pPr>
    </w:p>
    <w:p w:rsidR="005A6A30" w:rsidRPr="002C6CD6" w:rsidRDefault="005A6A30" w:rsidP="005A6A30">
      <w:pPr>
        <w:rPr>
          <w:rFonts w:cs="Tahoma"/>
          <w:sz w:val="26"/>
          <w:szCs w:val="28"/>
          <w:lang w:val="nb-NO"/>
        </w:rPr>
      </w:pPr>
    </w:p>
    <w:p w:rsidR="005A6A30" w:rsidRPr="002C6CD6" w:rsidRDefault="005A6A30" w:rsidP="005A6A30">
      <w:pPr>
        <w:rPr>
          <w:rFonts w:cs="Tahoma"/>
          <w:sz w:val="26"/>
          <w:szCs w:val="28"/>
          <w:lang w:val="nb-NO"/>
        </w:rPr>
      </w:pPr>
      <w:r w:rsidRPr="002C6CD6">
        <w:rPr>
          <w:rFonts w:cs="Tahoma"/>
          <w:sz w:val="26"/>
          <w:szCs w:val="28"/>
          <w:lang w:val="nb-NO"/>
        </w:rPr>
        <w:tab/>
        <w:t>KK</w:t>
      </w:r>
      <w:r w:rsidRPr="002C6CD6">
        <w:rPr>
          <w:rFonts w:cs="Tahoma"/>
          <w:sz w:val="26"/>
          <w:szCs w:val="28"/>
          <w:lang w:val="nb-NO"/>
        </w:rPr>
        <w:tab/>
      </w:r>
      <w:r w:rsidRPr="002C6CD6">
        <w:rPr>
          <w:rFonts w:cs="Tahoma"/>
          <w:sz w:val="26"/>
          <w:szCs w:val="28"/>
          <w:lang w:val="id-ID"/>
        </w:rPr>
        <w:tab/>
      </w:r>
      <w:r>
        <w:rPr>
          <w:rFonts w:cs="Tahoma"/>
          <w:sz w:val="26"/>
          <w:szCs w:val="28"/>
          <w:lang w:val="id-ID"/>
        </w:rPr>
        <w:tab/>
      </w:r>
      <w:r w:rsidRPr="002C6CD6">
        <w:rPr>
          <w:rFonts w:cs="Tahoma"/>
          <w:sz w:val="26"/>
          <w:szCs w:val="28"/>
          <w:lang w:val="nb-NO"/>
        </w:rPr>
        <w:t>:</w:t>
      </w:r>
      <w:r w:rsidRPr="002C6CD6">
        <w:rPr>
          <w:rFonts w:cs="Tahoma"/>
          <w:sz w:val="26"/>
          <w:szCs w:val="28"/>
          <w:lang w:val="nb-NO"/>
        </w:rPr>
        <w:tab/>
      </w:r>
      <w:r w:rsidRPr="002C6CD6">
        <w:rPr>
          <w:rFonts w:cs="Tahoma"/>
          <w:sz w:val="26"/>
          <w:szCs w:val="28"/>
          <w:lang w:val="nb-NO"/>
        </w:rPr>
        <w:tab/>
      </w:r>
    </w:p>
    <w:p w:rsidR="005A6A30" w:rsidRPr="002C6CD6" w:rsidRDefault="005A6A30" w:rsidP="005A6A30">
      <w:pPr>
        <w:rPr>
          <w:rFonts w:cs="Tahoma"/>
          <w:sz w:val="26"/>
          <w:szCs w:val="28"/>
          <w:lang w:val="nb-NO"/>
        </w:rPr>
      </w:pPr>
      <w:r w:rsidRPr="002C6CD6">
        <w:rPr>
          <w:rFonts w:cs="Tahoma"/>
          <w:sz w:val="26"/>
          <w:szCs w:val="28"/>
          <w:lang w:val="nb-NO"/>
        </w:rPr>
        <w:tab/>
      </w:r>
      <w:r>
        <w:rPr>
          <w:rFonts w:cs="Tahoma"/>
          <w:sz w:val="26"/>
          <w:szCs w:val="28"/>
          <w:lang w:val="nb-NO"/>
        </w:rPr>
        <w:t>Fakultas/Sekolah</w:t>
      </w:r>
      <w:r>
        <w:rPr>
          <w:rFonts w:cs="Tahoma"/>
          <w:sz w:val="26"/>
          <w:szCs w:val="28"/>
          <w:lang w:val="nb-NO"/>
        </w:rPr>
        <w:tab/>
        <w:t xml:space="preserve">: </w:t>
      </w:r>
    </w:p>
    <w:p w:rsidR="005A6A30" w:rsidRPr="005A6A30" w:rsidRDefault="005A6A30" w:rsidP="005A6A30">
      <w:pPr>
        <w:rPr>
          <w:lang w:val="sv-SE"/>
        </w:rPr>
      </w:pPr>
    </w:p>
    <w:p w:rsidR="005A6A30" w:rsidRDefault="005A6A30" w:rsidP="000A2DAA">
      <w:pPr>
        <w:outlineLvl w:val="0"/>
        <w:rPr>
          <w:rFonts w:cs="Tahoma"/>
          <w:b/>
          <w:szCs w:val="22"/>
        </w:rPr>
      </w:pPr>
    </w:p>
    <w:p w:rsidR="005A6A30" w:rsidRDefault="005A6A30" w:rsidP="000A2DAA">
      <w:pPr>
        <w:outlineLvl w:val="0"/>
        <w:rPr>
          <w:rFonts w:cs="Tahoma"/>
          <w:b/>
          <w:szCs w:val="22"/>
        </w:rPr>
      </w:pPr>
    </w:p>
    <w:p w:rsidR="005A6A30" w:rsidRDefault="005A6A30" w:rsidP="000A2DAA">
      <w:pPr>
        <w:outlineLvl w:val="0"/>
        <w:rPr>
          <w:rFonts w:cs="Tahoma"/>
          <w:b/>
          <w:szCs w:val="22"/>
        </w:rPr>
      </w:pPr>
    </w:p>
    <w:p w:rsidR="005A6A30" w:rsidRDefault="005A6A30" w:rsidP="000A2DAA">
      <w:pPr>
        <w:outlineLvl w:val="0"/>
        <w:rPr>
          <w:rFonts w:cs="Tahoma"/>
          <w:b/>
          <w:szCs w:val="22"/>
        </w:rPr>
      </w:pPr>
    </w:p>
    <w:p w:rsidR="005A6A30" w:rsidRDefault="005A6A30" w:rsidP="000A2DAA">
      <w:pPr>
        <w:outlineLvl w:val="0"/>
        <w:rPr>
          <w:rFonts w:cs="Tahoma"/>
          <w:b/>
          <w:szCs w:val="22"/>
        </w:rPr>
      </w:pPr>
    </w:p>
    <w:p w:rsidR="005A6A30" w:rsidRDefault="005A6A30" w:rsidP="000A2DAA">
      <w:pPr>
        <w:outlineLvl w:val="0"/>
        <w:rPr>
          <w:rFonts w:cs="Tahoma"/>
          <w:b/>
          <w:szCs w:val="22"/>
        </w:rPr>
      </w:pPr>
    </w:p>
    <w:p w:rsidR="005A6A30" w:rsidRDefault="005A6A30" w:rsidP="000A2DAA">
      <w:pPr>
        <w:outlineLvl w:val="0"/>
        <w:rPr>
          <w:rFonts w:cs="Tahoma"/>
          <w:b/>
          <w:szCs w:val="22"/>
        </w:rPr>
      </w:pPr>
    </w:p>
    <w:p w:rsidR="005A6A30" w:rsidRPr="005A6A30" w:rsidRDefault="005A6A30" w:rsidP="000A2DAA">
      <w:pPr>
        <w:outlineLvl w:val="0"/>
        <w:rPr>
          <w:rFonts w:cs="Tahoma"/>
          <w:b/>
          <w:sz w:val="38"/>
          <w:szCs w:val="38"/>
        </w:rPr>
      </w:pPr>
    </w:p>
    <w:p w:rsidR="005A6A30" w:rsidRDefault="005A6A30" w:rsidP="005A6A30">
      <w:pPr>
        <w:jc w:val="center"/>
        <w:rPr>
          <w:rFonts w:cs="Tahoma"/>
          <w:b/>
          <w:sz w:val="38"/>
          <w:szCs w:val="38"/>
          <w:lang w:val="sv-SE"/>
        </w:rPr>
      </w:pPr>
      <w:r w:rsidRPr="005A6A30">
        <w:rPr>
          <w:rFonts w:cs="Tahoma"/>
          <w:b/>
          <w:sz w:val="38"/>
          <w:szCs w:val="38"/>
          <w:lang w:val="sv-SE"/>
        </w:rPr>
        <w:t>Institut Teknologi Bandung</w:t>
      </w:r>
    </w:p>
    <w:p w:rsidR="005A6A30" w:rsidRDefault="005A6A30" w:rsidP="005A6A30">
      <w:pPr>
        <w:jc w:val="center"/>
        <w:rPr>
          <w:rFonts w:cs="Tahoma"/>
          <w:b/>
          <w:sz w:val="38"/>
          <w:szCs w:val="38"/>
          <w:lang w:val="sv-SE"/>
        </w:rPr>
      </w:pPr>
      <w:r>
        <w:rPr>
          <w:rFonts w:cs="Tahoma"/>
          <w:b/>
          <w:sz w:val="38"/>
          <w:szCs w:val="38"/>
          <w:lang w:val="sv-SE"/>
        </w:rPr>
        <w:t>201</w:t>
      </w:r>
      <w:r w:rsidR="00231E9E">
        <w:rPr>
          <w:rFonts w:cs="Tahoma"/>
          <w:b/>
          <w:sz w:val="38"/>
          <w:szCs w:val="38"/>
          <w:lang w:val="sv-SE"/>
        </w:rPr>
        <w:t>7</w:t>
      </w:r>
    </w:p>
    <w:p w:rsidR="005A6A30" w:rsidRPr="007E4EAF" w:rsidRDefault="005A6A30" w:rsidP="007E4EAF">
      <w:pPr>
        <w:jc w:val="center"/>
        <w:rPr>
          <w:rFonts w:cs="Tahoma"/>
          <w:b/>
          <w:sz w:val="22"/>
        </w:rPr>
      </w:pPr>
      <w:r>
        <w:rPr>
          <w:sz w:val="38"/>
          <w:szCs w:val="38"/>
          <w:lang w:val="sv-SE"/>
        </w:rPr>
        <w:br w:type="page"/>
      </w:r>
      <w:bookmarkStart w:id="5" w:name="_Toc303688060"/>
      <w:bookmarkStart w:id="6" w:name="_Toc337809784"/>
      <w:r w:rsidRPr="007E4EAF">
        <w:rPr>
          <w:rFonts w:cs="Tahoma"/>
          <w:b/>
        </w:rPr>
        <w:lastRenderedPageBreak/>
        <w:t>IDENTITAS PROPOSAL</w:t>
      </w:r>
      <w:bookmarkEnd w:id="5"/>
      <w:bookmarkEnd w:id="6"/>
    </w:p>
    <w:p w:rsidR="005A6A30" w:rsidRPr="005A6A30" w:rsidRDefault="005A6A30" w:rsidP="005A6A30"/>
    <w:p w:rsidR="005A6A30" w:rsidRPr="00356820" w:rsidRDefault="00DA4DB9" w:rsidP="005A6A30">
      <w:pPr>
        <w:pStyle w:val="Nomor"/>
        <w:numPr>
          <w:ilvl w:val="0"/>
          <w:numId w:val="17"/>
        </w:numPr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Data Kelompok Keahlian</w:t>
      </w:r>
      <w:r w:rsidR="005A6A30" w:rsidRPr="00356820">
        <w:rPr>
          <w:rFonts w:ascii="Tahoma" w:hAnsi="Tahoma" w:cs="Tahoma"/>
          <w:sz w:val="20"/>
        </w:rPr>
        <w:tab/>
      </w:r>
    </w:p>
    <w:p w:rsidR="005A6A30" w:rsidRPr="002C6CD6" w:rsidRDefault="005A6A30" w:rsidP="00231E9E">
      <w:pPr>
        <w:pStyle w:val="Nomor2"/>
        <w:tabs>
          <w:tab w:val="clear" w:pos="720"/>
          <w:tab w:val="left" w:pos="851"/>
        </w:tabs>
        <w:ind w:left="851" w:hanging="425"/>
        <w:rPr>
          <w:rFonts w:ascii="Tahoma" w:hAnsi="Tahoma" w:cs="Tahoma"/>
          <w:sz w:val="20"/>
        </w:rPr>
      </w:pPr>
      <w:r w:rsidRPr="002C6CD6">
        <w:rPr>
          <w:rFonts w:ascii="Tahoma" w:hAnsi="Tahoma" w:cs="Tahoma"/>
          <w:sz w:val="20"/>
        </w:rPr>
        <w:t>Nama</w:t>
      </w:r>
      <w:r>
        <w:rPr>
          <w:rFonts w:ascii="Tahoma" w:hAnsi="Tahoma" w:cs="Tahoma"/>
          <w:sz w:val="20"/>
        </w:rPr>
        <w:t xml:space="preserve"> </w:t>
      </w:r>
      <w:r w:rsidR="00231E9E">
        <w:rPr>
          <w:rFonts w:ascii="Tahoma" w:hAnsi="Tahoma" w:cs="Tahoma"/>
          <w:sz w:val="20"/>
        </w:rPr>
        <w:t>Ketua KK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: </w:t>
      </w:r>
    </w:p>
    <w:p w:rsidR="005A6A30" w:rsidRPr="002C6CD6" w:rsidRDefault="005A6A30" w:rsidP="00231E9E">
      <w:pPr>
        <w:pStyle w:val="Nomor2"/>
        <w:tabs>
          <w:tab w:val="clear" w:pos="720"/>
          <w:tab w:val="left" w:pos="851"/>
          <w:tab w:val="num" w:pos="1200"/>
        </w:tabs>
        <w:ind w:left="851" w:hanging="42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NIP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231E9E">
        <w:rPr>
          <w:rFonts w:ascii="Tahoma" w:hAnsi="Tahoma" w:cs="Tahoma"/>
          <w:sz w:val="20"/>
        </w:rPr>
        <w:tab/>
      </w:r>
      <w:r w:rsidR="00231E9E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: </w:t>
      </w:r>
    </w:p>
    <w:p w:rsidR="005A6A30" w:rsidRPr="002C6CD6" w:rsidRDefault="00231E9E" w:rsidP="00231E9E">
      <w:pPr>
        <w:pStyle w:val="Nomor2"/>
        <w:tabs>
          <w:tab w:val="clear" w:pos="720"/>
          <w:tab w:val="left" w:pos="851"/>
          <w:tab w:val="num" w:pos="1200"/>
        </w:tabs>
        <w:ind w:left="851" w:hanging="42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Kelompok Keahlian</w:t>
      </w:r>
      <w:r w:rsidR="005A6A30" w:rsidRPr="002C6CD6">
        <w:rPr>
          <w:rFonts w:ascii="Tahoma" w:hAnsi="Tahoma" w:cs="Tahoma"/>
          <w:sz w:val="20"/>
        </w:rPr>
        <w:tab/>
      </w:r>
      <w:r w:rsidR="005A6A30" w:rsidRPr="002C6CD6">
        <w:rPr>
          <w:rFonts w:ascii="Tahoma" w:hAnsi="Tahoma" w:cs="Tahoma"/>
          <w:sz w:val="20"/>
        </w:rPr>
        <w:tab/>
        <w:t xml:space="preserve">: </w:t>
      </w:r>
    </w:p>
    <w:p w:rsidR="005A6A30" w:rsidRPr="002C6CD6" w:rsidRDefault="00231E9E" w:rsidP="00231E9E">
      <w:pPr>
        <w:pStyle w:val="Nomor2"/>
        <w:tabs>
          <w:tab w:val="clear" w:pos="720"/>
          <w:tab w:val="left" w:pos="851"/>
          <w:tab w:val="num" w:pos="1200"/>
        </w:tabs>
        <w:ind w:left="851" w:hanging="425"/>
        <w:rPr>
          <w:rFonts w:ascii="Tahoma" w:hAnsi="Tahoma" w:cs="Tahoma"/>
          <w:sz w:val="20"/>
        </w:rPr>
      </w:pPr>
      <w:r w:rsidRPr="002C6CD6">
        <w:rPr>
          <w:rFonts w:ascii="Tahoma" w:hAnsi="Tahoma" w:cs="Tahoma"/>
          <w:sz w:val="20"/>
        </w:rPr>
        <w:t>Fakultas/Sekolah</w:t>
      </w:r>
      <w:r w:rsidR="005A6A30" w:rsidRPr="002C6CD6">
        <w:rPr>
          <w:rFonts w:ascii="Tahoma" w:hAnsi="Tahoma" w:cs="Tahoma"/>
          <w:sz w:val="20"/>
        </w:rPr>
        <w:tab/>
      </w:r>
      <w:r w:rsidR="005A6A30" w:rsidRPr="002C6CD6">
        <w:rPr>
          <w:rFonts w:ascii="Tahoma" w:hAnsi="Tahoma" w:cs="Tahoma"/>
          <w:sz w:val="20"/>
        </w:rPr>
        <w:tab/>
        <w:t xml:space="preserve">: </w:t>
      </w:r>
    </w:p>
    <w:p w:rsidR="005A6A30" w:rsidRPr="002C6CD6" w:rsidRDefault="005A6A30" w:rsidP="00231E9E">
      <w:pPr>
        <w:pStyle w:val="Nomor2"/>
        <w:tabs>
          <w:tab w:val="clear" w:pos="720"/>
          <w:tab w:val="left" w:pos="851"/>
          <w:tab w:val="num" w:pos="1200"/>
        </w:tabs>
        <w:ind w:left="851" w:hanging="425"/>
        <w:rPr>
          <w:rFonts w:ascii="Tahoma" w:hAnsi="Tahoma" w:cs="Tahoma"/>
          <w:sz w:val="20"/>
        </w:rPr>
      </w:pPr>
      <w:r w:rsidRPr="002C6CD6">
        <w:rPr>
          <w:rFonts w:ascii="Tahoma" w:hAnsi="Tahoma" w:cs="Tahoma"/>
          <w:sz w:val="20"/>
        </w:rPr>
        <w:t>Alamat Kantor/Telp/Fax</w:t>
      </w:r>
      <w:r w:rsidRPr="002C6CD6">
        <w:rPr>
          <w:rFonts w:ascii="Tahoma" w:hAnsi="Tahoma" w:cs="Tahoma"/>
          <w:sz w:val="20"/>
          <w:lang w:val="id-ID"/>
        </w:rPr>
        <w:tab/>
        <w:t xml:space="preserve">: </w:t>
      </w:r>
    </w:p>
    <w:p w:rsidR="005A6A30" w:rsidRPr="002C6CD6" w:rsidRDefault="005A6A30" w:rsidP="00231E9E">
      <w:pPr>
        <w:pStyle w:val="Nomor2"/>
        <w:numPr>
          <w:ilvl w:val="0"/>
          <w:numId w:val="0"/>
        </w:numPr>
        <w:tabs>
          <w:tab w:val="left" w:pos="851"/>
        </w:tabs>
        <w:ind w:left="851"/>
        <w:rPr>
          <w:rFonts w:ascii="Tahoma" w:hAnsi="Tahoma" w:cs="Tahoma"/>
          <w:sz w:val="20"/>
        </w:rPr>
      </w:pPr>
      <w:r w:rsidRPr="002C6CD6">
        <w:rPr>
          <w:rFonts w:ascii="Tahoma" w:hAnsi="Tahoma" w:cs="Tahoma"/>
          <w:sz w:val="20"/>
        </w:rPr>
        <w:t>E-mail</w:t>
      </w:r>
      <w:r w:rsidRPr="002C6CD6">
        <w:rPr>
          <w:rFonts w:ascii="Tahoma" w:hAnsi="Tahoma" w:cs="Tahoma"/>
          <w:sz w:val="20"/>
        </w:rPr>
        <w:tab/>
      </w:r>
      <w:r w:rsidRPr="002C6CD6">
        <w:rPr>
          <w:rFonts w:ascii="Tahoma" w:hAnsi="Tahoma" w:cs="Tahoma"/>
          <w:sz w:val="20"/>
          <w:lang w:val="id-ID"/>
        </w:rPr>
        <w:tab/>
      </w:r>
      <w:r w:rsidRPr="002C6CD6">
        <w:rPr>
          <w:rFonts w:ascii="Tahoma" w:hAnsi="Tahoma" w:cs="Tahoma"/>
          <w:sz w:val="20"/>
          <w:lang w:val="id-ID"/>
        </w:rPr>
        <w:tab/>
      </w:r>
      <w:r w:rsidR="00231E9E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: </w:t>
      </w:r>
    </w:p>
    <w:p w:rsidR="005A6A30" w:rsidRPr="002C6CD6" w:rsidRDefault="005A6A30" w:rsidP="00231E9E">
      <w:pPr>
        <w:pStyle w:val="Nomor2"/>
        <w:tabs>
          <w:tab w:val="clear" w:pos="720"/>
          <w:tab w:val="left" w:pos="851"/>
          <w:tab w:val="num" w:pos="1200"/>
        </w:tabs>
        <w:ind w:left="851" w:hanging="425"/>
        <w:rPr>
          <w:rFonts w:ascii="Tahoma" w:hAnsi="Tahoma" w:cs="Tahoma"/>
          <w:sz w:val="20"/>
        </w:rPr>
      </w:pPr>
      <w:r w:rsidRPr="002C6CD6">
        <w:rPr>
          <w:rFonts w:ascii="Tahoma" w:hAnsi="Tahoma" w:cs="Tahoma"/>
          <w:sz w:val="20"/>
        </w:rPr>
        <w:t>Alamat Rumah/HP</w:t>
      </w:r>
      <w:r w:rsidRPr="002C6CD6">
        <w:rPr>
          <w:rFonts w:ascii="Tahoma" w:hAnsi="Tahoma" w:cs="Tahoma"/>
          <w:sz w:val="20"/>
          <w:lang w:val="id-ID"/>
        </w:rPr>
        <w:tab/>
      </w:r>
      <w:r w:rsidRPr="002C6CD6">
        <w:rPr>
          <w:rFonts w:ascii="Tahoma" w:hAnsi="Tahoma" w:cs="Tahoma"/>
          <w:sz w:val="20"/>
          <w:lang w:val="id-ID"/>
        </w:rPr>
        <w:tab/>
      </w:r>
      <w:r w:rsidRPr="002C6CD6">
        <w:rPr>
          <w:rFonts w:ascii="Tahoma" w:hAnsi="Tahoma" w:cs="Tahoma"/>
          <w:sz w:val="20"/>
        </w:rPr>
        <w:t xml:space="preserve">: </w:t>
      </w:r>
    </w:p>
    <w:p w:rsidR="005A6A30" w:rsidRDefault="005A6A30" w:rsidP="005A6A30">
      <w:pPr>
        <w:pStyle w:val="Nomor"/>
        <w:numPr>
          <w:ilvl w:val="0"/>
          <w:numId w:val="0"/>
        </w:numPr>
        <w:ind w:left="720"/>
        <w:rPr>
          <w:rFonts w:ascii="Tahoma" w:hAnsi="Tahoma" w:cs="Tahoma"/>
          <w:sz w:val="20"/>
        </w:rPr>
      </w:pPr>
    </w:p>
    <w:p w:rsidR="00231E9E" w:rsidRDefault="00231E9E" w:rsidP="005A6A30">
      <w:pPr>
        <w:pStyle w:val="Nomor"/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Klaster yang Dipilih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: Klaster 1 / Klaster 2  (pilih salah satu)</w:t>
      </w:r>
    </w:p>
    <w:p w:rsidR="00231E9E" w:rsidRDefault="00231E9E" w:rsidP="005A6A30">
      <w:pPr>
        <w:pStyle w:val="Nomor"/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Daftar Topik yang Diusulkan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:</w:t>
      </w:r>
    </w:p>
    <w:p w:rsidR="00231E9E" w:rsidRPr="00231E9E" w:rsidRDefault="00231E9E" w:rsidP="00231E9E">
      <w:pPr>
        <w:pStyle w:val="Nomor2"/>
        <w:rPr>
          <w:rFonts w:ascii="Tahoma" w:hAnsi="Tahoma" w:cs="Tahoma"/>
          <w:sz w:val="20"/>
        </w:rPr>
      </w:pPr>
      <w:r w:rsidRPr="00231E9E">
        <w:rPr>
          <w:rFonts w:ascii="Tahoma" w:hAnsi="Tahoma" w:cs="Tahoma"/>
          <w:sz w:val="20"/>
        </w:rPr>
        <w:t>Topik Penelitian</w:t>
      </w:r>
      <w:r>
        <w:rPr>
          <w:rFonts w:ascii="Tahoma" w:hAnsi="Tahoma" w:cs="Tahoma"/>
          <w:sz w:val="20"/>
        </w:rPr>
        <w:tab/>
        <w:t>: …. % anggaran</w:t>
      </w:r>
    </w:p>
    <w:tbl>
      <w:tblPr>
        <w:tblW w:w="8798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143"/>
        <w:gridCol w:w="2101"/>
        <w:gridCol w:w="1868"/>
        <w:gridCol w:w="2127"/>
      </w:tblGrid>
      <w:tr w:rsidR="00231E9E" w:rsidRPr="006954EB" w:rsidTr="00231E9E">
        <w:tc>
          <w:tcPr>
            <w:tcW w:w="559" w:type="dxa"/>
          </w:tcPr>
          <w:p w:rsidR="00231E9E" w:rsidRPr="006954EB" w:rsidRDefault="00231E9E" w:rsidP="00231E9E">
            <w:pPr>
              <w:spacing w:before="60" w:after="60"/>
              <w:jc w:val="center"/>
              <w:rPr>
                <w:rFonts w:cs="Tahoma"/>
                <w:b/>
                <w:sz w:val="18"/>
                <w:lang w:val="sv-SE" w:eastAsia="ja-JP"/>
              </w:rPr>
            </w:pPr>
            <w:r w:rsidRPr="006954EB">
              <w:rPr>
                <w:rFonts w:cs="Tahoma"/>
                <w:b/>
                <w:sz w:val="18"/>
                <w:lang w:val="sv-SE" w:eastAsia="ja-JP"/>
              </w:rPr>
              <w:t>No</w:t>
            </w:r>
            <w:r w:rsidRPr="006954EB">
              <w:rPr>
                <w:rFonts w:cs="Tahoma" w:hint="eastAsia"/>
                <w:b/>
                <w:sz w:val="18"/>
                <w:lang w:val="sv-SE" w:eastAsia="ja-JP"/>
              </w:rPr>
              <w:t>.</w:t>
            </w:r>
          </w:p>
        </w:tc>
        <w:tc>
          <w:tcPr>
            <w:tcW w:w="2143" w:type="dxa"/>
          </w:tcPr>
          <w:p w:rsidR="00231E9E" w:rsidRPr="006954EB" w:rsidRDefault="00231E9E" w:rsidP="00231E9E">
            <w:pPr>
              <w:spacing w:before="60" w:after="60"/>
              <w:jc w:val="center"/>
              <w:rPr>
                <w:rFonts w:cs="Tahoma"/>
                <w:b/>
                <w:sz w:val="18"/>
                <w:lang w:val="sv-SE" w:eastAsia="ja-JP"/>
              </w:rPr>
            </w:pPr>
            <w:r w:rsidRPr="006954EB">
              <w:rPr>
                <w:rFonts w:cs="Tahoma"/>
                <w:b/>
                <w:sz w:val="18"/>
                <w:lang w:val="sv-SE" w:eastAsia="ja-JP"/>
              </w:rPr>
              <w:t>Judul</w:t>
            </w:r>
          </w:p>
        </w:tc>
        <w:tc>
          <w:tcPr>
            <w:tcW w:w="2101" w:type="dxa"/>
          </w:tcPr>
          <w:p w:rsidR="00231E9E" w:rsidRPr="006954EB" w:rsidRDefault="00231E9E" w:rsidP="00231E9E">
            <w:pPr>
              <w:spacing w:before="60" w:after="60"/>
              <w:jc w:val="center"/>
              <w:rPr>
                <w:rFonts w:cs="Tahoma"/>
                <w:b/>
                <w:sz w:val="18"/>
                <w:lang w:val="sv-SE" w:eastAsia="ja-JP"/>
              </w:rPr>
            </w:pPr>
            <w:r w:rsidRPr="006954EB">
              <w:rPr>
                <w:rFonts w:cs="Tahoma"/>
                <w:b/>
                <w:sz w:val="18"/>
                <w:lang w:val="sv-SE" w:eastAsia="ja-JP"/>
              </w:rPr>
              <w:t>Peneliti</w:t>
            </w:r>
          </w:p>
        </w:tc>
        <w:tc>
          <w:tcPr>
            <w:tcW w:w="1868" w:type="dxa"/>
          </w:tcPr>
          <w:p w:rsidR="00231E9E" w:rsidRPr="006954EB" w:rsidRDefault="00231E9E" w:rsidP="00231E9E">
            <w:pPr>
              <w:spacing w:before="60" w:after="60"/>
              <w:jc w:val="center"/>
              <w:rPr>
                <w:rFonts w:cs="Tahoma"/>
                <w:b/>
                <w:sz w:val="18"/>
                <w:lang w:val="sv-SE" w:eastAsia="ja-JP"/>
              </w:rPr>
            </w:pPr>
            <w:r w:rsidRPr="006954EB">
              <w:rPr>
                <w:rFonts w:cs="Tahoma"/>
                <w:b/>
                <w:sz w:val="18"/>
                <w:lang w:val="sv-SE" w:eastAsia="ja-JP"/>
              </w:rPr>
              <w:t>Target Luaran</w:t>
            </w:r>
          </w:p>
        </w:tc>
        <w:tc>
          <w:tcPr>
            <w:tcW w:w="2127" w:type="dxa"/>
          </w:tcPr>
          <w:p w:rsidR="00231E9E" w:rsidRPr="006954EB" w:rsidRDefault="00231E9E" w:rsidP="00231E9E">
            <w:pPr>
              <w:spacing w:before="60" w:after="60"/>
              <w:jc w:val="center"/>
              <w:rPr>
                <w:rFonts w:cs="Tahoma"/>
                <w:b/>
                <w:sz w:val="18"/>
                <w:lang w:val="sv-SE" w:eastAsia="ja-JP"/>
              </w:rPr>
            </w:pPr>
            <w:r w:rsidRPr="006954EB">
              <w:rPr>
                <w:rFonts w:cs="Tahoma"/>
                <w:b/>
                <w:sz w:val="18"/>
                <w:lang w:val="sv-SE" w:eastAsia="ja-JP"/>
              </w:rPr>
              <w:t>Jumlah Dana</w:t>
            </w:r>
          </w:p>
        </w:tc>
      </w:tr>
      <w:tr w:rsidR="00231E9E" w:rsidRPr="006954EB" w:rsidTr="00231E9E">
        <w:trPr>
          <w:trHeight w:val="227"/>
        </w:trPr>
        <w:tc>
          <w:tcPr>
            <w:tcW w:w="559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center"/>
              <w:rPr>
                <w:rFonts w:cs="Tahoma"/>
                <w:sz w:val="18"/>
                <w:lang w:val="sv-SE" w:eastAsia="ja-JP"/>
              </w:rPr>
            </w:pPr>
            <w:r w:rsidRPr="006954EB">
              <w:rPr>
                <w:rFonts w:cs="Tahoma"/>
                <w:sz w:val="18"/>
                <w:lang w:val="sv-SE" w:eastAsia="ja-JP"/>
              </w:rPr>
              <w:t>1</w:t>
            </w:r>
            <w:r w:rsidRPr="006954EB">
              <w:rPr>
                <w:rFonts w:cs="Tahoma" w:hint="eastAsia"/>
                <w:sz w:val="18"/>
                <w:lang w:val="sv-SE" w:eastAsia="ja-JP"/>
              </w:rPr>
              <w:t>.</w:t>
            </w:r>
          </w:p>
        </w:tc>
        <w:tc>
          <w:tcPr>
            <w:tcW w:w="2143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  <w:tc>
          <w:tcPr>
            <w:tcW w:w="2101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  <w:tc>
          <w:tcPr>
            <w:tcW w:w="1868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  <w:tc>
          <w:tcPr>
            <w:tcW w:w="2127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</w:tr>
      <w:tr w:rsidR="00231E9E" w:rsidRPr="006954EB" w:rsidTr="00231E9E">
        <w:trPr>
          <w:trHeight w:val="227"/>
        </w:trPr>
        <w:tc>
          <w:tcPr>
            <w:tcW w:w="559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center"/>
              <w:rPr>
                <w:rFonts w:cs="Tahoma"/>
                <w:sz w:val="18"/>
                <w:lang w:val="sv-SE" w:eastAsia="ja-JP"/>
              </w:rPr>
            </w:pPr>
            <w:r w:rsidRPr="006954EB">
              <w:rPr>
                <w:rFonts w:cs="Tahoma"/>
                <w:sz w:val="18"/>
                <w:lang w:val="sv-SE" w:eastAsia="ja-JP"/>
              </w:rPr>
              <w:t>2</w:t>
            </w:r>
            <w:r w:rsidRPr="006954EB">
              <w:rPr>
                <w:rFonts w:cs="Tahoma" w:hint="eastAsia"/>
                <w:sz w:val="18"/>
                <w:lang w:val="sv-SE" w:eastAsia="ja-JP"/>
              </w:rPr>
              <w:t>.</w:t>
            </w:r>
          </w:p>
        </w:tc>
        <w:tc>
          <w:tcPr>
            <w:tcW w:w="2143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  <w:tc>
          <w:tcPr>
            <w:tcW w:w="2101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  <w:tc>
          <w:tcPr>
            <w:tcW w:w="1868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  <w:tc>
          <w:tcPr>
            <w:tcW w:w="2127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</w:tr>
    </w:tbl>
    <w:p w:rsidR="00231E9E" w:rsidRDefault="00231E9E" w:rsidP="00231E9E">
      <w:pPr>
        <w:pStyle w:val="Nomor2"/>
        <w:numPr>
          <w:ilvl w:val="0"/>
          <w:numId w:val="0"/>
        </w:numPr>
        <w:ind w:left="720"/>
      </w:pPr>
    </w:p>
    <w:p w:rsidR="00231E9E" w:rsidRDefault="00231E9E" w:rsidP="00231E9E">
      <w:pPr>
        <w:pStyle w:val="Nomor2"/>
        <w:rPr>
          <w:rFonts w:ascii="Tahoma" w:hAnsi="Tahoma" w:cs="Tahoma"/>
          <w:sz w:val="20"/>
        </w:rPr>
      </w:pPr>
      <w:r w:rsidRPr="00231E9E">
        <w:rPr>
          <w:rFonts w:ascii="Tahoma" w:hAnsi="Tahoma" w:cs="Tahoma"/>
          <w:sz w:val="20"/>
        </w:rPr>
        <w:t xml:space="preserve">Topik </w:t>
      </w:r>
      <w:r w:rsidR="00142831">
        <w:rPr>
          <w:rFonts w:ascii="Tahoma" w:hAnsi="Tahoma" w:cs="Tahoma"/>
          <w:sz w:val="20"/>
        </w:rPr>
        <w:t>Pengabdian kepada masyarakat</w:t>
      </w:r>
      <w:r>
        <w:rPr>
          <w:rFonts w:ascii="Tahoma" w:hAnsi="Tahoma" w:cs="Tahoma"/>
          <w:sz w:val="20"/>
        </w:rPr>
        <w:t>: …. % anggaran</w:t>
      </w:r>
    </w:p>
    <w:tbl>
      <w:tblPr>
        <w:tblW w:w="8798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285"/>
        <w:gridCol w:w="1959"/>
        <w:gridCol w:w="1868"/>
        <w:gridCol w:w="2127"/>
      </w:tblGrid>
      <w:tr w:rsidR="00231E9E" w:rsidRPr="006954EB" w:rsidTr="00231E9E">
        <w:tc>
          <w:tcPr>
            <w:tcW w:w="559" w:type="dxa"/>
          </w:tcPr>
          <w:p w:rsidR="00231E9E" w:rsidRPr="006954EB" w:rsidRDefault="00231E9E" w:rsidP="005C1F61">
            <w:pPr>
              <w:spacing w:before="60" w:after="60"/>
              <w:jc w:val="center"/>
              <w:rPr>
                <w:rFonts w:cs="Tahoma"/>
                <w:b/>
                <w:sz w:val="18"/>
                <w:lang w:val="sv-SE" w:eastAsia="ja-JP"/>
              </w:rPr>
            </w:pPr>
            <w:r w:rsidRPr="006954EB">
              <w:rPr>
                <w:rFonts w:cs="Tahoma"/>
                <w:b/>
                <w:sz w:val="18"/>
                <w:lang w:val="sv-SE" w:eastAsia="ja-JP"/>
              </w:rPr>
              <w:t>No</w:t>
            </w:r>
            <w:r w:rsidRPr="006954EB">
              <w:rPr>
                <w:rFonts w:cs="Tahoma" w:hint="eastAsia"/>
                <w:b/>
                <w:sz w:val="18"/>
                <w:lang w:val="sv-SE" w:eastAsia="ja-JP"/>
              </w:rPr>
              <w:t>.</w:t>
            </w:r>
          </w:p>
        </w:tc>
        <w:tc>
          <w:tcPr>
            <w:tcW w:w="2285" w:type="dxa"/>
          </w:tcPr>
          <w:p w:rsidR="00231E9E" w:rsidRPr="006954EB" w:rsidRDefault="00231E9E" w:rsidP="005C1F61">
            <w:pPr>
              <w:spacing w:before="60" w:after="60"/>
              <w:jc w:val="center"/>
              <w:rPr>
                <w:rFonts w:cs="Tahoma"/>
                <w:b/>
                <w:sz w:val="18"/>
                <w:lang w:val="sv-SE" w:eastAsia="ja-JP"/>
              </w:rPr>
            </w:pPr>
            <w:r w:rsidRPr="006954EB">
              <w:rPr>
                <w:rFonts w:cs="Tahoma"/>
                <w:b/>
                <w:sz w:val="18"/>
                <w:lang w:val="sv-SE" w:eastAsia="ja-JP"/>
              </w:rPr>
              <w:t>Judul</w:t>
            </w:r>
          </w:p>
        </w:tc>
        <w:tc>
          <w:tcPr>
            <w:tcW w:w="1959" w:type="dxa"/>
          </w:tcPr>
          <w:p w:rsidR="00231E9E" w:rsidRPr="006954EB" w:rsidRDefault="00231E9E" w:rsidP="005C1F61">
            <w:pPr>
              <w:spacing w:before="60" w:after="60"/>
              <w:jc w:val="center"/>
              <w:rPr>
                <w:rFonts w:cs="Tahoma"/>
                <w:b/>
                <w:sz w:val="18"/>
                <w:lang w:val="sv-SE" w:eastAsia="ja-JP"/>
              </w:rPr>
            </w:pPr>
            <w:r w:rsidRPr="006954EB">
              <w:rPr>
                <w:rFonts w:cs="Tahoma"/>
                <w:b/>
                <w:sz w:val="18"/>
                <w:lang w:val="sv-SE" w:eastAsia="ja-JP"/>
              </w:rPr>
              <w:t>Peneliti</w:t>
            </w:r>
          </w:p>
        </w:tc>
        <w:tc>
          <w:tcPr>
            <w:tcW w:w="1868" w:type="dxa"/>
          </w:tcPr>
          <w:p w:rsidR="00231E9E" w:rsidRPr="006954EB" w:rsidRDefault="00231E9E" w:rsidP="005C1F61">
            <w:pPr>
              <w:spacing w:before="60" w:after="60"/>
              <w:jc w:val="center"/>
              <w:rPr>
                <w:rFonts w:cs="Tahoma"/>
                <w:b/>
                <w:sz w:val="18"/>
                <w:lang w:val="sv-SE" w:eastAsia="ja-JP"/>
              </w:rPr>
            </w:pPr>
            <w:r w:rsidRPr="006954EB">
              <w:rPr>
                <w:rFonts w:cs="Tahoma"/>
                <w:b/>
                <w:sz w:val="18"/>
                <w:lang w:val="sv-SE" w:eastAsia="ja-JP"/>
              </w:rPr>
              <w:t>Target Luaran</w:t>
            </w:r>
          </w:p>
        </w:tc>
        <w:tc>
          <w:tcPr>
            <w:tcW w:w="2127" w:type="dxa"/>
          </w:tcPr>
          <w:p w:rsidR="00231E9E" w:rsidRPr="006954EB" w:rsidRDefault="00231E9E" w:rsidP="005C1F61">
            <w:pPr>
              <w:spacing w:before="60" w:after="60"/>
              <w:jc w:val="center"/>
              <w:rPr>
                <w:rFonts w:cs="Tahoma"/>
                <w:b/>
                <w:sz w:val="18"/>
                <w:lang w:val="sv-SE" w:eastAsia="ja-JP"/>
              </w:rPr>
            </w:pPr>
            <w:r w:rsidRPr="006954EB">
              <w:rPr>
                <w:rFonts w:cs="Tahoma"/>
                <w:b/>
                <w:sz w:val="18"/>
                <w:lang w:val="sv-SE" w:eastAsia="ja-JP"/>
              </w:rPr>
              <w:t>Jumlah Dana</w:t>
            </w:r>
          </w:p>
        </w:tc>
      </w:tr>
      <w:tr w:rsidR="00231E9E" w:rsidRPr="006954EB" w:rsidTr="00231E9E">
        <w:trPr>
          <w:trHeight w:val="227"/>
        </w:trPr>
        <w:tc>
          <w:tcPr>
            <w:tcW w:w="559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center"/>
              <w:rPr>
                <w:rFonts w:cs="Tahoma"/>
                <w:sz w:val="18"/>
                <w:lang w:val="sv-SE" w:eastAsia="ja-JP"/>
              </w:rPr>
            </w:pPr>
            <w:r w:rsidRPr="006954EB">
              <w:rPr>
                <w:rFonts w:cs="Tahoma"/>
                <w:sz w:val="18"/>
                <w:lang w:val="sv-SE" w:eastAsia="ja-JP"/>
              </w:rPr>
              <w:t>1</w:t>
            </w:r>
            <w:r w:rsidRPr="006954EB">
              <w:rPr>
                <w:rFonts w:cs="Tahoma" w:hint="eastAsia"/>
                <w:sz w:val="18"/>
                <w:lang w:val="sv-SE" w:eastAsia="ja-JP"/>
              </w:rPr>
              <w:t>.</w:t>
            </w:r>
          </w:p>
        </w:tc>
        <w:tc>
          <w:tcPr>
            <w:tcW w:w="2285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  <w:tc>
          <w:tcPr>
            <w:tcW w:w="1959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  <w:tc>
          <w:tcPr>
            <w:tcW w:w="1868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  <w:tc>
          <w:tcPr>
            <w:tcW w:w="2127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</w:tr>
      <w:tr w:rsidR="00231E9E" w:rsidRPr="006954EB" w:rsidTr="00231E9E">
        <w:trPr>
          <w:trHeight w:val="227"/>
        </w:trPr>
        <w:tc>
          <w:tcPr>
            <w:tcW w:w="559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center"/>
              <w:rPr>
                <w:rFonts w:cs="Tahoma"/>
                <w:sz w:val="18"/>
                <w:lang w:val="sv-SE" w:eastAsia="ja-JP"/>
              </w:rPr>
            </w:pPr>
            <w:r w:rsidRPr="006954EB">
              <w:rPr>
                <w:rFonts w:cs="Tahoma"/>
                <w:sz w:val="18"/>
                <w:lang w:val="sv-SE" w:eastAsia="ja-JP"/>
              </w:rPr>
              <w:t>2</w:t>
            </w:r>
            <w:r w:rsidRPr="006954EB">
              <w:rPr>
                <w:rFonts w:cs="Tahoma" w:hint="eastAsia"/>
                <w:sz w:val="18"/>
                <w:lang w:val="sv-SE" w:eastAsia="ja-JP"/>
              </w:rPr>
              <w:t>.</w:t>
            </w:r>
          </w:p>
        </w:tc>
        <w:tc>
          <w:tcPr>
            <w:tcW w:w="2285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  <w:tc>
          <w:tcPr>
            <w:tcW w:w="1959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  <w:tc>
          <w:tcPr>
            <w:tcW w:w="1868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  <w:tc>
          <w:tcPr>
            <w:tcW w:w="2127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</w:tr>
    </w:tbl>
    <w:p w:rsidR="00231E9E" w:rsidRPr="00231E9E" w:rsidRDefault="00231E9E" w:rsidP="00231E9E">
      <w:pPr>
        <w:pStyle w:val="Nomor2"/>
        <w:numPr>
          <w:ilvl w:val="0"/>
          <w:numId w:val="0"/>
        </w:numPr>
        <w:ind w:left="720"/>
        <w:rPr>
          <w:rFonts w:ascii="Tahoma" w:hAnsi="Tahoma" w:cs="Tahoma"/>
          <w:sz w:val="20"/>
        </w:rPr>
      </w:pPr>
    </w:p>
    <w:p w:rsidR="00231E9E" w:rsidRDefault="00BF6BDD" w:rsidP="00231E9E">
      <w:pPr>
        <w:pStyle w:val="Nomor2"/>
        <w:rPr>
          <w:rFonts w:ascii="Tahoma" w:hAnsi="Tahoma" w:cs="Tahoma"/>
          <w:sz w:val="20"/>
        </w:rPr>
      </w:pPr>
      <w:r w:rsidRPr="00C81212">
        <w:rPr>
          <w:rFonts w:ascii="Tahoma" w:hAnsi="Tahoma" w:cs="Tahoma"/>
          <w:sz w:val="20"/>
        </w:rPr>
        <w:t xml:space="preserve">Topik </w:t>
      </w:r>
      <w:r>
        <w:rPr>
          <w:rFonts w:ascii="Tahoma" w:hAnsi="Tahoma" w:cs="Tahoma"/>
          <w:sz w:val="20"/>
        </w:rPr>
        <w:t xml:space="preserve">yang Menghasilkan Produk </w:t>
      </w:r>
      <w:r w:rsidRPr="00C81212">
        <w:rPr>
          <w:rFonts w:ascii="Tahoma" w:hAnsi="Tahoma" w:cs="Tahoma"/>
          <w:sz w:val="20"/>
        </w:rPr>
        <w:t>Inovasi</w:t>
      </w:r>
      <w:r w:rsidR="00231E9E">
        <w:rPr>
          <w:rFonts w:ascii="Tahoma" w:hAnsi="Tahoma" w:cs="Tahoma"/>
          <w:sz w:val="20"/>
        </w:rPr>
        <w:t>: …. % anggaran</w:t>
      </w:r>
    </w:p>
    <w:tbl>
      <w:tblPr>
        <w:tblW w:w="8798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285"/>
        <w:gridCol w:w="1959"/>
        <w:gridCol w:w="1868"/>
        <w:gridCol w:w="2127"/>
      </w:tblGrid>
      <w:tr w:rsidR="00231E9E" w:rsidRPr="006954EB" w:rsidTr="00231E9E">
        <w:tc>
          <w:tcPr>
            <w:tcW w:w="559" w:type="dxa"/>
          </w:tcPr>
          <w:p w:rsidR="00231E9E" w:rsidRPr="006954EB" w:rsidRDefault="00231E9E" w:rsidP="005C1F61">
            <w:pPr>
              <w:spacing w:before="60" w:after="60"/>
              <w:jc w:val="center"/>
              <w:rPr>
                <w:rFonts w:cs="Tahoma"/>
                <w:b/>
                <w:sz w:val="18"/>
                <w:lang w:val="sv-SE" w:eastAsia="ja-JP"/>
              </w:rPr>
            </w:pPr>
            <w:r w:rsidRPr="006954EB">
              <w:rPr>
                <w:rFonts w:cs="Tahoma"/>
                <w:b/>
                <w:sz w:val="18"/>
                <w:lang w:val="sv-SE" w:eastAsia="ja-JP"/>
              </w:rPr>
              <w:t>No</w:t>
            </w:r>
            <w:r w:rsidRPr="006954EB">
              <w:rPr>
                <w:rFonts w:cs="Tahoma" w:hint="eastAsia"/>
                <w:b/>
                <w:sz w:val="18"/>
                <w:lang w:val="sv-SE" w:eastAsia="ja-JP"/>
              </w:rPr>
              <w:t>.</w:t>
            </w:r>
          </w:p>
        </w:tc>
        <w:tc>
          <w:tcPr>
            <w:tcW w:w="2285" w:type="dxa"/>
          </w:tcPr>
          <w:p w:rsidR="00231E9E" w:rsidRPr="006954EB" w:rsidRDefault="00231E9E" w:rsidP="005C1F61">
            <w:pPr>
              <w:spacing w:before="60" w:after="60"/>
              <w:jc w:val="center"/>
              <w:rPr>
                <w:rFonts w:cs="Tahoma"/>
                <w:b/>
                <w:sz w:val="18"/>
                <w:lang w:val="sv-SE" w:eastAsia="ja-JP"/>
              </w:rPr>
            </w:pPr>
            <w:r w:rsidRPr="006954EB">
              <w:rPr>
                <w:rFonts w:cs="Tahoma"/>
                <w:b/>
                <w:sz w:val="18"/>
                <w:lang w:val="sv-SE" w:eastAsia="ja-JP"/>
              </w:rPr>
              <w:t>Judul</w:t>
            </w:r>
          </w:p>
        </w:tc>
        <w:tc>
          <w:tcPr>
            <w:tcW w:w="1959" w:type="dxa"/>
          </w:tcPr>
          <w:p w:rsidR="00231E9E" w:rsidRPr="006954EB" w:rsidRDefault="00231E9E" w:rsidP="005C1F61">
            <w:pPr>
              <w:spacing w:before="60" w:after="60"/>
              <w:jc w:val="center"/>
              <w:rPr>
                <w:rFonts w:cs="Tahoma"/>
                <w:b/>
                <w:sz w:val="18"/>
                <w:lang w:val="sv-SE" w:eastAsia="ja-JP"/>
              </w:rPr>
            </w:pPr>
            <w:r w:rsidRPr="006954EB">
              <w:rPr>
                <w:rFonts w:cs="Tahoma"/>
                <w:b/>
                <w:sz w:val="18"/>
                <w:lang w:val="sv-SE" w:eastAsia="ja-JP"/>
              </w:rPr>
              <w:t>Peneliti</w:t>
            </w:r>
          </w:p>
        </w:tc>
        <w:tc>
          <w:tcPr>
            <w:tcW w:w="1868" w:type="dxa"/>
          </w:tcPr>
          <w:p w:rsidR="00231E9E" w:rsidRPr="006954EB" w:rsidRDefault="00231E9E" w:rsidP="005C1F61">
            <w:pPr>
              <w:spacing w:before="60" w:after="60"/>
              <w:jc w:val="center"/>
              <w:rPr>
                <w:rFonts w:cs="Tahoma"/>
                <w:b/>
                <w:sz w:val="18"/>
                <w:lang w:val="sv-SE" w:eastAsia="ja-JP"/>
              </w:rPr>
            </w:pPr>
            <w:r w:rsidRPr="006954EB">
              <w:rPr>
                <w:rFonts w:cs="Tahoma"/>
                <w:b/>
                <w:sz w:val="18"/>
                <w:lang w:val="sv-SE" w:eastAsia="ja-JP"/>
              </w:rPr>
              <w:t>Target Luaran</w:t>
            </w:r>
          </w:p>
        </w:tc>
        <w:tc>
          <w:tcPr>
            <w:tcW w:w="2127" w:type="dxa"/>
          </w:tcPr>
          <w:p w:rsidR="00231E9E" w:rsidRPr="006954EB" w:rsidRDefault="00231E9E" w:rsidP="005C1F61">
            <w:pPr>
              <w:spacing w:before="60" w:after="60"/>
              <w:jc w:val="center"/>
              <w:rPr>
                <w:rFonts w:cs="Tahoma"/>
                <w:b/>
                <w:sz w:val="18"/>
                <w:lang w:val="sv-SE" w:eastAsia="ja-JP"/>
              </w:rPr>
            </w:pPr>
            <w:r w:rsidRPr="006954EB">
              <w:rPr>
                <w:rFonts w:cs="Tahoma"/>
                <w:b/>
                <w:sz w:val="18"/>
                <w:lang w:val="sv-SE" w:eastAsia="ja-JP"/>
              </w:rPr>
              <w:t>Jumlah Dana</w:t>
            </w:r>
          </w:p>
        </w:tc>
      </w:tr>
      <w:tr w:rsidR="00231E9E" w:rsidRPr="006954EB" w:rsidTr="00231E9E">
        <w:trPr>
          <w:trHeight w:val="227"/>
        </w:trPr>
        <w:tc>
          <w:tcPr>
            <w:tcW w:w="559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center"/>
              <w:rPr>
                <w:rFonts w:cs="Tahoma"/>
                <w:sz w:val="18"/>
                <w:lang w:val="sv-SE" w:eastAsia="ja-JP"/>
              </w:rPr>
            </w:pPr>
            <w:r w:rsidRPr="006954EB">
              <w:rPr>
                <w:rFonts w:cs="Tahoma"/>
                <w:sz w:val="18"/>
                <w:lang w:val="sv-SE" w:eastAsia="ja-JP"/>
              </w:rPr>
              <w:t>1</w:t>
            </w:r>
            <w:r w:rsidRPr="006954EB">
              <w:rPr>
                <w:rFonts w:cs="Tahoma" w:hint="eastAsia"/>
                <w:sz w:val="18"/>
                <w:lang w:val="sv-SE" w:eastAsia="ja-JP"/>
              </w:rPr>
              <w:t>.</w:t>
            </w:r>
          </w:p>
        </w:tc>
        <w:tc>
          <w:tcPr>
            <w:tcW w:w="2285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  <w:tc>
          <w:tcPr>
            <w:tcW w:w="1959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  <w:tc>
          <w:tcPr>
            <w:tcW w:w="1868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  <w:tc>
          <w:tcPr>
            <w:tcW w:w="2127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</w:tr>
      <w:tr w:rsidR="00231E9E" w:rsidRPr="006954EB" w:rsidTr="00231E9E">
        <w:trPr>
          <w:trHeight w:val="227"/>
        </w:trPr>
        <w:tc>
          <w:tcPr>
            <w:tcW w:w="559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center"/>
              <w:rPr>
                <w:rFonts w:cs="Tahoma"/>
                <w:sz w:val="18"/>
                <w:lang w:val="sv-SE" w:eastAsia="ja-JP"/>
              </w:rPr>
            </w:pPr>
            <w:r w:rsidRPr="006954EB">
              <w:rPr>
                <w:rFonts w:cs="Tahoma"/>
                <w:sz w:val="18"/>
                <w:lang w:val="sv-SE" w:eastAsia="ja-JP"/>
              </w:rPr>
              <w:t>2</w:t>
            </w:r>
            <w:r w:rsidRPr="006954EB">
              <w:rPr>
                <w:rFonts w:cs="Tahoma" w:hint="eastAsia"/>
                <w:sz w:val="18"/>
                <w:lang w:val="sv-SE" w:eastAsia="ja-JP"/>
              </w:rPr>
              <w:t>.</w:t>
            </w:r>
          </w:p>
        </w:tc>
        <w:tc>
          <w:tcPr>
            <w:tcW w:w="2285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  <w:tc>
          <w:tcPr>
            <w:tcW w:w="1959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  <w:tc>
          <w:tcPr>
            <w:tcW w:w="1868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  <w:tc>
          <w:tcPr>
            <w:tcW w:w="2127" w:type="dxa"/>
          </w:tcPr>
          <w:p w:rsidR="00231E9E" w:rsidRPr="006954EB" w:rsidRDefault="00231E9E" w:rsidP="00416B5B">
            <w:pPr>
              <w:snapToGrid w:val="0"/>
              <w:spacing w:beforeLines="10" w:before="24" w:afterLines="10" w:after="24"/>
              <w:jc w:val="left"/>
              <w:rPr>
                <w:rFonts w:cs="Tahoma"/>
                <w:sz w:val="18"/>
                <w:lang w:val="sv-SE" w:eastAsia="ja-JP"/>
              </w:rPr>
            </w:pPr>
          </w:p>
        </w:tc>
      </w:tr>
    </w:tbl>
    <w:p w:rsidR="00231E9E" w:rsidRPr="00231E9E" w:rsidRDefault="00231E9E" w:rsidP="00231E9E">
      <w:pPr>
        <w:pStyle w:val="Nomor2"/>
        <w:numPr>
          <w:ilvl w:val="0"/>
          <w:numId w:val="0"/>
        </w:numPr>
        <w:ind w:left="720"/>
        <w:rPr>
          <w:rFonts w:ascii="Tahoma" w:hAnsi="Tahoma" w:cs="Tahoma"/>
          <w:sz w:val="20"/>
        </w:rPr>
      </w:pPr>
    </w:p>
    <w:p w:rsidR="005A6A30" w:rsidRPr="002C6CD6" w:rsidRDefault="00231E9E" w:rsidP="005A6A30">
      <w:pPr>
        <w:pStyle w:val="Nomor"/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fi-FI"/>
        </w:rPr>
        <w:t xml:space="preserve">Total </w:t>
      </w:r>
      <w:r w:rsidR="005A6A30" w:rsidRPr="002C6CD6">
        <w:rPr>
          <w:rFonts w:ascii="Tahoma" w:hAnsi="Tahoma" w:cs="Tahoma"/>
          <w:sz w:val="20"/>
          <w:lang w:val="fi-FI"/>
        </w:rPr>
        <w:t>Biaya yang diusulkan</w:t>
      </w:r>
      <w:r w:rsidR="005A6A30" w:rsidRPr="002C6CD6">
        <w:rPr>
          <w:rFonts w:ascii="Tahoma" w:hAnsi="Tahoma" w:cs="Tahoma"/>
          <w:sz w:val="20"/>
          <w:lang w:val="fi-FI"/>
        </w:rPr>
        <w:tab/>
      </w:r>
      <w:r w:rsidR="005A6A30" w:rsidRPr="002C6CD6">
        <w:rPr>
          <w:rFonts w:ascii="Tahoma" w:hAnsi="Tahoma" w:cs="Tahoma"/>
          <w:sz w:val="20"/>
          <w:lang w:val="fi-FI"/>
        </w:rPr>
        <w:tab/>
      </w:r>
      <w:r w:rsidR="005A6A30">
        <w:rPr>
          <w:rFonts w:ascii="Tahoma" w:hAnsi="Tahoma" w:cs="Tahoma"/>
          <w:sz w:val="20"/>
          <w:lang w:val="fi-FI"/>
        </w:rPr>
        <w:tab/>
        <w:t xml:space="preserve">: </w:t>
      </w:r>
      <w:r>
        <w:rPr>
          <w:rFonts w:ascii="Tahoma" w:hAnsi="Tahoma" w:cs="Tahoma"/>
          <w:sz w:val="20"/>
          <w:lang w:val="fi-FI"/>
        </w:rPr>
        <w:t>Rp. ........................</w:t>
      </w:r>
    </w:p>
    <w:p w:rsidR="007E4EAF" w:rsidRDefault="007E4EAF" w:rsidP="005A6A30">
      <w:pPr>
        <w:tabs>
          <w:tab w:val="left" w:pos="13395"/>
        </w:tabs>
        <w:rPr>
          <w:rFonts w:cs="Tahoma"/>
          <w:lang w:val="sv-SE"/>
        </w:rPr>
      </w:pPr>
    </w:p>
    <w:p w:rsidR="00231E9E" w:rsidRDefault="00231E9E" w:rsidP="005A6A30">
      <w:pPr>
        <w:tabs>
          <w:tab w:val="left" w:pos="13395"/>
        </w:tabs>
        <w:rPr>
          <w:rFonts w:cs="Tahoma"/>
          <w:lang w:val="sv-SE"/>
        </w:rPr>
      </w:pPr>
    </w:p>
    <w:p w:rsidR="00231E9E" w:rsidRDefault="00416B5B" w:rsidP="005A6A30">
      <w:pPr>
        <w:tabs>
          <w:tab w:val="left" w:pos="13395"/>
        </w:tabs>
        <w:rPr>
          <w:rFonts w:cs="Tahoma"/>
          <w:lang w:val="sv-SE"/>
        </w:rPr>
      </w:pPr>
      <w:r>
        <w:rPr>
          <w:rFonts w:cs="Tahoma"/>
          <w:noProof/>
        </w:rPr>
        <mc:AlternateContent>
          <mc:Choice Requires="wps">
            <w:drawing>
              <wp:inline distT="0" distB="0" distL="0" distR="0">
                <wp:extent cx="2743200" cy="1501140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B48" w:rsidRDefault="00E06B48" w:rsidP="00231E9E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  <w:r>
                              <w:rPr>
                                <w:rFonts w:cs="Tahoma"/>
                                <w:lang w:val="fi-FI"/>
                              </w:rPr>
                              <w:t>Bandung, ..............</w:t>
                            </w:r>
                          </w:p>
                          <w:p w:rsidR="00E06B48" w:rsidRDefault="00E06B48" w:rsidP="00231E9E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  <w:r w:rsidRPr="00F22CA7">
                              <w:rPr>
                                <w:rFonts w:cs="Tahoma"/>
                                <w:lang w:val="fi-FI"/>
                              </w:rPr>
                              <w:t xml:space="preserve">Ketua Kelompok Keahlian </w:t>
                            </w:r>
                          </w:p>
                          <w:p w:rsidR="00E06B48" w:rsidRPr="00F22CA7" w:rsidRDefault="00E06B48" w:rsidP="00231E9E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  <w:r w:rsidRPr="00F22CA7">
                              <w:rPr>
                                <w:rFonts w:cs="Tahoma"/>
                                <w:lang w:val="fi-FI"/>
                              </w:rPr>
                              <w:t>…………..</w:t>
                            </w:r>
                          </w:p>
                          <w:p w:rsidR="00E06B48" w:rsidRPr="00F22CA7" w:rsidRDefault="00E06B48" w:rsidP="00231E9E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</w:p>
                          <w:p w:rsidR="00E06B48" w:rsidRDefault="00E06B48" w:rsidP="00231E9E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</w:p>
                          <w:p w:rsidR="00E06B48" w:rsidRPr="00F22CA7" w:rsidRDefault="00E06B48" w:rsidP="00231E9E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</w:p>
                          <w:p w:rsidR="00E06B48" w:rsidRPr="00F22CA7" w:rsidRDefault="00E06B48" w:rsidP="00231E9E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</w:p>
                          <w:p w:rsidR="00E06B48" w:rsidRPr="00F22CA7" w:rsidRDefault="00E06B48" w:rsidP="00231E9E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  <w:r w:rsidRPr="00F22CA7">
                              <w:rPr>
                                <w:rFonts w:cs="Tahoma"/>
                                <w:lang w:val="fi-FI"/>
                              </w:rPr>
                              <w:t>………………………</w:t>
                            </w:r>
                            <w:r>
                              <w:rPr>
                                <w:rFonts w:cs="Tahoma" w:hint="eastAsia"/>
                                <w:lang w:val="fi-FI"/>
                              </w:rPr>
                              <w:t>................</w:t>
                            </w:r>
                            <w:r>
                              <w:rPr>
                                <w:rFonts w:cs="Tahoma"/>
                                <w:lang w:val="fi-FI"/>
                              </w:rPr>
                              <w:t>…….</w:t>
                            </w:r>
                          </w:p>
                          <w:p w:rsidR="00E06B48" w:rsidRPr="00F22CA7" w:rsidRDefault="00E06B48" w:rsidP="00231E9E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  <w:r w:rsidRPr="00F22CA7">
                              <w:rPr>
                                <w:rFonts w:cs="Tahoma"/>
                                <w:lang w:val="fi-FI"/>
                              </w:rPr>
                              <w:t>NIP. ………</w:t>
                            </w:r>
                            <w:r>
                              <w:rPr>
                                <w:rFonts w:cs="Tahoma" w:hint="eastAsia"/>
                                <w:lang w:val="fi-FI"/>
                              </w:rPr>
                              <w:t>.......</w:t>
                            </w:r>
                            <w:r w:rsidRPr="00F22CA7">
                              <w:rPr>
                                <w:rFonts w:cs="Tahoma"/>
                                <w:lang w:val="fi-FI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in;height:1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vv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" filled="f" stroked="f">
                <v:textbox>
                  <w:txbxContent>
                    <w:p w:rsidR="00E06B48" w:rsidRDefault="00E06B48" w:rsidP="00231E9E">
                      <w:pPr>
                        <w:rPr>
                          <w:rFonts w:cs="Tahoma"/>
                          <w:lang w:val="fi-FI"/>
                        </w:rPr>
                      </w:pPr>
                      <w:r>
                        <w:rPr>
                          <w:rFonts w:cs="Tahoma"/>
                          <w:lang w:val="fi-FI"/>
                        </w:rPr>
                        <w:t>Bandung, ..............</w:t>
                      </w:r>
                    </w:p>
                    <w:p w:rsidR="00E06B48" w:rsidRDefault="00E06B48" w:rsidP="00231E9E">
                      <w:pPr>
                        <w:rPr>
                          <w:rFonts w:cs="Tahoma"/>
                          <w:lang w:val="fi-FI"/>
                        </w:rPr>
                      </w:pPr>
                      <w:r w:rsidRPr="00F22CA7">
                        <w:rPr>
                          <w:rFonts w:cs="Tahoma"/>
                          <w:lang w:val="fi-FI"/>
                        </w:rPr>
                        <w:t xml:space="preserve">Ketua Kelompok Keahlian </w:t>
                      </w:r>
                    </w:p>
                    <w:p w:rsidR="00E06B48" w:rsidRPr="00F22CA7" w:rsidRDefault="00E06B48" w:rsidP="00231E9E">
                      <w:pPr>
                        <w:rPr>
                          <w:rFonts w:cs="Tahoma"/>
                          <w:lang w:val="fi-FI"/>
                        </w:rPr>
                      </w:pPr>
                      <w:r w:rsidRPr="00F22CA7">
                        <w:rPr>
                          <w:rFonts w:cs="Tahoma"/>
                          <w:lang w:val="fi-FI"/>
                        </w:rPr>
                        <w:t>…………..</w:t>
                      </w:r>
                    </w:p>
                    <w:p w:rsidR="00E06B48" w:rsidRPr="00F22CA7" w:rsidRDefault="00E06B48" w:rsidP="00231E9E">
                      <w:pPr>
                        <w:rPr>
                          <w:rFonts w:cs="Tahoma"/>
                          <w:lang w:val="fi-FI"/>
                        </w:rPr>
                      </w:pPr>
                    </w:p>
                    <w:p w:rsidR="00E06B48" w:rsidRDefault="00E06B48" w:rsidP="00231E9E">
                      <w:pPr>
                        <w:rPr>
                          <w:rFonts w:cs="Tahoma"/>
                          <w:lang w:val="fi-FI"/>
                        </w:rPr>
                      </w:pPr>
                    </w:p>
                    <w:p w:rsidR="00E06B48" w:rsidRPr="00F22CA7" w:rsidRDefault="00E06B48" w:rsidP="00231E9E">
                      <w:pPr>
                        <w:rPr>
                          <w:rFonts w:cs="Tahoma"/>
                          <w:lang w:val="fi-FI"/>
                        </w:rPr>
                      </w:pPr>
                    </w:p>
                    <w:p w:rsidR="00E06B48" w:rsidRPr="00F22CA7" w:rsidRDefault="00E06B48" w:rsidP="00231E9E">
                      <w:pPr>
                        <w:rPr>
                          <w:rFonts w:cs="Tahoma"/>
                          <w:lang w:val="fi-FI"/>
                        </w:rPr>
                      </w:pPr>
                    </w:p>
                    <w:p w:rsidR="00E06B48" w:rsidRPr="00F22CA7" w:rsidRDefault="00E06B48" w:rsidP="00231E9E">
                      <w:pPr>
                        <w:rPr>
                          <w:rFonts w:cs="Tahoma"/>
                          <w:lang w:val="fi-FI"/>
                        </w:rPr>
                      </w:pPr>
                      <w:r w:rsidRPr="00F22CA7">
                        <w:rPr>
                          <w:rFonts w:cs="Tahoma"/>
                          <w:lang w:val="fi-FI"/>
                        </w:rPr>
                        <w:t>………………………</w:t>
                      </w:r>
                      <w:r>
                        <w:rPr>
                          <w:rFonts w:cs="Tahoma" w:hint="eastAsia"/>
                          <w:lang w:val="fi-FI"/>
                        </w:rPr>
                        <w:t>................</w:t>
                      </w:r>
                      <w:r>
                        <w:rPr>
                          <w:rFonts w:cs="Tahoma"/>
                          <w:lang w:val="fi-FI"/>
                        </w:rPr>
                        <w:t>…….</w:t>
                      </w:r>
                    </w:p>
                    <w:p w:rsidR="00E06B48" w:rsidRPr="00F22CA7" w:rsidRDefault="00E06B48" w:rsidP="00231E9E">
                      <w:pPr>
                        <w:rPr>
                          <w:rFonts w:cs="Tahoma"/>
                          <w:lang w:val="fi-FI"/>
                        </w:rPr>
                      </w:pPr>
                      <w:r w:rsidRPr="00F22CA7">
                        <w:rPr>
                          <w:rFonts w:cs="Tahoma"/>
                          <w:lang w:val="fi-FI"/>
                        </w:rPr>
                        <w:t>NIP. ………</w:t>
                      </w:r>
                      <w:r>
                        <w:rPr>
                          <w:rFonts w:cs="Tahoma" w:hint="eastAsia"/>
                          <w:lang w:val="fi-FI"/>
                        </w:rPr>
                        <w:t>.......</w:t>
                      </w:r>
                      <w:r w:rsidRPr="00F22CA7">
                        <w:rPr>
                          <w:rFonts w:cs="Tahoma"/>
                          <w:lang w:val="fi-FI"/>
                        </w:rPr>
                        <w:t>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Tahoma"/>
          <w:noProof/>
        </w:rPr>
        <mc:AlternateContent>
          <mc:Choice Requires="wps">
            <w:drawing>
              <wp:inline distT="0" distB="0" distL="0" distR="0">
                <wp:extent cx="2133600" cy="1535430"/>
                <wp:effectExtent l="0" t="3810" r="0" b="381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B48" w:rsidRDefault="00E06B48" w:rsidP="00231E9E">
                            <w:pPr>
                              <w:rPr>
                                <w:rFonts w:cs="Tahoma"/>
                                <w:lang w:val="sv-SE"/>
                              </w:rPr>
                            </w:pPr>
                          </w:p>
                          <w:p w:rsidR="00E06B48" w:rsidRPr="00F22CA7" w:rsidRDefault="00E06B48" w:rsidP="00231E9E">
                            <w:pPr>
                              <w:rPr>
                                <w:rFonts w:cs="Tahoma"/>
                                <w:lang w:val="sv-SE"/>
                              </w:rPr>
                            </w:pPr>
                            <w:r w:rsidRPr="00F22CA7">
                              <w:rPr>
                                <w:rFonts w:cs="Tahoma"/>
                                <w:lang w:val="sv-SE"/>
                              </w:rPr>
                              <w:t>Dekan  …………..</w:t>
                            </w:r>
                          </w:p>
                          <w:p w:rsidR="00E06B48" w:rsidRDefault="00E06B48" w:rsidP="00231E9E">
                            <w:pPr>
                              <w:jc w:val="center"/>
                              <w:rPr>
                                <w:rFonts w:cs="Tahoma"/>
                                <w:i/>
                                <w:lang w:val="sv-SE"/>
                              </w:rPr>
                            </w:pPr>
                          </w:p>
                          <w:p w:rsidR="00E06B48" w:rsidRDefault="00E06B48" w:rsidP="00231E9E">
                            <w:pPr>
                              <w:jc w:val="center"/>
                              <w:rPr>
                                <w:rFonts w:cs="Tahoma"/>
                                <w:i/>
                                <w:lang w:val="sv-SE"/>
                              </w:rPr>
                            </w:pPr>
                          </w:p>
                          <w:p w:rsidR="00E06B48" w:rsidRDefault="00E06B48" w:rsidP="00231E9E">
                            <w:pPr>
                              <w:jc w:val="center"/>
                              <w:rPr>
                                <w:rFonts w:cs="Tahoma"/>
                                <w:i/>
                                <w:lang w:val="sv-SE"/>
                              </w:rPr>
                            </w:pPr>
                          </w:p>
                          <w:p w:rsidR="00E06B48" w:rsidRDefault="00E06B48" w:rsidP="00231E9E">
                            <w:pPr>
                              <w:jc w:val="center"/>
                              <w:rPr>
                                <w:rFonts w:cs="Tahoma"/>
                                <w:i/>
                                <w:lang w:val="sv-SE"/>
                              </w:rPr>
                            </w:pPr>
                          </w:p>
                          <w:p w:rsidR="00E06B48" w:rsidRPr="00F22CA7" w:rsidRDefault="00E06B48" w:rsidP="00231E9E">
                            <w:pPr>
                              <w:jc w:val="center"/>
                              <w:rPr>
                                <w:rFonts w:cs="Tahoma"/>
                                <w:i/>
                                <w:lang w:val="sv-SE"/>
                              </w:rPr>
                            </w:pPr>
                          </w:p>
                          <w:p w:rsidR="00E06B48" w:rsidRPr="00F22CA7" w:rsidRDefault="00E06B48" w:rsidP="00231E9E">
                            <w:pPr>
                              <w:rPr>
                                <w:rFonts w:cs="Tahoma"/>
                                <w:lang w:val="sv-SE"/>
                              </w:rPr>
                            </w:pPr>
                            <w:r>
                              <w:rPr>
                                <w:rFonts w:cs="Tahoma"/>
                                <w:lang w:val="sv-SE"/>
                              </w:rPr>
                              <w:t>…………………………….</w:t>
                            </w:r>
                            <w:r>
                              <w:rPr>
                                <w:rFonts w:cs="Tahoma" w:hint="eastAsia"/>
                                <w:lang w:val="sv-SE"/>
                              </w:rPr>
                              <w:t>..................</w:t>
                            </w:r>
                          </w:p>
                          <w:p w:rsidR="00E06B48" w:rsidRPr="00F22CA7" w:rsidRDefault="00E06B48" w:rsidP="00231E9E">
                            <w:pPr>
                              <w:rPr>
                                <w:rFonts w:cs="Tahoma"/>
                                <w:lang w:val="sv-SE"/>
                              </w:rPr>
                            </w:pPr>
                            <w:r w:rsidRPr="00F22CA7">
                              <w:rPr>
                                <w:rFonts w:cs="Tahoma"/>
                                <w:lang w:val="sv-SE"/>
                              </w:rPr>
                              <w:t>NIP. …………………</w:t>
                            </w:r>
                            <w:r>
                              <w:rPr>
                                <w:rFonts w:cs="Tahoma" w:hint="eastAsia"/>
                                <w:lang w:val="sv-SE"/>
                              </w:rPr>
                              <w:t>.....</w:t>
                            </w:r>
                            <w:r w:rsidRPr="00F22CA7">
                              <w:rPr>
                                <w:rFonts w:cs="Tahoma"/>
                                <w:lang w:val="sv-SE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168pt;height:1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" filled="f" stroked="f">
                <v:textbox>
                  <w:txbxContent>
                    <w:p w:rsidR="00E06B48" w:rsidRDefault="00E06B48" w:rsidP="00231E9E">
                      <w:pPr>
                        <w:rPr>
                          <w:rFonts w:cs="Tahoma"/>
                          <w:lang w:val="sv-SE"/>
                        </w:rPr>
                      </w:pPr>
                    </w:p>
                    <w:p w:rsidR="00E06B48" w:rsidRPr="00F22CA7" w:rsidRDefault="00E06B48" w:rsidP="00231E9E">
                      <w:pPr>
                        <w:rPr>
                          <w:rFonts w:cs="Tahoma"/>
                          <w:lang w:val="sv-SE"/>
                        </w:rPr>
                      </w:pPr>
                      <w:r w:rsidRPr="00F22CA7">
                        <w:rPr>
                          <w:rFonts w:cs="Tahoma"/>
                          <w:lang w:val="sv-SE"/>
                        </w:rPr>
                        <w:t>Dekan  …………..</w:t>
                      </w:r>
                    </w:p>
                    <w:p w:rsidR="00E06B48" w:rsidRDefault="00E06B48" w:rsidP="00231E9E">
                      <w:pPr>
                        <w:jc w:val="center"/>
                        <w:rPr>
                          <w:rFonts w:cs="Tahoma"/>
                          <w:i/>
                          <w:lang w:val="sv-SE"/>
                        </w:rPr>
                      </w:pPr>
                    </w:p>
                    <w:p w:rsidR="00E06B48" w:rsidRDefault="00E06B48" w:rsidP="00231E9E">
                      <w:pPr>
                        <w:jc w:val="center"/>
                        <w:rPr>
                          <w:rFonts w:cs="Tahoma"/>
                          <w:i/>
                          <w:lang w:val="sv-SE"/>
                        </w:rPr>
                      </w:pPr>
                    </w:p>
                    <w:p w:rsidR="00E06B48" w:rsidRDefault="00E06B48" w:rsidP="00231E9E">
                      <w:pPr>
                        <w:jc w:val="center"/>
                        <w:rPr>
                          <w:rFonts w:cs="Tahoma"/>
                          <w:i/>
                          <w:lang w:val="sv-SE"/>
                        </w:rPr>
                      </w:pPr>
                    </w:p>
                    <w:p w:rsidR="00E06B48" w:rsidRDefault="00E06B48" w:rsidP="00231E9E">
                      <w:pPr>
                        <w:jc w:val="center"/>
                        <w:rPr>
                          <w:rFonts w:cs="Tahoma"/>
                          <w:i/>
                          <w:lang w:val="sv-SE"/>
                        </w:rPr>
                      </w:pPr>
                    </w:p>
                    <w:p w:rsidR="00E06B48" w:rsidRPr="00F22CA7" w:rsidRDefault="00E06B48" w:rsidP="00231E9E">
                      <w:pPr>
                        <w:jc w:val="center"/>
                        <w:rPr>
                          <w:rFonts w:cs="Tahoma"/>
                          <w:i/>
                          <w:lang w:val="sv-SE"/>
                        </w:rPr>
                      </w:pPr>
                    </w:p>
                    <w:p w:rsidR="00E06B48" w:rsidRPr="00F22CA7" w:rsidRDefault="00E06B48" w:rsidP="00231E9E">
                      <w:pPr>
                        <w:rPr>
                          <w:rFonts w:cs="Tahoma"/>
                          <w:lang w:val="sv-SE"/>
                        </w:rPr>
                      </w:pPr>
                      <w:r>
                        <w:rPr>
                          <w:rFonts w:cs="Tahoma"/>
                          <w:lang w:val="sv-SE"/>
                        </w:rPr>
                        <w:t>…………………………….</w:t>
                      </w:r>
                      <w:r>
                        <w:rPr>
                          <w:rFonts w:cs="Tahoma" w:hint="eastAsia"/>
                          <w:lang w:val="sv-SE"/>
                        </w:rPr>
                        <w:t>..................</w:t>
                      </w:r>
                    </w:p>
                    <w:p w:rsidR="00E06B48" w:rsidRPr="00F22CA7" w:rsidRDefault="00E06B48" w:rsidP="00231E9E">
                      <w:pPr>
                        <w:rPr>
                          <w:rFonts w:cs="Tahoma"/>
                          <w:lang w:val="sv-SE"/>
                        </w:rPr>
                      </w:pPr>
                      <w:r w:rsidRPr="00F22CA7">
                        <w:rPr>
                          <w:rFonts w:cs="Tahoma"/>
                          <w:lang w:val="sv-SE"/>
                        </w:rPr>
                        <w:t>NIP. …………………</w:t>
                      </w:r>
                      <w:r>
                        <w:rPr>
                          <w:rFonts w:cs="Tahoma" w:hint="eastAsia"/>
                          <w:lang w:val="sv-SE"/>
                        </w:rPr>
                        <w:t>.....</w:t>
                      </w:r>
                      <w:r w:rsidRPr="00F22CA7">
                        <w:rPr>
                          <w:rFonts w:cs="Tahoma"/>
                          <w:lang w:val="sv-SE"/>
                        </w:rPr>
                        <w:t>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E4EAF" w:rsidRDefault="007E4EAF" w:rsidP="005A6A30">
      <w:pPr>
        <w:tabs>
          <w:tab w:val="left" w:pos="13395"/>
        </w:tabs>
        <w:rPr>
          <w:rFonts w:cs="Tahoma"/>
          <w:lang w:val="sv-SE"/>
        </w:rPr>
      </w:pPr>
    </w:p>
    <w:p w:rsidR="007E4EAF" w:rsidRDefault="007E4EAF" w:rsidP="005A6A30">
      <w:pPr>
        <w:tabs>
          <w:tab w:val="left" w:pos="13395"/>
        </w:tabs>
        <w:rPr>
          <w:rFonts w:cs="Tahoma"/>
          <w:lang w:val="sv-SE"/>
        </w:rPr>
      </w:pPr>
    </w:p>
    <w:p w:rsidR="00CA006B" w:rsidRDefault="00CA006B">
      <w:pPr>
        <w:jc w:val="left"/>
        <w:rPr>
          <w:rFonts w:cs="Tahoma"/>
          <w:b/>
          <w:lang w:val="sv-SE"/>
        </w:rPr>
      </w:pPr>
      <w:r>
        <w:rPr>
          <w:rFonts w:cs="Tahoma"/>
          <w:b/>
          <w:lang w:val="sv-SE"/>
        </w:rPr>
        <w:br w:type="page"/>
      </w:r>
    </w:p>
    <w:p w:rsidR="00CA006B" w:rsidRDefault="00CA006B" w:rsidP="005A6A30">
      <w:pPr>
        <w:tabs>
          <w:tab w:val="left" w:pos="13395"/>
        </w:tabs>
        <w:rPr>
          <w:rFonts w:cs="Tahoma"/>
          <w:b/>
          <w:lang w:val="sv-SE"/>
        </w:rPr>
      </w:pPr>
      <w:r>
        <w:rPr>
          <w:rFonts w:cs="Tahoma"/>
          <w:b/>
          <w:lang w:val="sv-SE"/>
        </w:rPr>
        <w:lastRenderedPageBreak/>
        <w:t>ISI PROPOSAL</w:t>
      </w:r>
    </w:p>
    <w:p w:rsidR="00CA006B" w:rsidRDefault="00CA006B" w:rsidP="005A6A30">
      <w:pPr>
        <w:tabs>
          <w:tab w:val="left" w:pos="13395"/>
        </w:tabs>
        <w:rPr>
          <w:rFonts w:cs="Tahoma"/>
          <w:b/>
          <w:lang w:val="sv-SE"/>
        </w:rPr>
      </w:pPr>
    </w:p>
    <w:p w:rsidR="00CA006B" w:rsidRDefault="00CA006B" w:rsidP="00CA006B">
      <w:pPr>
        <w:pStyle w:val="Heading1"/>
        <w:numPr>
          <w:ilvl w:val="0"/>
          <w:numId w:val="39"/>
        </w:numPr>
        <w:rPr>
          <w:lang w:val="sv-SE"/>
        </w:rPr>
      </w:pPr>
      <w:r>
        <w:rPr>
          <w:lang w:val="sv-SE"/>
        </w:rPr>
        <w:t>Roadmap KK (maksimum 1 halaman)</w:t>
      </w:r>
    </w:p>
    <w:p w:rsidR="005A6A30" w:rsidRDefault="005A6A30" w:rsidP="00CA006B">
      <w:pPr>
        <w:pStyle w:val="Heading1"/>
        <w:numPr>
          <w:ilvl w:val="0"/>
          <w:numId w:val="39"/>
        </w:numPr>
        <w:rPr>
          <w:lang w:val="sv-SE"/>
        </w:rPr>
      </w:pPr>
      <w:r w:rsidRPr="00CA006B">
        <w:rPr>
          <w:lang w:val="sv-SE"/>
        </w:rPr>
        <w:t xml:space="preserve">Deskripsi singkat </w:t>
      </w:r>
      <w:r w:rsidR="00CA006B">
        <w:rPr>
          <w:lang w:val="sv-SE"/>
        </w:rPr>
        <w:t>kegiatan P3MI</w:t>
      </w:r>
      <w:r w:rsidRPr="00CA006B">
        <w:rPr>
          <w:lang w:val="sv-SE"/>
        </w:rPr>
        <w:t xml:space="preserve"> yang diusulkan </w:t>
      </w:r>
      <w:r w:rsidR="00231E9E" w:rsidRPr="00CA006B">
        <w:rPr>
          <w:u w:val="single"/>
          <w:lang w:val="sv-SE"/>
        </w:rPr>
        <w:t>per judul</w:t>
      </w:r>
      <w:r w:rsidR="00231E9E" w:rsidRPr="00CA006B">
        <w:rPr>
          <w:lang w:val="sv-SE"/>
        </w:rPr>
        <w:t xml:space="preserve"> </w:t>
      </w:r>
      <w:r w:rsidR="00CA006B">
        <w:rPr>
          <w:lang w:val="sv-SE"/>
        </w:rPr>
        <w:t>(</w:t>
      </w:r>
      <w:r w:rsidRPr="00CA006B">
        <w:rPr>
          <w:lang w:val="sv-SE"/>
        </w:rPr>
        <w:t xml:space="preserve">maksimum </w:t>
      </w:r>
      <w:r w:rsidR="00975BFA" w:rsidRPr="00CA006B">
        <w:rPr>
          <w:lang w:val="sv-SE"/>
        </w:rPr>
        <w:t>2</w:t>
      </w:r>
      <w:r w:rsidRPr="00CA006B">
        <w:rPr>
          <w:lang w:val="sv-SE"/>
        </w:rPr>
        <w:t xml:space="preserve"> halaman</w:t>
      </w:r>
      <w:r w:rsidR="00CA006B">
        <w:rPr>
          <w:lang w:val="sv-SE"/>
        </w:rPr>
        <w:t>/judul)</w:t>
      </w:r>
      <w:r w:rsidRPr="00CA006B">
        <w:rPr>
          <w:lang w:val="sv-SE"/>
        </w:rPr>
        <w:t>, dengan rincian:</w:t>
      </w:r>
    </w:p>
    <w:p w:rsidR="002C7B54" w:rsidRPr="002C7B54" w:rsidRDefault="002C7B54" w:rsidP="002C7B54">
      <w:pPr>
        <w:rPr>
          <w:lang w:val="sv-SE"/>
        </w:rPr>
      </w:pPr>
      <w:r>
        <w:rPr>
          <w:lang w:val="sv-SE"/>
        </w:rPr>
        <w:tab/>
      </w:r>
    </w:p>
    <w:p w:rsidR="002C7B54" w:rsidRDefault="002C7B54" w:rsidP="00231E9E">
      <w:pPr>
        <w:pStyle w:val="Enumeration"/>
        <w:numPr>
          <w:ilvl w:val="0"/>
          <w:numId w:val="27"/>
        </w:numPr>
      </w:pPr>
      <w:r>
        <w:t xml:space="preserve">Judul </w:t>
      </w:r>
    </w:p>
    <w:p w:rsidR="002C7B54" w:rsidRDefault="002C7B54" w:rsidP="00231E9E">
      <w:pPr>
        <w:pStyle w:val="Enumeration"/>
        <w:numPr>
          <w:ilvl w:val="0"/>
          <w:numId w:val="27"/>
        </w:numPr>
      </w:pPr>
      <w:r>
        <w:t>Nama Ketua</w:t>
      </w:r>
    </w:p>
    <w:p w:rsidR="002C7B54" w:rsidRDefault="002C7B54" w:rsidP="00231E9E">
      <w:pPr>
        <w:pStyle w:val="Enumeration"/>
        <w:numPr>
          <w:ilvl w:val="0"/>
          <w:numId w:val="27"/>
        </w:numPr>
      </w:pPr>
      <w:r>
        <w:t>Anggota Tim</w:t>
      </w:r>
    </w:p>
    <w:p w:rsidR="005A6A30" w:rsidRPr="00231E9E" w:rsidRDefault="005A6A30" w:rsidP="00231E9E">
      <w:pPr>
        <w:pStyle w:val="Enumeration"/>
        <w:numPr>
          <w:ilvl w:val="0"/>
          <w:numId w:val="27"/>
        </w:numPr>
      </w:pPr>
      <w:r w:rsidRPr="00231E9E">
        <w:t>Latar belakang &amp; motivasi</w:t>
      </w:r>
    </w:p>
    <w:p w:rsidR="005A6A30" w:rsidRPr="00231E9E" w:rsidRDefault="005A6A30" w:rsidP="00231E9E">
      <w:pPr>
        <w:pStyle w:val="Enumeration"/>
        <w:numPr>
          <w:ilvl w:val="0"/>
          <w:numId w:val="27"/>
        </w:numPr>
      </w:pPr>
      <w:r w:rsidRPr="00231E9E">
        <w:t>Diskripsi masalah &amp; tujuan</w:t>
      </w:r>
    </w:p>
    <w:p w:rsidR="005A6A30" w:rsidRPr="00231E9E" w:rsidRDefault="005A6A30" w:rsidP="00231E9E">
      <w:pPr>
        <w:pStyle w:val="Enumeration"/>
        <w:numPr>
          <w:ilvl w:val="0"/>
          <w:numId w:val="27"/>
        </w:numPr>
      </w:pPr>
      <w:r w:rsidRPr="00231E9E">
        <w:t>Metodologi</w:t>
      </w:r>
    </w:p>
    <w:p w:rsidR="00231E9E" w:rsidRPr="00231E9E" w:rsidRDefault="00231E9E" w:rsidP="00231E9E">
      <w:pPr>
        <w:pStyle w:val="Enumeration"/>
        <w:numPr>
          <w:ilvl w:val="0"/>
          <w:numId w:val="27"/>
        </w:numPr>
      </w:pPr>
      <w:r w:rsidRPr="00231E9E">
        <w:t>Target Luaran</w:t>
      </w:r>
    </w:p>
    <w:p w:rsidR="00231E9E" w:rsidRPr="00231E9E" w:rsidRDefault="00231E9E" w:rsidP="00231E9E">
      <w:pPr>
        <w:pStyle w:val="Enumeration"/>
        <w:numPr>
          <w:ilvl w:val="0"/>
          <w:numId w:val="27"/>
        </w:numPr>
      </w:pPr>
      <w:r w:rsidRPr="00231E9E">
        <w:t>Usulan Biaya</w:t>
      </w:r>
    </w:p>
    <w:p w:rsidR="005A6A30" w:rsidRPr="00231E9E" w:rsidRDefault="005A6A30" w:rsidP="00231E9E">
      <w:pPr>
        <w:pStyle w:val="Enumeration"/>
        <w:numPr>
          <w:ilvl w:val="0"/>
          <w:numId w:val="27"/>
        </w:numPr>
      </w:pPr>
      <w:r w:rsidRPr="00231E9E">
        <w:t>Outcomes</w:t>
      </w:r>
    </w:p>
    <w:p w:rsidR="005A6A30" w:rsidRDefault="005A6A30" w:rsidP="005A6A30">
      <w:pPr>
        <w:jc w:val="center"/>
        <w:rPr>
          <w:rFonts w:cs="Tahoma"/>
          <w:b/>
          <w:sz w:val="38"/>
          <w:szCs w:val="38"/>
          <w:lang w:val="sv-SE"/>
        </w:rPr>
      </w:pPr>
    </w:p>
    <w:p w:rsidR="002C7B54" w:rsidRPr="005A6A30" w:rsidRDefault="002C7B54" w:rsidP="005A6A30">
      <w:pPr>
        <w:jc w:val="center"/>
        <w:rPr>
          <w:rFonts w:cs="Tahoma"/>
          <w:b/>
          <w:sz w:val="38"/>
          <w:szCs w:val="38"/>
          <w:lang w:val="sv-SE"/>
        </w:rPr>
      </w:pPr>
    </w:p>
    <w:p w:rsidR="005A6A30" w:rsidRPr="00E45BCA" w:rsidRDefault="005A6A30" w:rsidP="005A6A30">
      <w:pPr>
        <w:jc w:val="center"/>
        <w:rPr>
          <w:rFonts w:cs="Tahoma"/>
          <w:b/>
          <w:sz w:val="42"/>
          <w:szCs w:val="32"/>
          <w:lang w:val="sv-SE"/>
        </w:rPr>
      </w:pPr>
    </w:p>
    <w:sectPr w:rsidR="005A6A30" w:rsidRPr="00E45BCA" w:rsidSect="001053C2">
      <w:footerReference w:type="default" r:id="rId14"/>
      <w:footerReference w:type="first" r:id="rId15"/>
      <w:pgSz w:w="11907" w:h="16840" w:code="9"/>
      <w:pgMar w:top="1440" w:right="1440" w:bottom="1440" w:left="1440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FB" w:rsidRDefault="003F56FB">
      <w:r>
        <w:separator/>
      </w:r>
    </w:p>
  </w:endnote>
  <w:endnote w:type="continuationSeparator" w:id="0">
    <w:p w:rsidR="003F56FB" w:rsidRDefault="003F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141882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551655" w:rsidRPr="001053C2" w:rsidRDefault="0007650B" w:rsidP="001053C2">
        <w:pPr>
          <w:pStyle w:val="Footer"/>
          <w:jc w:val="center"/>
          <w:rPr>
            <w:sz w:val="18"/>
          </w:rPr>
        </w:pPr>
        <w:r w:rsidRPr="001053C2">
          <w:rPr>
            <w:sz w:val="18"/>
          </w:rPr>
          <w:fldChar w:fldCharType="begin"/>
        </w:r>
        <w:r w:rsidR="00551655" w:rsidRPr="001053C2">
          <w:rPr>
            <w:sz w:val="18"/>
          </w:rPr>
          <w:instrText xml:space="preserve"> PAGE   \* MERGEFORMAT </w:instrText>
        </w:r>
        <w:r w:rsidRPr="001053C2">
          <w:rPr>
            <w:sz w:val="18"/>
          </w:rPr>
          <w:fldChar w:fldCharType="separate"/>
        </w:r>
        <w:r w:rsidR="00416B5B">
          <w:rPr>
            <w:noProof/>
            <w:sz w:val="18"/>
          </w:rPr>
          <w:t>1</w:t>
        </w:r>
        <w:r w:rsidRPr="001053C2">
          <w:rPr>
            <w:noProof/>
            <w:sz w:val="18"/>
          </w:rPr>
          <w:fldChar w:fldCharType="end"/>
        </w:r>
      </w:p>
    </w:sdtContent>
  </w:sdt>
  <w:p w:rsidR="00551655" w:rsidRDefault="00551655" w:rsidP="001053C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655" w:rsidRPr="002B085A" w:rsidRDefault="0007650B" w:rsidP="00B805E6">
    <w:pPr>
      <w:pStyle w:val="Footer"/>
      <w:jc w:val="right"/>
      <w:rPr>
        <w:rFonts w:cs="Tahoma"/>
        <w:sz w:val="18"/>
        <w:szCs w:val="18"/>
      </w:rPr>
    </w:pPr>
    <w:r w:rsidRPr="002B085A">
      <w:rPr>
        <w:rStyle w:val="PageNumber"/>
        <w:rFonts w:cs="Tahoma"/>
        <w:sz w:val="18"/>
        <w:szCs w:val="18"/>
      </w:rPr>
      <w:fldChar w:fldCharType="begin"/>
    </w:r>
    <w:r w:rsidR="00551655" w:rsidRPr="002B085A">
      <w:rPr>
        <w:rStyle w:val="PageNumber"/>
        <w:rFonts w:cs="Tahoma"/>
        <w:sz w:val="18"/>
        <w:szCs w:val="18"/>
      </w:rPr>
      <w:instrText xml:space="preserve"> PAGE </w:instrText>
    </w:r>
    <w:r w:rsidRPr="002B085A">
      <w:rPr>
        <w:rStyle w:val="PageNumber"/>
        <w:rFonts w:cs="Tahoma"/>
        <w:sz w:val="18"/>
        <w:szCs w:val="18"/>
      </w:rPr>
      <w:fldChar w:fldCharType="separate"/>
    </w:r>
    <w:r w:rsidR="00551655">
      <w:rPr>
        <w:rStyle w:val="PageNumber"/>
        <w:rFonts w:cs="Tahoma"/>
        <w:noProof/>
        <w:sz w:val="18"/>
        <w:szCs w:val="18"/>
      </w:rPr>
      <w:t>1</w:t>
    </w:r>
    <w:r w:rsidRPr="002B085A">
      <w:rPr>
        <w:rStyle w:val="PageNumber"/>
        <w:rFonts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FB" w:rsidRDefault="003F56FB">
      <w:r>
        <w:separator/>
      </w:r>
    </w:p>
  </w:footnote>
  <w:footnote w:type="continuationSeparator" w:id="0">
    <w:p w:rsidR="003F56FB" w:rsidRDefault="003F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75EF9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3B57CB"/>
    <w:multiLevelType w:val="hybridMultilevel"/>
    <w:tmpl w:val="B5B2E41C"/>
    <w:lvl w:ilvl="0" w:tplc="9FC4BB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5661E"/>
    <w:multiLevelType w:val="hybridMultilevel"/>
    <w:tmpl w:val="F2868DC0"/>
    <w:lvl w:ilvl="0" w:tplc="F31C001C">
      <w:start w:val="1"/>
      <w:numFmt w:val="decimal"/>
      <w:pStyle w:val="Nomor"/>
      <w:lvlText w:val="%1."/>
      <w:lvlJc w:val="left"/>
      <w:pPr>
        <w:tabs>
          <w:tab w:val="num" w:pos="494"/>
        </w:tabs>
        <w:ind w:left="494" w:hanging="494"/>
      </w:pPr>
      <w:rPr>
        <w:rFonts w:hint="default"/>
        <w:b w:val="0"/>
        <w:sz w:val="20"/>
        <w:szCs w:val="24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083"/>
        </w:tabs>
        <w:ind w:left="108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>
    <w:nsid w:val="0D2F7D2D"/>
    <w:multiLevelType w:val="hybridMultilevel"/>
    <w:tmpl w:val="E42029AC"/>
    <w:lvl w:ilvl="0" w:tplc="19401826">
      <w:start w:val="5"/>
      <w:numFmt w:val="upperRoman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B3F01"/>
    <w:multiLevelType w:val="hybridMultilevel"/>
    <w:tmpl w:val="98E4F018"/>
    <w:lvl w:ilvl="0" w:tplc="832EDBF6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904D8E"/>
    <w:multiLevelType w:val="hybridMultilevel"/>
    <w:tmpl w:val="DD580762"/>
    <w:lvl w:ilvl="0" w:tplc="A762F8D2">
      <w:start w:val="7"/>
      <w:numFmt w:val="upperRoman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3BB8722A">
      <w:numFmt w:val="none"/>
      <w:lvlText w:val=""/>
      <w:lvlJc w:val="left"/>
      <w:pPr>
        <w:tabs>
          <w:tab w:val="num" w:pos="360"/>
        </w:tabs>
      </w:pPr>
    </w:lvl>
    <w:lvl w:ilvl="2" w:tplc="16004A14">
      <w:numFmt w:val="none"/>
      <w:lvlText w:val=""/>
      <w:lvlJc w:val="left"/>
      <w:pPr>
        <w:tabs>
          <w:tab w:val="num" w:pos="360"/>
        </w:tabs>
      </w:pPr>
    </w:lvl>
    <w:lvl w:ilvl="3" w:tplc="64EC3F8C">
      <w:numFmt w:val="none"/>
      <w:lvlText w:val=""/>
      <w:lvlJc w:val="left"/>
      <w:pPr>
        <w:tabs>
          <w:tab w:val="num" w:pos="360"/>
        </w:tabs>
      </w:pPr>
    </w:lvl>
    <w:lvl w:ilvl="4" w:tplc="520AB6BA">
      <w:numFmt w:val="none"/>
      <w:lvlText w:val=""/>
      <w:lvlJc w:val="left"/>
      <w:pPr>
        <w:tabs>
          <w:tab w:val="num" w:pos="360"/>
        </w:tabs>
      </w:pPr>
    </w:lvl>
    <w:lvl w:ilvl="5" w:tplc="A62089CE">
      <w:numFmt w:val="none"/>
      <w:lvlText w:val=""/>
      <w:lvlJc w:val="left"/>
      <w:pPr>
        <w:tabs>
          <w:tab w:val="num" w:pos="360"/>
        </w:tabs>
      </w:pPr>
    </w:lvl>
    <w:lvl w:ilvl="6" w:tplc="2E5255C2">
      <w:numFmt w:val="none"/>
      <w:lvlText w:val=""/>
      <w:lvlJc w:val="left"/>
      <w:pPr>
        <w:tabs>
          <w:tab w:val="num" w:pos="360"/>
        </w:tabs>
      </w:pPr>
    </w:lvl>
    <w:lvl w:ilvl="7" w:tplc="669CC3D6">
      <w:numFmt w:val="none"/>
      <w:lvlText w:val=""/>
      <w:lvlJc w:val="left"/>
      <w:pPr>
        <w:tabs>
          <w:tab w:val="num" w:pos="360"/>
        </w:tabs>
      </w:pPr>
    </w:lvl>
    <w:lvl w:ilvl="8" w:tplc="96CC74C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08C62C6"/>
    <w:multiLevelType w:val="hybridMultilevel"/>
    <w:tmpl w:val="060EADD8"/>
    <w:lvl w:ilvl="0" w:tplc="B81C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sv-SE"/>
      </w:rPr>
    </w:lvl>
    <w:lvl w:ilvl="1" w:tplc="E0C6D12C">
      <w:start w:val="6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sv-S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313DD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  <w:lang w:val="id-ID"/>
      </w:rPr>
    </w:lvl>
  </w:abstractNum>
  <w:abstractNum w:abstractNumId="8">
    <w:nsid w:val="3881799F"/>
    <w:multiLevelType w:val="multilevel"/>
    <w:tmpl w:val="8DB4992C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3537698"/>
    <w:multiLevelType w:val="hybridMultilevel"/>
    <w:tmpl w:val="D8E459CA"/>
    <w:lvl w:ilvl="0" w:tplc="F122603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2E1C94"/>
    <w:multiLevelType w:val="multilevel"/>
    <w:tmpl w:val="A5CAB4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>
    <w:nsid w:val="4E666990"/>
    <w:multiLevelType w:val="hybridMultilevel"/>
    <w:tmpl w:val="09CE850A"/>
    <w:lvl w:ilvl="0" w:tplc="9FC4BB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0FE65F4"/>
    <w:multiLevelType w:val="hybridMultilevel"/>
    <w:tmpl w:val="1D3A7FE4"/>
    <w:lvl w:ilvl="0" w:tplc="9FC4BB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E8D2495A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6567AE7"/>
    <w:multiLevelType w:val="hybridMultilevel"/>
    <w:tmpl w:val="18108126"/>
    <w:lvl w:ilvl="0" w:tplc="CADCF3B0">
      <w:start w:val="1"/>
      <w:numFmt w:val="decimal"/>
      <w:pStyle w:val="Enumeration"/>
      <w:lvlText w:val="%1."/>
      <w:lvlJc w:val="left"/>
      <w:pPr>
        <w:ind w:left="792" w:hanging="360"/>
      </w:pPr>
      <w:rPr>
        <w:rFonts w:ascii="Calibri" w:hAnsi="Calibri" w:cs="Calibri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603B75E8"/>
    <w:multiLevelType w:val="hybridMultilevel"/>
    <w:tmpl w:val="344E08A6"/>
    <w:lvl w:ilvl="0" w:tplc="9FC4BB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8CD3E4F"/>
    <w:multiLevelType w:val="multilevel"/>
    <w:tmpl w:val="3ACE64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6BA451A5"/>
    <w:multiLevelType w:val="hybridMultilevel"/>
    <w:tmpl w:val="1CB8F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91694"/>
    <w:multiLevelType w:val="hybridMultilevel"/>
    <w:tmpl w:val="55483BF4"/>
    <w:lvl w:ilvl="0" w:tplc="1B18D4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B8C58A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3D09FA"/>
    <w:multiLevelType w:val="hybridMultilevel"/>
    <w:tmpl w:val="F9CA7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1225A"/>
    <w:multiLevelType w:val="hybridMultilevel"/>
    <w:tmpl w:val="DDFED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C6D12C">
      <w:start w:val="6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FF7AD0"/>
    <w:multiLevelType w:val="hybridMultilevel"/>
    <w:tmpl w:val="2FF8B740"/>
    <w:lvl w:ilvl="0" w:tplc="76B47C60">
      <w:start w:val="1"/>
      <w:numFmt w:val="upperRoman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AD199D"/>
    <w:multiLevelType w:val="hybridMultilevel"/>
    <w:tmpl w:val="8AD0F9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12"/>
  </w:num>
  <w:num w:numId="5">
    <w:abstractNumId w:val="14"/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  <w:num w:numId="12">
    <w:abstractNumId w:val="17"/>
  </w:num>
  <w:num w:numId="13">
    <w:abstractNumId w:val="16"/>
  </w:num>
  <w:num w:numId="14">
    <w:abstractNumId w:val="21"/>
  </w:num>
  <w:num w:numId="15">
    <w:abstractNumId w:val="0"/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0"/>
  </w:num>
  <w:num w:numId="20">
    <w:abstractNumId w:val="13"/>
  </w:num>
  <w:num w:numId="21">
    <w:abstractNumId w:val="7"/>
  </w:num>
  <w:num w:numId="22">
    <w:abstractNumId w:val="13"/>
    <w:lvlOverride w:ilvl="0">
      <w:startOverride w:val="1"/>
    </w:lvlOverride>
  </w:num>
  <w:num w:numId="23">
    <w:abstractNumId w:val="10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</w:num>
  <w:num w:numId="34">
    <w:abstractNumId w:val="13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13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18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17"/>
    <w:rsid w:val="0000038F"/>
    <w:rsid w:val="00000B43"/>
    <w:rsid w:val="00002476"/>
    <w:rsid w:val="00002FE1"/>
    <w:rsid w:val="00007F4B"/>
    <w:rsid w:val="00012F48"/>
    <w:rsid w:val="00016A33"/>
    <w:rsid w:val="00020F40"/>
    <w:rsid w:val="00021257"/>
    <w:rsid w:val="00021CEB"/>
    <w:rsid w:val="000228FB"/>
    <w:rsid w:val="000230BD"/>
    <w:rsid w:val="00023EAD"/>
    <w:rsid w:val="0003268A"/>
    <w:rsid w:val="00032A89"/>
    <w:rsid w:val="00032F36"/>
    <w:rsid w:val="000403C1"/>
    <w:rsid w:val="00042E8F"/>
    <w:rsid w:val="0004676E"/>
    <w:rsid w:val="0004694C"/>
    <w:rsid w:val="000479BC"/>
    <w:rsid w:val="0005046E"/>
    <w:rsid w:val="000506C2"/>
    <w:rsid w:val="00050EA8"/>
    <w:rsid w:val="000540EA"/>
    <w:rsid w:val="00055DEC"/>
    <w:rsid w:val="0005739D"/>
    <w:rsid w:val="00057C26"/>
    <w:rsid w:val="00060928"/>
    <w:rsid w:val="0006600C"/>
    <w:rsid w:val="00067619"/>
    <w:rsid w:val="000705A6"/>
    <w:rsid w:val="00071DD6"/>
    <w:rsid w:val="00072063"/>
    <w:rsid w:val="000733E3"/>
    <w:rsid w:val="0007523B"/>
    <w:rsid w:val="0007650B"/>
    <w:rsid w:val="00077329"/>
    <w:rsid w:val="00080EE9"/>
    <w:rsid w:val="000820D8"/>
    <w:rsid w:val="0009392E"/>
    <w:rsid w:val="00093DAE"/>
    <w:rsid w:val="00095A0C"/>
    <w:rsid w:val="00096410"/>
    <w:rsid w:val="00096C06"/>
    <w:rsid w:val="00097F40"/>
    <w:rsid w:val="000A0446"/>
    <w:rsid w:val="000A11AD"/>
    <w:rsid w:val="000A20FD"/>
    <w:rsid w:val="000A2328"/>
    <w:rsid w:val="000A2DAA"/>
    <w:rsid w:val="000A393A"/>
    <w:rsid w:val="000A4D73"/>
    <w:rsid w:val="000B0FFC"/>
    <w:rsid w:val="000B198D"/>
    <w:rsid w:val="000B2919"/>
    <w:rsid w:val="000B4A91"/>
    <w:rsid w:val="000B5D0F"/>
    <w:rsid w:val="000B6C0A"/>
    <w:rsid w:val="000B7A92"/>
    <w:rsid w:val="000C0403"/>
    <w:rsid w:val="000C23E1"/>
    <w:rsid w:val="000C32BD"/>
    <w:rsid w:val="000C41A4"/>
    <w:rsid w:val="000C4BDC"/>
    <w:rsid w:val="000C5B2E"/>
    <w:rsid w:val="000D1FD3"/>
    <w:rsid w:val="000D2964"/>
    <w:rsid w:val="000D362E"/>
    <w:rsid w:val="000D47FD"/>
    <w:rsid w:val="000D7002"/>
    <w:rsid w:val="000D7DEB"/>
    <w:rsid w:val="000E03A6"/>
    <w:rsid w:val="000E1B89"/>
    <w:rsid w:val="000E1F3B"/>
    <w:rsid w:val="000F0712"/>
    <w:rsid w:val="000F0E6A"/>
    <w:rsid w:val="000F5222"/>
    <w:rsid w:val="000F5C77"/>
    <w:rsid w:val="000F6878"/>
    <w:rsid w:val="00100551"/>
    <w:rsid w:val="00100E8C"/>
    <w:rsid w:val="0010126D"/>
    <w:rsid w:val="001036F9"/>
    <w:rsid w:val="001038F0"/>
    <w:rsid w:val="00104DCD"/>
    <w:rsid w:val="001053C2"/>
    <w:rsid w:val="0010612F"/>
    <w:rsid w:val="00107F1E"/>
    <w:rsid w:val="00107F24"/>
    <w:rsid w:val="00107FE5"/>
    <w:rsid w:val="001109E8"/>
    <w:rsid w:val="00113D5C"/>
    <w:rsid w:val="00115B81"/>
    <w:rsid w:val="00117462"/>
    <w:rsid w:val="0012071B"/>
    <w:rsid w:val="001210AB"/>
    <w:rsid w:val="001225DB"/>
    <w:rsid w:val="00123388"/>
    <w:rsid w:val="001250AD"/>
    <w:rsid w:val="00126738"/>
    <w:rsid w:val="001268AC"/>
    <w:rsid w:val="00127D2B"/>
    <w:rsid w:val="0013109A"/>
    <w:rsid w:val="00132197"/>
    <w:rsid w:val="0013269E"/>
    <w:rsid w:val="00133423"/>
    <w:rsid w:val="00134B8E"/>
    <w:rsid w:val="00135D71"/>
    <w:rsid w:val="00136658"/>
    <w:rsid w:val="001368D6"/>
    <w:rsid w:val="00137109"/>
    <w:rsid w:val="001406E7"/>
    <w:rsid w:val="001413B1"/>
    <w:rsid w:val="00141F1B"/>
    <w:rsid w:val="00142831"/>
    <w:rsid w:val="00142DC7"/>
    <w:rsid w:val="00144866"/>
    <w:rsid w:val="00152E25"/>
    <w:rsid w:val="00153869"/>
    <w:rsid w:val="00156E31"/>
    <w:rsid w:val="00157953"/>
    <w:rsid w:val="00160CC5"/>
    <w:rsid w:val="00161FAB"/>
    <w:rsid w:val="0016412D"/>
    <w:rsid w:val="00165894"/>
    <w:rsid w:val="0016632D"/>
    <w:rsid w:val="00170C6C"/>
    <w:rsid w:val="00171F6D"/>
    <w:rsid w:val="0017245A"/>
    <w:rsid w:val="00172F94"/>
    <w:rsid w:val="001744D5"/>
    <w:rsid w:val="00174DAE"/>
    <w:rsid w:val="001756BE"/>
    <w:rsid w:val="001762D7"/>
    <w:rsid w:val="001764F3"/>
    <w:rsid w:val="00177986"/>
    <w:rsid w:val="0018348D"/>
    <w:rsid w:val="00183512"/>
    <w:rsid w:val="0018589C"/>
    <w:rsid w:val="001858FA"/>
    <w:rsid w:val="00192259"/>
    <w:rsid w:val="001928FC"/>
    <w:rsid w:val="0019326E"/>
    <w:rsid w:val="00195AA7"/>
    <w:rsid w:val="00195B2F"/>
    <w:rsid w:val="00197EE0"/>
    <w:rsid w:val="001A0052"/>
    <w:rsid w:val="001A0257"/>
    <w:rsid w:val="001A07B1"/>
    <w:rsid w:val="001A6611"/>
    <w:rsid w:val="001A6F04"/>
    <w:rsid w:val="001B216F"/>
    <w:rsid w:val="001B25BE"/>
    <w:rsid w:val="001B28D2"/>
    <w:rsid w:val="001B521D"/>
    <w:rsid w:val="001B587B"/>
    <w:rsid w:val="001B6DAB"/>
    <w:rsid w:val="001B7527"/>
    <w:rsid w:val="001B7CC6"/>
    <w:rsid w:val="001C3286"/>
    <w:rsid w:val="001C3B69"/>
    <w:rsid w:val="001C4332"/>
    <w:rsid w:val="001C670A"/>
    <w:rsid w:val="001D1744"/>
    <w:rsid w:val="001D22FA"/>
    <w:rsid w:val="001D2C8F"/>
    <w:rsid w:val="001D481B"/>
    <w:rsid w:val="001D50C4"/>
    <w:rsid w:val="001D7C93"/>
    <w:rsid w:val="001E1225"/>
    <w:rsid w:val="001E31E8"/>
    <w:rsid w:val="001E67B3"/>
    <w:rsid w:val="001E6E2B"/>
    <w:rsid w:val="001E777D"/>
    <w:rsid w:val="001F0EE9"/>
    <w:rsid w:val="001F2C94"/>
    <w:rsid w:val="001F2CB4"/>
    <w:rsid w:val="001F35B1"/>
    <w:rsid w:val="001F3AC8"/>
    <w:rsid w:val="001F3B17"/>
    <w:rsid w:val="001F426E"/>
    <w:rsid w:val="001F43C7"/>
    <w:rsid w:val="001F6109"/>
    <w:rsid w:val="001F682A"/>
    <w:rsid w:val="001F7576"/>
    <w:rsid w:val="002021D8"/>
    <w:rsid w:val="002023B8"/>
    <w:rsid w:val="00202A15"/>
    <w:rsid w:val="00203F40"/>
    <w:rsid w:val="00204223"/>
    <w:rsid w:val="00205207"/>
    <w:rsid w:val="00205258"/>
    <w:rsid w:val="00207210"/>
    <w:rsid w:val="0020758D"/>
    <w:rsid w:val="00210A5B"/>
    <w:rsid w:val="00213811"/>
    <w:rsid w:val="00214151"/>
    <w:rsid w:val="00215D8F"/>
    <w:rsid w:val="00216AB7"/>
    <w:rsid w:val="002173AA"/>
    <w:rsid w:val="002200AF"/>
    <w:rsid w:val="002205D2"/>
    <w:rsid w:val="0022169D"/>
    <w:rsid w:val="0022260D"/>
    <w:rsid w:val="00225679"/>
    <w:rsid w:val="00225CF0"/>
    <w:rsid w:val="0022643D"/>
    <w:rsid w:val="00226505"/>
    <w:rsid w:val="00227FA8"/>
    <w:rsid w:val="00230CBC"/>
    <w:rsid w:val="00231E9E"/>
    <w:rsid w:val="0023333C"/>
    <w:rsid w:val="00234563"/>
    <w:rsid w:val="002370AD"/>
    <w:rsid w:val="002416D9"/>
    <w:rsid w:val="00241E4B"/>
    <w:rsid w:val="00243009"/>
    <w:rsid w:val="00244246"/>
    <w:rsid w:val="0024651E"/>
    <w:rsid w:val="00247800"/>
    <w:rsid w:val="00250E44"/>
    <w:rsid w:val="002535D9"/>
    <w:rsid w:val="00255226"/>
    <w:rsid w:val="00257310"/>
    <w:rsid w:val="00260579"/>
    <w:rsid w:val="0026134A"/>
    <w:rsid w:val="00262AE0"/>
    <w:rsid w:val="002638C1"/>
    <w:rsid w:val="00264867"/>
    <w:rsid w:val="002652FD"/>
    <w:rsid w:val="00270254"/>
    <w:rsid w:val="00270C0A"/>
    <w:rsid w:val="00271359"/>
    <w:rsid w:val="00275DC3"/>
    <w:rsid w:val="00276664"/>
    <w:rsid w:val="00277086"/>
    <w:rsid w:val="002803F8"/>
    <w:rsid w:val="00281114"/>
    <w:rsid w:val="00282C40"/>
    <w:rsid w:val="00284255"/>
    <w:rsid w:val="002864F6"/>
    <w:rsid w:val="00287208"/>
    <w:rsid w:val="00294884"/>
    <w:rsid w:val="00295696"/>
    <w:rsid w:val="00295912"/>
    <w:rsid w:val="002A05F1"/>
    <w:rsid w:val="002A113B"/>
    <w:rsid w:val="002A14AE"/>
    <w:rsid w:val="002A387B"/>
    <w:rsid w:val="002A40FC"/>
    <w:rsid w:val="002A4A32"/>
    <w:rsid w:val="002A543F"/>
    <w:rsid w:val="002A63FD"/>
    <w:rsid w:val="002A733A"/>
    <w:rsid w:val="002B085A"/>
    <w:rsid w:val="002B1868"/>
    <w:rsid w:val="002B4F68"/>
    <w:rsid w:val="002B6607"/>
    <w:rsid w:val="002C285B"/>
    <w:rsid w:val="002C494C"/>
    <w:rsid w:val="002C76B3"/>
    <w:rsid w:val="002C7B54"/>
    <w:rsid w:val="002D08D3"/>
    <w:rsid w:val="002D6634"/>
    <w:rsid w:val="002D6E01"/>
    <w:rsid w:val="002D7331"/>
    <w:rsid w:val="002E0CBB"/>
    <w:rsid w:val="002E257C"/>
    <w:rsid w:val="002E38D4"/>
    <w:rsid w:val="002E3B26"/>
    <w:rsid w:val="002E4768"/>
    <w:rsid w:val="002F274F"/>
    <w:rsid w:val="002F3343"/>
    <w:rsid w:val="002F3586"/>
    <w:rsid w:val="002F4370"/>
    <w:rsid w:val="002F566B"/>
    <w:rsid w:val="002F5F5A"/>
    <w:rsid w:val="002F6A04"/>
    <w:rsid w:val="002F7693"/>
    <w:rsid w:val="00300D19"/>
    <w:rsid w:val="003019A2"/>
    <w:rsid w:val="00302947"/>
    <w:rsid w:val="003034DC"/>
    <w:rsid w:val="00304154"/>
    <w:rsid w:val="0030483D"/>
    <w:rsid w:val="0030493A"/>
    <w:rsid w:val="00305B01"/>
    <w:rsid w:val="00306026"/>
    <w:rsid w:val="0031015E"/>
    <w:rsid w:val="00311C38"/>
    <w:rsid w:val="00314EA3"/>
    <w:rsid w:val="0031537D"/>
    <w:rsid w:val="0031651F"/>
    <w:rsid w:val="00316BEA"/>
    <w:rsid w:val="00317BFD"/>
    <w:rsid w:val="0032103A"/>
    <w:rsid w:val="00322A80"/>
    <w:rsid w:val="00323132"/>
    <w:rsid w:val="003234B1"/>
    <w:rsid w:val="003251AE"/>
    <w:rsid w:val="00325799"/>
    <w:rsid w:val="00327601"/>
    <w:rsid w:val="00332522"/>
    <w:rsid w:val="00333C90"/>
    <w:rsid w:val="00333DE5"/>
    <w:rsid w:val="003431B8"/>
    <w:rsid w:val="00343630"/>
    <w:rsid w:val="00343FCD"/>
    <w:rsid w:val="00344D2B"/>
    <w:rsid w:val="00345988"/>
    <w:rsid w:val="003462A7"/>
    <w:rsid w:val="00350B56"/>
    <w:rsid w:val="00350EB7"/>
    <w:rsid w:val="003528F8"/>
    <w:rsid w:val="0035336C"/>
    <w:rsid w:val="00353694"/>
    <w:rsid w:val="00353E99"/>
    <w:rsid w:val="003541B1"/>
    <w:rsid w:val="00357A16"/>
    <w:rsid w:val="00360C9E"/>
    <w:rsid w:val="00367493"/>
    <w:rsid w:val="00367FA5"/>
    <w:rsid w:val="00370B1A"/>
    <w:rsid w:val="00372DB0"/>
    <w:rsid w:val="00372E2A"/>
    <w:rsid w:val="00373306"/>
    <w:rsid w:val="0037369E"/>
    <w:rsid w:val="003741F6"/>
    <w:rsid w:val="00374350"/>
    <w:rsid w:val="003753DF"/>
    <w:rsid w:val="00375D45"/>
    <w:rsid w:val="00377FC1"/>
    <w:rsid w:val="003803FD"/>
    <w:rsid w:val="0038300E"/>
    <w:rsid w:val="00384E13"/>
    <w:rsid w:val="00390BFA"/>
    <w:rsid w:val="00391433"/>
    <w:rsid w:val="00392178"/>
    <w:rsid w:val="00393A75"/>
    <w:rsid w:val="0039489B"/>
    <w:rsid w:val="00394EE4"/>
    <w:rsid w:val="00396738"/>
    <w:rsid w:val="003A47DD"/>
    <w:rsid w:val="003B0254"/>
    <w:rsid w:val="003B08C6"/>
    <w:rsid w:val="003B2E01"/>
    <w:rsid w:val="003B552E"/>
    <w:rsid w:val="003B769B"/>
    <w:rsid w:val="003C1322"/>
    <w:rsid w:val="003C2401"/>
    <w:rsid w:val="003C3E56"/>
    <w:rsid w:val="003C40DB"/>
    <w:rsid w:val="003C41C0"/>
    <w:rsid w:val="003C50E5"/>
    <w:rsid w:val="003C7766"/>
    <w:rsid w:val="003D1823"/>
    <w:rsid w:val="003D49E8"/>
    <w:rsid w:val="003D5E6E"/>
    <w:rsid w:val="003E02CA"/>
    <w:rsid w:val="003E0D6C"/>
    <w:rsid w:val="003E231B"/>
    <w:rsid w:val="003E39E0"/>
    <w:rsid w:val="003E4B7F"/>
    <w:rsid w:val="003F0DE5"/>
    <w:rsid w:val="003F247E"/>
    <w:rsid w:val="003F25B2"/>
    <w:rsid w:val="003F25DC"/>
    <w:rsid w:val="003F3006"/>
    <w:rsid w:val="003F4049"/>
    <w:rsid w:val="003F56FB"/>
    <w:rsid w:val="003F5CEE"/>
    <w:rsid w:val="003F6515"/>
    <w:rsid w:val="00400F2E"/>
    <w:rsid w:val="00401F6F"/>
    <w:rsid w:val="00403466"/>
    <w:rsid w:val="004038B4"/>
    <w:rsid w:val="00405C72"/>
    <w:rsid w:val="00406286"/>
    <w:rsid w:val="004078AB"/>
    <w:rsid w:val="00411AEF"/>
    <w:rsid w:val="00412B75"/>
    <w:rsid w:val="0041623D"/>
    <w:rsid w:val="00416B5B"/>
    <w:rsid w:val="004175A0"/>
    <w:rsid w:val="004227AD"/>
    <w:rsid w:val="00424DCF"/>
    <w:rsid w:val="00424FB3"/>
    <w:rsid w:val="00425002"/>
    <w:rsid w:val="00426C58"/>
    <w:rsid w:val="00430AFE"/>
    <w:rsid w:val="00431637"/>
    <w:rsid w:val="004332B3"/>
    <w:rsid w:val="00440877"/>
    <w:rsid w:val="004411C6"/>
    <w:rsid w:val="0044135C"/>
    <w:rsid w:val="0044146A"/>
    <w:rsid w:val="0044373E"/>
    <w:rsid w:val="00447B5B"/>
    <w:rsid w:val="0045051D"/>
    <w:rsid w:val="004602C6"/>
    <w:rsid w:val="00462026"/>
    <w:rsid w:val="00462965"/>
    <w:rsid w:val="00463AD0"/>
    <w:rsid w:val="00467F8E"/>
    <w:rsid w:val="00470A5B"/>
    <w:rsid w:val="00470F29"/>
    <w:rsid w:val="00471473"/>
    <w:rsid w:val="00471794"/>
    <w:rsid w:val="00473672"/>
    <w:rsid w:val="004745C3"/>
    <w:rsid w:val="00475CAB"/>
    <w:rsid w:val="00476478"/>
    <w:rsid w:val="00480225"/>
    <w:rsid w:val="00480788"/>
    <w:rsid w:val="004813F4"/>
    <w:rsid w:val="00481662"/>
    <w:rsid w:val="0048265E"/>
    <w:rsid w:val="0048474B"/>
    <w:rsid w:val="00485B0E"/>
    <w:rsid w:val="00486E2C"/>
    <w:rsid w:val="00487022"/>
    <w:rsid w:val="0048715A"/>
    <w:rsid w:val="00490DC5"/>
    <w:rsid w:val="004939BE"/>
    <w:rsid w:val="00496D2F"/>
    <w:rsid w:val="004A07FB"/>
    <w:rsid w:val="004A14F8"/>
    <w:rsid w:val="004A37D6"/>
    <w:rsid w:val="004A6D88"/>
    <w:rsid w:val="004A7E22"/>
    <w:rsid w:val="004B3C38"/>
    <w:rsid w:val="004B5496"/>
    <w:rsid w:val="004C1C8E"/>
    <w:rsid w:val="004C39D5"/>
    <w:rsid w:val="004C3E11"/>
    <w:rsid w:val="004C5FEB"/>
    <w:rsid w:val="004C78F5"/>
    <w:rsid w:val="004D05DE"/>
    <w:rsid w:val="004D07BF"/>
    <w:rsid w:val="004D1095"/>
    <w:rsid w:val="004D41B0"/>
    <w:rsid w:val="004D7EE5"/>
    <w:rsid w:val="004E1363"/>
    <w:rsid w:val="004E2FCB"/>
    <w:rsid w:val="004E5122"/>
    <w:rsid w:val="004E54F0"/>
    <w:rsid w:val="004E629D"/>
    <w:rsid w:val="004E7081"/>
    <w:rsid w:val="004F1B41"/>
    <w:rsid w:val="004F2601"/>
    <w:rsid w:val="004F2AA8"/>
    <w:rsid w:val="004F2ACF"/>
    <w:rsid w:val="004F3269"/>
    <w:rsid w:val="004F676F"/>
    <w:rsid w:val="004F749A"/>
    <w:rsid w:val="004F776E"/>
    <w:rsid w:val="004F7BB7"/>
    <w:rsid w:val="005008BB"/>
    <w:rsid w:val="0050333E"/>
    <w:rsid w:val="00504075"/>
    <w:rsid w:val="00506F80"/>
    <w:rsid w:val="005075D5"/>
    <w:rsid w:val="0051018F"/>
    <w:rsid w:val="005116A6"/>
    <w:rsid w:val="00511AD1"/>
    <w:rsid w:val="00514DCF"/>
    <w:rsid w:val="005150CC"/>
    <w:rsid w:val="00516C5D"/>
    <w:rsid w:val="005204CA"/>
    <w:rsid w:val="00526B85"/>
    <w:rsid w:val="00527A53"/>
    <w:rsid w:val="00530FAC"/>
    <w:rsid w:val="00531817"/>
    <w:rsid w:val="00532F03"/>
    <w:rsid w:val="00533B98"/>
    <w:rsid w:val="0053425C"/>
    <w:rsid w:val="005347D9"/>
    <w:rsid w:val="005349FD"/>
    <w:rsid w:val="00535535"/>
    <w:rsid w:val="00535A9A"/>
    <w:rsid w:val="00540649"/>
    <w:rsid w:val="005411A5"/>
    <w:rsid w:val="00541FCA"/>
    <w:rsid w:val="005441CA"/>
    <w:rsid w:val="00544E71"/>
    <w:rsid w:val="00547096"/>
    <w:rsid w:val="005503CD"/>
    <w:rsid w:val="00551655"/>
    <w:rsid w:val="00551CF1"/>
    <w:rsid w:val="00552547"/>
    <w:rsid w:val="00553769"/>
    <w:rsid w:val="00554729"/>
    <w:rsid w:val="00554FF3"/>
    <w:rsid w:val="00556838"/>
    <w:rsid w:val="00561A4F"/>
    <w:rsid w:val="00562A48"/>
    <w:rsid w:val="00562AFA"/>
    <w:rsid w:val="0056311A"/>
    <w:rsid w:val="005636EE"/>
    <w:rsid w:val="00564E74"/>
    <w:rsid w:val="00565560"/>
    <w:rsid w:val="005676F1"/>
    <w:rsid w:val="00570CAE"/>
    <w:rsid w:val="00572A18"/>
    <w:rsid w:val="00574C30"/>
    <w:rsid w:val="005755AB"/>
    <w:rsid w:val="0057660B"/>
    <w:rsid w:val="00576ADC"/>
    <w:rsid w:val="00576D36"/>
    <w:rsid w:val="00577D63"/>
    <w:rsid w:val="00580E6C"/>
    <w:rsid w:val="00581B61"/>
    <w:rsid w:val="00581CE6"/>
    <w:rsid w:val="00582388"/>
    <w:rsid w:val="00582E79"/>
    <w:rsid w:val="005831A9"/>
    <w:rsid w:val="005873D4"/>
    <w:rsid w:val="00595CE9"/>
    <w:rsid w:val="005968EA"/>
    <w:rsid w:val="005A0221"/>
    <w:rsid w:val="005A4297"/>
    <w:rsid w:val="005A6A30"/>
    <w:rsid w:val="005A7746"/>
    <w:rsid w:val="005B0702"/>
    <w:rsid w:val="005B1023"/>
    <w:rsid w:val="005B10F2"/>
    <w:rsid w:val="005B17D9"/>
    <w:rsid w:val="005B321D"/>
    <w:rsid w:val="005B67CF"/>
    <w:rsid w:val="005B7286"/>
    <w:rsid w:val="005B7780"/>
    <w:rsid w:val="005C06AC"/>
    <w:rsid w:val="005C0749"/>
    <w:rsid w:val="005C083B"/>
    <w:rsid w:val="005C1F61"/>
    <w:rsid w:val="005C2757"/>
    <w:rsid w:val="005C38EA"/>
    <w:rsid w:val="005C58B8"/>
    <w:rsid w:val="005D0093"/>
    <w:rsid w:val="005D1660"/>
    <w:rsid w:val="005D21C2"/>
    <w:rsid w:val="005D30FE"/>
    <w:rsid w:val="005D5193"/>
    <w:rsid w:val="005D59C5"/>
    <w:rsid w:val="005D5A1D"/>
    <w:rsid w:val="005D79B6"/>
    <w:rsid w:val="005E0B8F"/>
    <w:rsid w:val="005E0CC9"/>
    <w:rsid w:val="005E32CC"/>
    <w:rsid w:val="005E7C3F"/>
    <w:rsid w:val="005F0451"/>
    <w:rsid w:val="005F0B53"/>
    <w:rsid w:val="005F0EBE"/>
    <w:rsid w:val="005F14F8"/>
    <w:rsid w:val="005F1B33"/>
    <w:rsid w:val="005F2A7D"/>
    <w:rsid w:val="005F523D"/>
    <w:rsid w:val="005F652F"/>
    <w:rsid w:val="005F7D9B"/>
    <w:rsid w:val="006009F7"/>
    <w:rsid w:val="00601C10"/>
    <w:rsid w:val="00603DDD"/>
    <w:rsid w:val="006045C7"/>
    <w:rsid w:val="00604F09"/>
    <w:rsid w:val="006050E7"/>
    <w:rsid w:val="0060733C"/>
    <w:rsid w:val="00610698"/>
    <w:rsid w:val="0061363B"/>
    <w:rsid w:val="0061415A"/>
    <w:rsid w:val="00621D48"/>
    <w:rsid w:val="00623EC7"/>
    <w:rsid w:val="00624F61"/>
    <w:rsid w:val="0062520A"/>
    <w:rsid w:val="00625DB7"/>
    <w:rsid w:val="00625DC9"/>
    <w:rsid w:val="006277AE"/>
    <w:rsid w:val="00630F43"/>
    <w:rsid w:val="00631E79"/>
    <w:rsid w:val="00632CEA"/>
    <w:rsid w:val="00632D5D"/>
    <w:rsid w:val="00632F59"/>
    <w:rsid w:val="00635689"/>
    <w:rsid w:val="00635E25"/>
    <w:rsid w:val="00636521"/>
    <w:rsid w:val="00641A4A"/>
    <w:rsid w:val="00641C6D"/>
    <w:rsid w:val="00644274"/>
    <w:rsid w:val="00644A56"/>
    <w:rsid w:val="00645156"/>
    <w:rsid w:val="00654FDF"/>
    <w:rsid w:val="006566A9"/>
    <w:rsid w:val="00656C27"/>
    <w:rsid w:val="00656E45"/>
    <w:rsid w:val="00657F2E"/>
    <w:rsid w:val="00660BF5"/>
    <w:rsid w:val="00661735"/>
    <w:rsid w:val="00662A2E"/>
    <w:rsid w:val="00664F15"/>
    <w:rsid w:val="006662A6"/>
    <w:rsid w:val="00666DC4"/>
    <w:rsid w:val="00667B41"/>
    <w:rsid w:val="00667F5C"/>
    <w:rsid w:val="00672221"/>
    <w:rsid w:val="0067336A"/>
    <w:rsid w:val="00675A02"/>
    <w:rsid w:val="00683541"/>
    <w:rsid w:val="006850A8"/>
    <w:rsid w:val="006860EF"/>
    <w:rsid w:val="00686E2B"/>
    <w:rsid w:val="00687C1A"/>
    <w:rsid w:val="00691210"/>
    <w:rsid w:val="006922C4"/>
    <w:rsid w:val="00692C1E"/>
    <w:rsid w:val="006939C2"/>
    <w:rsid w:val="00693F07"/>
    <w:rsid w:val="006952C9"/>
    <w:rsid w:val="006954EB"/>
    <w:rsid w:val="006A0128"/>
    <w:rsid w:val="006A2345"/>
    <w:rsid w:val="006A2847"/>
    <w:rsid w:val="006A493B"/>
    <w:rsid w:val="006B0582"/>
    <w:rsid w:val="006B0F75"/>
    <w:rsid w:val="006B1B8F"/>
    <w:rsid w:val="006B2D73"/>
    <w:rsid w:val="006B4F0B"/>
    <w:rsid w:val="006B786A"/>
    <w:rsid w:val="006B7AB6"/>
    <w:rsid w:val="006B7AD6"/>
    <w:rsid w:val="006C017B"/>
    <w:rsid w:val="006C05D0"/>
    <w:rsid w:val="006C1F4E"/>
    <w:rsid w:val="006C217C"/>
    <w:rsid w:val="006C22CB"/>
    <w:rsid w:val="006C2A67"/>
    <w:rsid w:val="006C4152"/>
    <w:rsid w:val="006C6AE4"/>
    <w:rsid w:val="006C7995"/>
    <w:rsid w:val="006D2EDC"/>
    <w:rsid w:val="006D3AE8"/>
    <w:rsid w:val="006D5B41"/>
    <w:rsid w:val="006E3018"/>
    <w:rsid w:val="006E3725"/>
    <w:rsid w:val="006E4A23"/>
    <w:rsid w:val="006E4F51"/>
    <w:rsid w:val="006E5D51"/>
    <w:rsid w:val="006E7A92"/>
    <w:rsid w:val="006F40F2"/>
    <w:rsid w:val="006F415D"/>
    <w:rsid w:val="006F4F06"/>
    <w:rsid w:val="006F5E98"/>
    <w:rsid w:val="006F6FAB"/>
    <w:rsid w:val="006F7EC3"/>
    <w:rsid w:val="00701B1E"/>
    <w:rsid w:val="00702817"/>
    <w:rsid w:val="00702A05"/>
    <w:rsid w:val="00702ABD"/>
    <w:rsid w:val="0070693D"/>
    <w:rsid w:val="007073E3"/>
    <w:rsid w:val="00710205"/>
    <w:rsid w:val="007103BC"/>
    <w:rsid w:val="00712E72"/>
    <w:rsid w:val="00714A52"/>
    <w:rsid w:val="00715B58"/>
    <w:rsid w:val="00717C88"/>
    <w:rsid w:val="00723DFE"/>
    <w:rsid w:val="0072413C"/>
    <w:rsid w:val="00724892"/>
    <w:rsid w:val="007272CB"/>
    <w:rsid w:val="007279B1"/>
    <w:rsid w:val="00730395"/>
    <w:rsid w:val="00730D13"/>
    <w:rsid w:val="007314DE"/>
    <w:rsid w:val="00733672"/>
    <w:rsid w:val="007344EE"/>
    <w:rsid w:val="00737698"/>
    <w:rsid w:val="0074021A"/>
    <w:rsid w:val="0074280F"/>
    <w:rsid w:val="0074322D"/>
    <w:rsid w:val="007454B4"/>
    <w:rsid w:val="00745CB0"/>
    <w:rsid w:val="00746161"/>
    <w:rsid w:val="007461F1"/>
    <w:rsid w:val="0074635E"/>
    <w:rsid w:val="0074749C"/>
    <w:rsid w:val="00747F72"/>
    <w:rsid w:val="007540BD"/>
    <w:rsid w:val="007564A8"/>
    <w:rsid w:val="007572C1"/>
    <w:rsid w:val="007649FC"/>
    <w:rsid w:val="00764A85"/>
    <w:rsid w:val="00765067"/>
    <w:rsid w:val="007661CA"/>
    <w:rsid w:val="00766E31"/>
    <w:rsid w:val="00771D29"/>
    <w:rsid w:val="0077368F"/>
    <w:rsid w:val="00774470"/>
    <w:rsid w:val="00774ED9"/>
    <w:rsid w:val="007763C5"/>
    <w:rsid w:val="00777615"/>
    <w:rsid w:val="00777FC7"/>
    <w:rsid w:val="007807E6"/>
    <w:rsid w:val="00781E06"/>
    <w:rsid w:val="00782110"/>
    <w:rsid w:val="00782393"/>
    <w:rsid w:val="00782580"/>
    <w:rsid w:val="0078392E"/>
    <w:rsid w:val="00783E3F"/>
    <w:rsid w:val="00783F62"/>
    <w:rsid w:val="00785042"/>
    <w:rsid w:val="00786548"/>
    <w:rsid w:val="007869A7"/>
    <w:rsid w:val="00786DB2"/>
    <w:rsid w:val="00787337"/>
    <w:rsid w:val="007874EB"/>
    <w:rsid w:val="007945BA"/>
    <w:rsid w:val="007951A9"/>
    <w:rsid w:val="00796D8A"/>
    <w:rsid w:val="00797F58"/>
    <w:rsid w:val="007A4FA9"/>
    <w:rsid w:val="007B2559"/>
    <w:rsid w:val="007B2681"/>
    <w:rsid w:val="007B434D"/>
    <w:rsid w:val="007B56F7"/>
    <w:rsid w:val="007B6392"/>
    <w:rsid w:val="007B6759"/>
    <w:rsid w:val="007B763D"/>
    <w:rsid w:val="007B7C5C"/>
    <w:rsid w:val="007C0695"/>
    <w:rsid w:val="007C14F8"/>
    <w:rsid w:val="007C47DB"/>
    <w:rsid w:val="007C5601"/>
    <w:rsid w:val="007C5749"/>
    <w:rsid w:val="007C7AD2"/>
    <w:rsid w:val="007D02D7"/>
    <w:rsid w:val="007D45B3"/>
    <w:rsid w:val="007D58CF"/>
    <w:rsid w:val="007D692D"/>
    <w:rsid w:val="007D77F4"/>
    <w:rsid w:val="007E0D67"/>
    <w:rsid w:val="007E2720"/>
    <w:rsid w:val="007E4C16"/>
    <w:rsid w:val="007E4D86"/>
    <w:rsid w:val="007E4EAF"/>
    <w:rsid w:val="007E5654"/>
    <w:rsid w:val="007E5A3C"/>
    <w:rsid w:val="007E5EBC"/>
    <w:rsid w:val="007E6C88"/>
    <w:rsid w:val="007F0F2E"/>
    <w:rsid w:val="007F226A"/>
    <w:rsid w:val="007F340C"/>
    <w:rsid w:val="007F50D5"/>
    <w:rsid w:val="007F6749"/>
    <w:rsid w:val="00800703"/>
    <w:rsid w:val="00802676"/>
    <w:rsid w:val="0080292D"/>
    <w:rsid w:val="00802B7A"/>
    <w:rsid w:val="008052ED"/>
    <w:rsid w:val="00805A57"/>
    <w:rsid w:val="00806F19"/>
    <w:rsid w:val="0081071F"/>
    <w:rsid w:val="00810A15"/>
    <w:rsid w:val="0081284E"/>
    <w:rsid w:val="00814CBA"/>
    <w:rsid w:val="00814F40"/>
    <w:rsid w:val="00815154"/>
    <w:rsid w:val="0081780A"/>
    <w:rsid w:val="00820074"/>
    <w:rsid w:val="00821BB6"/>
    <w:rsid w:val="00822008"/>
    <w:rsid w:val="0082378D"/>
    <w:rsid w:val="008260CD"/>
    <w:rsid w:val="008275D9"/>
    <w:rsid w:val="00837155"/>
    <w:rsid w:val="00841D41"/>
    <w:rsid w:val="0084321D"/>
    <w:rsid w:val="008432DF"/>
    <w:rsid w:val="008433BE"/>
    <w:rsid w:val="00843989"/>
    <w:rsid w:val="00845941"/>
    <w:rsid w:val="00846079"/>
    <w:rsid w:val="0084799D"/>
    <w:rsid w:val="008502FA"/>
    <w:rsid w:val="00850D0F"/>
    <w:rsid w:val="00851D76"/>
    <w:rsid w:val="00853A02"/>
    <w:rsid w:val="008566CC"/>
    <w:rsid w:val="0085705F"/>
    <w:rsid w:val="00861C24"/>
    <w:rsid w:val="0086336E"/>
    <w:rsid w:val="008641FC"/>
    <w:rsid w:val="008653E6"/>
    <w:rsid w:val="00865951"/>
    <w:rsid w:val="00867C98"/>
    <w:rsid w:val="0087291A"/>
    <w:rsid w:val="00873CFF"/>
    <w:rsid w:val="00874105"/>
    <w:rsid w:val="00876369"/>
    <w:rsid w:val="008773E4"/>
    <w:rsid w:val="00880503"/>
    <w:rsid w:val="00880A7A"/>
    <w:rsid w:val="00880DA7"/>
    <w:rsid w:val="00884F5E"/>
    <w:rsid w:val="00885BBE"/>
    <w:rsid w:val="008873E3"/>
    <w:rsid w:val="00887C30"/>
    <w:rsid w:val="00887F86"/>
    <w:rsid w:val="0089092F"/>
    <w:rsid w:val="00893D67"/>
    <w:rsid w:val="008956BA"/>
    <w:rsid w:val="008961BF"/>
    <w:rsid w:val="00897612"/>
    <w:rsid w:val="008A0150"/>
    <w:rsid w:val="008A0A60"/>
    <w:rsid w:val="008A2200"/>
    <w:rsid w:val="008A4BBA"/>
    <w:rsid w:val="008A53C5"/>
    <w:rsid w:val="008A666D"/>
    <w:rsid w:val="008A7831"/>
    <w:rsid w:val="008B1E09"/>
    <w:rsid w:val="008B4328"/>
    <w:rsid w:val="008B5D24"/>
    <w:rsid w:val="008B665D"/>
    <w:rsid w:val="008B7675"/>
    <w:rsid w:val="008C154B"/>
    <w:rsid w:val="008C4EB1"/>
    <w:rsid w:val="008C6B60"/>
    <w:rsid w:val="008C7FC9"/>
    <w:rsid w:val="008D0011"/>
    <w:rsid w:val="008D3B6B"/>
    <w:rsid w:val="008D61DD"/>
    <w:rsid w:val="008D7D76"/>
    <w:rsid w:val="008E009E"/>
    <w:rsid w:val="008E047E"/>
    <w:rsid w:val="008E1B28"/>
    <w:rsid w:val="008E2DDB"/>
    <w:rsid w:val="008E3706"/>
    <w:rsid w:val="008E4082"/>
    <w:rsid w:val="008E5310"/>
    <w:rsid w:val="008E7E38"/>
    <w:rsid w:val="008F1C82"/>
    <w:rsid w:val="008F1FA5"/>
    <w:rsid w:val="008F2B3F"/>
    <w:rsid w:val="008F64DB"/>
    <w:rsid w:val="00902FB2"/>
    <w:rsid w:val="009039F8"/>
    <w:rsid w:val="00904061"/>
    <w:rsid w:val="009046AC"/>
    <w:rsid w:val="0090479F"/>
    <w:rsid w:val="009064E4"/>
    <w:rsid w:val="00907FF2"/>
    <w:rsid w:val="00910951"/>
    <w:rsid w:val="00913A43"/>
    <w:rsid w:val="00914B40"/>
    <w:rsid w:val="00920A73"/>
    <w:rsid w:val="00920CA0"/>
    <w:rsid w:val="009219ED"/>
    <w:rsid w:val="0092307C"/>
    <w:rsid w:val="00924660"/>
    <w:rsid w:val="009251AA"/>
    <w:rsid w:val="00927046"/>
    <w:rsid w:val="0093485B"/>
    <w:rsid w:val="009351E9"/>
    <w:rsid w:val="0093547B"/>
    <w:rsid w:val="00936F3C"/>
    <w:rsid w:val="00942B05"/>
    <w:rsid w:val="0094535B"/>
    <w:rsid w:val="009546A2"/>
    <w:rsid w:val="00954C54"/>
    <w:rsid w:val="00955F80"/>
    <w:rsid w:val="0096032F"/>
    <w:rsid w:val="00960F40"/>
    <w:rsid w:val="00961C2F"/>
    <w:rsid w:val="00962082"/>
    <w:rsid w:val="00962E7E"/>
    <w:rsid w:val="009631CC"/>
    <w:rsid w:val="009631D6"/>
    <w:rsid w:val="009631FE"/>
    <w:rsid w:val="009645CC"/>
    <w:rsid w:val="009646D8"/>
    <w:rsid w:val="009650D3"/>
    <w:rsid w:val="009719E5"/>
    <w:rsid w:val="009737E8"/>
    <w:rsid w:val="00975BFA"/>
    <w:rsid w:val="00976A2B"/>
    <w:rsid w:val="00976B76"/>
    <w:rsid w:val="0098037B"/>
    <w:rsid w:val="00984B76"/>
    <w:rsid w:val="009872D1"/>
    <w:rsid w:val="0099031B"/>
    <w:rsid w:val="00990E7E"/>
    <w:rsid w:val="0099153D"/>
    <w:rsid w:val="00991FAC"/>
    <w:rsid w:val="00995D4C"/>
    <w:rsid w:val="00995FDE"/>
    <w:rsid w:val="009965AA"/>
    <w:rsid w:val="00997FFE"/>
    <w:rsid w:val="009A5DB8"/>
    <w:rsid w:val="009A77AA"/>
    <w:rsid w:val="009B086E"/>
    <w:rsid w:val="009B0E2B"/>
    <w:rsid w:val="009B25F3"/>
    <w:rsid w:val="009B267F"/>
    <w:rsid w:val="009B2A98"/>
    <w:rsid w:val="009B3509"/>
    <w:rsid w:val="009B47B7"/>
    <w:rsid w:val="009B57AD"/>
    <w:rsid w:val="009C289E"/>
    <w:rsid w:val="009C36D6"/>
    <w:rsid w:val="009C5869"/>
    <w:rsid w:val="009C6DD5"/>
    <w:rsid w:val="009C6F80"/>
    <w:rsid w:val="009D08B0"/>
    <w:rsid w:val="009D1E9A"/>
    <w:rsid w:val="009D28A7"/>
    <w:rsid w:val="009D71A0"/>
    <w:rsid w:val="009D7945"/>
    <w:rsid w:val="009E062B"/>
    <w:rsid w:val="009E164F"/>
    <w:rsid w:val="009E6B41"/>
    <w:rsid w:val="009E7E7E"/>
    <w:rsid w:val="009F2486"/>
    <w:rsid w:val="009F2787"/>
    <w:rsid w:val="009F4279"/>
    <w:rsid w:val="009F4385"/>
    <w:rsid w:val="009F6555"/>
    <w:rsid w:val="00A011E6"/>
    <w:rsid w:val="00A01C82"/>
    <w:rsid w:val="00A034A3"/>
    <w:rsid w:val="00A0365C"/>
    <w:rsid w:val="00A04F64"/>
    <w:rsid w:val="00A05BE1"/>
    <w:rsid w:val="00A0744D"/>
    <w:rsid w:val="00A07705"/>
    <w:rsid w:val="00A11820"/>
    <w:rsid w:val="00A15C2D"/>
    <w:rsid w:val="00A15E70"/>
    <w:rsid w:val="00A21B2A"/>
    <w:rsid w:val="00A23236"/>
    <w:rsid w:val="00A2720C"/>
    <w:rsid w:val="00A31ABF"/>
    <w:rsid w:val="00A3296E"/>
    <w:rsid w:val="00A32AB2"/>
    <w:rsid w:val="00A33835"/>
    <w:rsid w:val="00A342E6"/>
    <w:rsid w:val="00A40A83"/>
    <w:rsid w:val="00A429DD"/>
    <w:rsid w:val="00A42FE9"/>
    <w:rsid w:val="00A430D1"/>
    <w:rsid w:val="00A43AF9"/>
    <w:rsid w:val="00A45248"/>
    <w:rsid w:val="00A457E1"/>
    <w:rsid w:val="00A47ABE"/>
    <w:rsid w:val="00A50EFD"/>
    <w:rsid w:val="00A517DA"/>
    <w:rsid w:val="00A56016"/>
    <w:rsid w:val="00A566B8"/>
    <w:rsid w:val="00A567AB"/>
    <w:rsid w:val="00A56E7B"/>
    <w:rsid w:val="00A60135"/>
    <w:rsid w:val="00A60728"/>
    <w:rsid w:val="00A60C0D"/>
    <w:rsid w:val="00A6148B"/>
    <w:rsid w:val="00A61ADE"/>
    <w:rsid w:val="00A632BB"/>
    <w:rsid w:val="00A63E97"/>
    <w:rsid w:val="00A65009"/>
    <w:rsid w:val="00A66134"/>
    <w:rsid w:val="00A66272"/>
    <w:rsid w:val="00A6665E"/>
    <w:rsid w:val="00A66B4B"/>
    <w:rsid w:val="00A67F00"/>
    <w:rsid w:val="00A702BD"/>
    <w:rsid w:val="00A715AA"/>
    <w:rsid w:val="00A72EB2"/>
    <w:rsid w:val="00A739DE"/>
    <w:rsid w:val="00A73AF7"/>
    <w:rsid w:val="00A765B9"/>
    <w:rsid w:val="00A76F09"/>
    <w:rsid w:val="00A81352"/>
    <w:rsid w:val="00A84174"/>
    <w:rsid w:val="00A850FF"/>
    <w:rsid w:val="00A870B8"/>
    <w:rsid w:val="00A879E1"/>
    <w:rsid w:val="00A87E72"/>
    <w:rsid w:val="00A93164"/>
    <w:rsid w:val="00AA131C"/>
    <w:rsid w:val="00AA36FA"/>
    <w:rsid w:val="00AA404B"/>
    <w:rsid w:val="00AA67E1"/>
    <w:rsid w:val="00AA6A4D"/>
    <w:rsid w:val="00AA7547"/>
    <w:rsid w:val="00AA7BE6"/>
    <w:rsid w:val="00AB20C4"/>
    <w:rsid w:val="00AB2A30"/>
    <w:rsid w:val="00AB424A"/>
    <w:rsid w:val="00AB5A88"/>
    <w:rsid w:val="00AB5E91"/>
    <w:rsid w:val="00AB6A65"/>
    <w:rsid w:val="00AB7076"/>
    <w:rsid w:val="00AB7A38"/>
    <w:rsid w:val="00AC23F9"/>
    <w:rsid w:val="00AC2697"/>
    <w:rsid w:val="00AC27FF"/>
    <w:rsid w:val="00AC3A03"/>
    <w:rsid w:val="00AC5933"/>
    <w:rsid w:val="00AC7202"/>
    <w:rsid w:val="00AC7304"/>
    <w:rsid w:val="00AD225D"/>
    <w:rsid w:val="00AD257C"/>
    <w:rsid w:val="00AD3212"/>
    <w:rsid w:val="00AE20F4"/>
    <w:rsid w:val="00AE3CE6"/>
    <w:rsid w:val="00AE59E1"/>
    <w:rsid w:val="00AE7418"/>
    <w:rsid w:val="00AF270B"/>
    <w:rsid w:val="00AF2878"/>
    <w:rsid w:val="00AF399D"/>
    <w:rsid w:val="00AF39C8"/>
    <w:rsid w:val="00AF518E"/>
    <w:rsid w:val="00AF6B77"/>
    <w:rsid w:val="00B0069C"/>
    <w:rsid w:val="00B01852"/>
    <w:rsid w:val="00B01D4E"/>
    <w:rsid w:val="00B02001"/>
    <w:rsid w:val="00B0321D"/>
    <w:rsid w:val="00B04F7D"/>
    <w:rsid w:val="00B07B1D"/>
    <w:rsid w:val="00B106AB"/>
    <w:rsid w:val="00B14868"/>
    <w:rsid w:val="00B2130D"/>
    <w:rsid w:val="00B21618"/>
    <w:rsid w:val="00B22C2F"/>
    <w:rsid w:val="00B23A4E"/>
    <w:rsid w:val="00B24AE9"/>
    <w:rsid w:val="00B27405"/>
    <w:rsid w:val="00B31612"/>
    <w:rsid w:val="00B35492"/>
    <w:rsid w:val="00B36AC0"/>
    <w:rsid w:val="00B4284B"/>
    <w:rsid w:val="00B44D2B"/>
    <w:rsid w:val="00B4531E"/>
    <w:rsid w:val="00B45AC0"/>
    <w:rsid w:val="00B53884"/>
    <w:rsid w:val="00B53E78"/>
    <w:rsid w:val="00B61A51"/>
    <w:rsid w:val="00B61C17"/>
    <w:rsid w:val="00B63664"/>
    <w:rsid w:val="00B658E0"/>
    <w:rsid w:val="00B66169"/>
    <w:rsid w:val="00B6628F"/>
    <w:rsid w:val="00B675A0"/>
    <w:rsid w:val="00B8048B"/>
    <w:rsid w:val="00B805E6"/>
    <w:rsid w:val="00B80683"/>
    <w:rsid w:val="00B80FB5"/>
    <w:rsid w:val="00B81AC4"/>
    <w:rsid w:val="00B827C0"/>
    <w:rsid w:val="00B837DC"/>
    <w:rsid w:val="00B8438B"/>
    <w:rsid w:val="00B8456C"/>
    <w:rsid w:val="00B90F67"/>
    <w:rsid w:val="00B940E3"/>
    <w:rsid w:val="00B94105"/>
    <w:rsid w:val="00B949FD"/>
    <w:rsid w:val="00B960C6"/>
    <w:rsid w:val="00B975D3"/>
    <w:rsid w:val="00B97BD7"/>
    <w:rsid w:val="00BA333A"/>
    <w:rsid w:val="00BA3396"/>
    <w:rsid w:val="00BA4F67"/>
    <w:rsid w:val="00BA79DD"/>
    <w:rsid w:val="00BB1979"/>
    <w:rsid w:val="00BB1B44"/>
    <w:rsid w:val="00BB2A8D"/>
    <w:rsid w:val="00BB5F07"/>
    <w:rsid w:val="00BC2B1B"/>
    <w:rsid w:val="00BC346B"/>
    <w:rsid w:val="00BC389C"/>
    <w:rsid w:val="00BC4AA6"/>
    <w:rsid w:val="00BC6615"/>
    <w:rsid w:val="00BD332D"/>
    <w:rsid w:val="00BD382A"/>
    <w:rsid w:val="00BD512E"/>
    <w:rsid w:val="00BD5DAD"/>
    <w:rsid w:val="00BD6182"/>
    <w:rsid w:val="00BE3241"/>
    <w:rsid w:val="00BE4393"/>
    <w:rsid w:val="00BE55A8"/>
    <w:rsid w:val="00BE5D47"/>
    <w:rsid w:val="00BE63BA"/>
    <w:rsid w:val="00BE77DD"/>
    <w:rsid w:val="00BE7C5E"/>
    <w:rsid w:val="00BF072A"/>
    <w:rsid w:val="00BF3101"/>
    <w:rsid w:val="00BF3934"/>
    <w:rsid w:val="00BF4B61"/>
    <w:rsid w:val="00BF4D26"/>
    <w:rsid w:val="00BF58BF"/>
    <w:rsid w:val="00BF607E"/>
    <w:rsid w:val="00BF6BDD"/>
    <w:rsid w:val="00C005B4"/>
    <w:rsid w:val="00C01847"/>
    <w:rsid w:val="00C02954"/>
    <w:rsid w:val="00C03C2B"/>
    <w:rsid w:val="00C046E3"/>
    <w:rsid w:val="00C06ECA"/>
    <w:rsid w:val="00C079AB"/>
    <w:rsid w:val="00C07DB6"/>
    <w:rsid w:val="00C11814"/>
    <w:rsid w:val="00C126B6"/>
    <w:rsid w:val="00C142F8"/>
    <w:rsid w:val="00C1604B"/>
    <w:rsid w:val="00C1779E"/>
    <w:rsid w:val="00C21DD5"/>
    <w:rsid w:val="00C2366E"/>
    <w:rsid w:val="00C2644D"/>
    <w:rsid w:val="00C315E3"/>
    <w:rsid w:val="00C330DB"/>
    <w:rsid w:val="00C33529"/>
    <w:rsid w:val="00C352F4"/>
    <w:rsid w:val="00C375B0"/>
    <w:rsid w:val="00C376E3"/>
    <w:rsid w:val="00C40EA0"/>
    <w:rsid w:val="00C44813"/>
    <w:rsid w:val="00C45480"/>
    <w:rsid w:val="00C46999"/>
    <w:rsid w:val="00C501C4"/>
    <w:rsid w:val="00C52B29"/>
    <w:rsid w:val="00C52BBA"/>
    <w:rsid w:val="00C53318"/>
    <w:rsid w:val="00C53921"/>
    <w:rsid w:val="00C56966"/>
    <w:rsid w:val="00C5755D"/>
    <w:rsid w:val="00C5775A"/>
    <w:rsid w:val="00C618E0"/>
    <w:rsid w:val="00C61D82"/>
    <w:rsid w:val="00C64858"/>
    <w:rsid w:val="00C64A27"/>
    <w:rsid w:val="00C64F6D"/>
    <w:rsid w:val="00C6594D"/>
    <w:rsid w:val="00C66620"/>
    <w:rsid w:val="00C66B76"/>
    <w:rsid w:val="00C72C29"/>
    <w:rsid w:val="00C73175"/>
    <w:rsid w:val="00C746F4"/>
    <w:rsid w:val="00C74E06"/>
    <w:rsid w:val="00C754DB"/>
    <w:rsid w:val="00C765BC"/>
    <w:rsid w:val="00C8070F"/>
    <w:rsid w:val="00C832E9"/>
    <w:rsid w:val="00C84772"/>
    <w:rsid w:val="00C84918"/>
    <w:rsid w:val="00C84F60"/>
    <w:rsid w:val="00C91388"/>
    <w:rsid w:val="00C92D49"/>
    <w:rsid w:val="00C9336F"/>
    <w:rsid w:val="00C93920"/>
    <w:rsid w:val="00C94490"/>
    <w:rsid w:val="00C9795E"/>
    <w:rsid w:val="00CA006B"/>
    <w:rsid w:val="00CA037C"/>
    <w:rsid w:val="00CA0C82"/>
    <w:rsid w:val="00CA1392"/>
    <w:rsid w:val="00CA3672"/>
    <w:rsid w:val="00CA4FE6"/>
    <w:rsid w:val="00CA5A46"/>
    <w:rsid w:val="00CA5E36"/>
    <w:rsid w:val="00CA7453"/>
    <w:rsid w:val="00CA7DB7"/>
    <w:rsid w:val="00CB084A"/>
    <w:rsid w:val="00CB4979"/>
    <w:rsid w:val="00CB5FFF"/>
    <w:rsid w:val="00CC1039"/>
    <w:rsid w:val="00CC6B97"/>
    <w:rsid w:val="00CD0AEF"/>
    <w:rsid w:val="00CD0CBA"/>
    <w:rsid w:val="00CD11CC"/>
    <w:rsid w:val="00CD2003"/>
    <w:rsid w:val="00CD3C1A"/>
    <w:rsid w:val="00CD3E72"/>
    <w:rsid w:val="00CD4081"/>
    <w:rsid w:val="00CD4FCC"/>
    <w:rsid w:val="00CE001A"/>
    <w:rsid w:val="00CE2C8E"/>
    <w:rsid w:val="00CE2E18"/>
    <w:rsid w:val="00CE5012"/>
    <w:rsid w:val="00CF02BD"/>
    <w:rsid w:val="00CF147A"/>
    <w:rsid w:val="00CF2DE3"/>
    <w:rsid w:val="00CF3DD3"/>
    <w:rsid w:val="00CF3F0B"/>
    <w:rsid w:val="00CF4142"/>
    <w:rsid w:val="00CF5B53"/>
    <w:rsid w:val="00CF705D"/>
    <w:rsid w:val="00CF7E11"/>
    <w:rsid w:val="00D02030"/>
    <w:rsid w:val="00D02AB9"/>
    <w:rsid w:val="00D03372"/>
    <w:rsid w:val="00D03924"/>
    <w:rsid w:val="00D03CF2"/>
    <w:rsid w:val="00D04932"/>
    <w:rsid w:val="00D079C9"/>
    <w:rsid w:val="00D1031F"/>
    <w:rsid w:val="00D12729"/>
    <w:rsid w:val="00D12CE3"/>
    <w:rsid w:val="00D12F0F"/>
    <w:rsid w:val="00D138C3"/>
    <w:rsid w:val="00D14D26"/>
    <w:rsid w:val="00D150D8"/>
    <w:rsid w:val="00D16578"/>
    <w:rsid w:val="00D169EE"/>
    <w:rsid w:val="00D22723"/>
    <w:rsid w:val="00D231B6"/>
    <w:rsid w:val="00D268B7"/>
    <w:rsid w:val="00D2782C"/>
    <w:rsid w:val="00D31EA7"/>
    <w:rsid w:val="00D356D9"/>
    <w:rsid w:val="00D375E8"/>
    <w:rsid w:val="00D403C6"/>
    <w:rsid w:val="00D4100F"/>
    <w:rsid w:val="00D4150B"/>
    <w:rsid w:val="00D501D0"/>
    <w:rsid w:val="00D50553"/>
    <w:rsid w:val="00D52DDD"/>
    <w:rsid w:val="00D5401F"/>
    <w:rsid w:val="00D55575"/>
    <w:rsid w:val="00D56A6B"/>
    <w:rsid w:val="00D56C74"/>
    <w:rsid w:val="00D57B10"/>
    <w:rsid w:val="00D60021"/>
    <w:rsid w:val="00D60B53"/>
    <w:rsid w:val="00D625BB"/>
    <w:rsid w:val="00D6314D"/>
    <w:rsid w:val="00D658F7"/>
    <w:rsid w:val="00D665CF"/>
    <w:rsid w:val="00D71EEC"/>
    <w:rsid w:val="00D732B5"/>
    <w:rsid w:val="00D75CEB"/>
    <w:rsid w:val="00D764E4"/>
    <w:rsid w:val="00D7739F"/>
    <w:rsid w:val="00D805F1"/>
    <w:rsid w:val="00D8186B"/>
    <w:rsid w:val="00D8307E"/>
    <w:rsid w:val="00D84A2A"/>
    <w:rsid w:val="00D87139"/>
    <w:rsid w:val="00D907EC"/>
    <w:rsid w:val="00D93DC9"/>
    <w:rsid w:val="00D96707"/>
    <w:rsid w:val="00DA1581"/>
    <w:rsid w:val="00DA2B89"/>
    <w:rsid w:val="00DA44B9"/>
    <w:rsid w:val="00DA4DB9"/>
    <w:rsid w:val="00DA6415"/>
    <w:rsid w:val="00DA6B9D"/>
    <w:rsid w:val="00DB35F9"/>
    <w:rsid w:val="00DB6041"/>
    <w:rsid w:val="00DC013F"/>
    <w:rsid w:val="00DC15EB"/>
    <w:rsid w:val="00DC2CC8"/>
    <w:rsid w:val="00DC2FDD"/>
    <w:rsid w:val="00DC3FB3"/>
    <w:rsid w:val="00DC453C"/>
    <w:rsid w:val="00DC4A10"/>
    <w:rsid w:val="00DC5583"/>
    <w:rsid w:val="00DC6678"/>
    <w:rsid w:val="00DC6F8C"/>
    <w:rsid w:val="00DD0353"/>
    <w:rsid w:val="00DD2DC1"/>
    <w:rsid w:val="00DD513D"/>
    <w:rsid w:val="00DD72A8"/>
    <w:rsid w:val="00DD7685"/>
    <w:rsid w:val="00DD7F82"/>
    <w:rsid w:val="00DE02F1"/>
    <w:rsid w:val="00DE18E9"/>
    <w:rsid w:val="00DE1DDB"/>
    <w:rsid w:val="00DE2FF9"/>
    <w:rsid w:val="00DE30DE"/>
    <w:rsid w:val="00DE3CDE"/>
    <w:rsid w:val="00DE45B6"/>
    <w:rsid w:val="00DE550B"/>
    <w:rsid w:val="00DE5A32"/>
    <w:rsid w:val="00DF0F39"/>
    <w:rsid w:val="00DF1A5B"/>
    <w:rsid w:val="00DF1D0D"/>
    <w:rsid w:val="00DF1E9E"/>
    <w:rsid w:val="00DF2CC8"/>
    <w:rsid w:val="00DF38A5"/>
    <w:rsid w:val="00DF4313"/>
    <w:rsid w:val="00DF680B"/>
    <w:rsid w:val="00DF7F10"/>
    <w:rsid w:val="00E003E8"/>
    <w:rsid w:val="00E01D57"/>
    <w:rsid w:val="00E031B4"/>
    <w:rsid w:val="00E05222"/>
    <w:rsid w:val="00E05ADF"/>
    <w:rsid w:val="00E06B00"/>
    <w:rsid w:val="00E06B48"/>
    <w:rsid w:val="00E07C3E"/>
    <w:rsid w:val="00E112C4"/>
    <w:rsid w:val="00E143E4"/>
    <w:rsid w:val="00E17813"/>
    <w:rsid w:val="00E17E25"/>
    <w:rsid w:val="00E219A4"/>
    <w:rsid w:val="00E23870"/>
    <w:rsid w:val="00E25EC1"/>
    <w:rsid w:val="00E327F2"/>
    <w:rsid w:val="00E336D8"/>
    <w:rsid w:val="00E33B09"/>
    <w:rsid w:val="00E36EB7"/>
    <w:rsid w:val="00E37995"/>
    <w:rsid w:val="00E37BB7"/>
    <w:rsid w:val="00E4074F"/>
    <w:rsid w:val="00E41CE8"/>
    <w:rsid w:val="00E41E42"/>
    <w:rsid w:val="00E45BCA"/>
    <w:rsid w:val="00E45E99"/>
    <w:rsid w:val="00E4768D"/>
    <w:rsid w:val="00E525E5"/>
    <w:rsid w:val="00E53124"/>
    <w:rsid w:val="00E579CD"/>
    <w:rsid w:val="00E62543"/>
    <w:rsid w:val="00E6375F"/>
    <w:rsid w:val="00E677BD"/>
    <w:rsid w:val="00E72801"/>
    <w:rsid w:val="00E72C2C"/>
    <w:rsid w:val="00E80926"/>
    <w:rsid w:val="00E80E7C"/>
    <w:rsid w:val="00E82FEC"/>
    <w:rsid w:val="00E830CE"/>
    <w:rsid w:val="00E83857"/>
    <w:rsid w:val="00E83F7F"/>
    <w:rsid w:val="00E840D2"/>
    <w:rsid w:val="00E8482D"/>
    <w:rsid w:val="00E860E2"/>
    <w:rsid w:val="00E87F87"/>
    <w:rsid w:val="00E92DE7"/>
    <w:rsid w:val="00E9467D"/>
    <w:rsid w:val="00E952B9"/>
    <w:rsid w:val="00EA11AD"/>
    <w:rsid w:val="00EA2274"/>
    <w:rsid w:val="00EA273E"/>
    <w:rsid w:val="00EA3C98"/>
    <w:rsid w:val="00EA4140"/>
    <w:rsid w:val="00EA4696"/>
    <w:rsid w:val="00EB0857"/>
    <w:rsid w:val="00EB0A66"/>
    <w:rsid w:val="00EB3641"/>
    <w:rsid w:val="00EB3EFA"/>
    <w:rsid w:val="00EB53EE"/>
    <w:rsid w:val="00EB65DF"/>
    <w:rsid w:val="00EB7C1B"/>
    <w:rsid w:val="00EB7EFE"/>
    <w:rsid w:val="00EC2B38"/>
    <w:rsid w:val="00EC4AE7"/>
    <w:rsid w:val="00EC5C1E"/>
    <w:rsid w:val="00EC60FA"/>
    <w:rsid w:val="00EC7258"/>
    <w:rsid w:val="00EC76BE"/>
    <w:rsid w:val="00ED0B1D"/>
    <w:rsid w:val="00ED1848"/>
    <w:rsid w:val="00ED5E9D"/>
    <w:rsid w:val="00ED762A"/>
    <w:rsid w:val="00EE06DF"/>
    <w:rsid w:val="00EE0752"/>
    <w:rsid w:val="00EE091D"/>
    <w:rsid w:val="00EE0C25"/>
    <w:rsid w:val="00EE0E13"/>
    <w:rsid w:val="00EE0EFD"/>
    <w:rsid w:val="00EE185C"/>
    <w:rsid w:val="00EE35AF"/>
    <w:rsid w:val="00EE371A"/>
    <w:rsid w:val="00EE579B"/>
    <w:rsid w:val="00EE67D5"/>
    <w:rsid w:val="00EE680B"/>
    <w:rsid w:val="00EF08FD"/>
    <w:rsid w:val="00EF0B49"/>
    <w:rsid w:val="00EF129E"/>
    <w:rsid w:val="00EF1CA0"/>
    <w:rsid w:val="00EF20E8"/>
    <w:rsid w:val="00EF252D"/>
    <w:rsid w:val="00EF4894"/>
    <w:rsid w:val="00EF5C63"/>
    <w:rsid w:val="00EF6CF6"/>
    <w:rsid w:val="00F00CC0"/>
    <w:rsid w:val="00F01B70"/>
    <w:rsid w:val="00F01FD3"/>
    <w:rsid w:val="00F03F46"/>
    <w:rsid w:val="00F03F92"/>
    <w:rsid w:val="00F0598A"/>
    <w:rsid w:val="00F05B8D"/>
    <w:rsid w:val="00F0657A"/>
    <w:rsid w:val="00F14A78"/>
    <w:rsid w:val="00F1709D"/>
    <w:rsid w:val="00F21B9C"/>
    <w:rsid w:val="00F22CC6"/>
    <w:rsid w:val="00F24039"/>
    <w:rsid w:val="00F24716"/>
    <w:rsid w:val="00F24823"/>
    <w:rsid w:val="00F257AC"/>
    <w:rsid w:val="00F26E66"/>
    <w:rsid w:val="00F30CF6"/>
    <w:rsid w:val="00F30EBB"/>
    <w:rsid w:val="00F316EF"/>
    <w:rsid w:val="00F3278D"/>
    <w:rsid w:val="00F32B08"/>
    <w:rsid w:val="00F33EA6"/>
    <w:rsid w:val="00F34650"/>
    <w:rsid w:val="00F3467E"/>
    <w:rsid w:val="00F3598D"/>
    <w:rsid w:val="00F3640B"/>
    <w:rsid w:val="00F3786A"/>
    <w:rsid w:val="00F41685"/>
    <w:rsid w:val="00F41717"/>
    <w:rsid w:val="00F4175C"/>
    <w:rsid w:val="00F431AF"/>
    <w:rsid w:val="00F43859"/>
    <w:rsid w:val="00F43FCE"/>
    <w:rsid w:val="00F441F1"/>
    <w:rsid w:val="00F464D1"/>
    <w:rsid w:val="00F5135C"/>
    <w:rsid w:val="00F517D0"/>
    <w:rsid w:val="00F51C8F"/>
    <w:rsid w:val="00F54732"/>
    <w:rsid w:val="00F54BF6"/>
    <w:rsid w:val="00F55A1D"/>
    <w:rsid w:val="00F5668E"/>
    <w:rsid w:val="00F57299"/>
    <w:rsid w:val="00F57524"/>
    <w:rsid w:val="00F60D7F"/>
    <w:rsid w:val="00F61FD3"/>
    <w:rsid w:val="00F627CF"/>
    <w:rsid w:val="00F6281C"/>
    <w:rsid w:val="00F63884"/>
    <w:rsid w:val="00F66F1B"/>
    <w:rsid w:val="00F703DA"/>
    <w:rsid w:val="00F70992"/>
    <w:rsid w:val="00F74B14"/>
    <w:rsid w:val="00F811EE"/>
    <w:rsid w:val="00F8232F"/>
    <w:rsid w:val="00F82BC6"/>
    <w:rsid w:val="00F83532"/>
    <w:rsid w:val="00F83BC7"/>
    <w:rsid w:val="00F8567E"/>
    <w:rsid w:val="00F861DC"/>
    <w:rsid w:val="00F9241F"/>
    <w:rsid w:val="00F942BD"/>
    <w:rsid w:val="00F975C9"/>
    <w:rsid w:val="00F976F1"/>
    <w:rsid w:val="00FA05EB"/>
    <w:rsid w:val="00FA0B76"/>
    <w:rsid w:val="00FA0F1C"/>
    <w:rsid w:val="00FA3278"/>
    <w:rsid w:val="00FA3313"/>
    <w:rsid w:val="00FA35FF"/>
    <w:rsid w:val="00FA4550"/>
    <w:rsid w:val="00FA4B5B"/>
    <w:rsid w:val="00FA4E83"/>
    <w:rsid w:val="00FA58CB"/>
    <w:rsid w:val="00FA61EA"/>
    <w:rsid w:val="00FA6780"/>
    <w:rsid w:val="00FB2162"/>
    <w:rsid w:val="00FB4433"/>
    <w:rsid w:val="00FB583B"/>
    <w:rsid w:val="00FB5CD6"/>
    <w:rsid w:val="00FB7F6A"/>
    <w:rsid w:val="00FC15F9"/>
    <w:rsid w:val="00FC16CC"/>
    <w:rsid w:val="00FC397A"/>
    <w:rsid w:val="00FC404B"/>
    <w:rsid w:val="00FC63DB"/>
    <w:rsid w:val="00FC6FD1"/>
    <w:rsid w:val="00FD1981"/>
    <w:rsid w:val="00FD3BDF"/>
    <w:rsid w:val="00FD3E1B"/>
    <w:rsid w:val="00FD7DE8"/>
    <w:rsid w:val="00FE1256"/>
    <w:rsid w:val="00FE38D1"/>
    <w:rsid w:val="00FE524D"/>
    <w:rsid w:val="00FE5981"/>
    <w:rsid w:val="00FE6577"/>
    <w:rsid w:val="00FF08FC"/>
    <w:rsid w:val="00FF4265"/>
    <w:rsid w:val="00FF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6AC"/>
    <w:pPr>
      <w:jc w:val="both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E80926"/>
    <w:pPr>
      <w:keepNext/>
      <w:numPr>
        <w:numId w:val="23"/>
      </w:numPr>
      <w:spacing w:before="240" w:after="12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B53884"/>
    <w:pPr>
      <w:keepNext/>
      <w:numPr>
        <w:ilvl w:val="1"/>
        <w:numId w:val="23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4E5122"/>
    <w:pPr>
      <w:keepNext/>
      <w:numPr>
        <w:ilvl w:val="2"/>
        <w:numId w:val="2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4B14"/>
    <w:pPr>
      <w:keepNext/>
      <w:numPr>
        <w:ilvl w:val="3"/>
        <w:numId w:val="2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74B14"/>
    <w:pPr>
      <w:numPr>
        <w:ilvl w:val="4"/>
        <w:numId w:val="2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4B14"/>
    <w:pPr>
      <w:numPr>
        <w:ilvl w:val="5"/>
        <w:numId w:val="2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74B14"/>
    <w:pPr>
      <w:numPr>
        <w:ilvl w:val="6"/>
        <w:numId w:val="23"/>
      </w:num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74B14"/>
    <w:pPr>
      <w:numPr>
        <w:ilvl w:val="7"/>
        <w:numId w:val="2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qFormat/>
    <w:rsid w:val="00227FA8"/>
    <w:pPr>
      <w:keepNext/>
      <w:numPr>
        <w:ilvl w:val="8"/>
        <w:numId w:val="23"/>
      </w:numPr>
      <w:autoSpaceDE w:val="0"/>
      <w:autoSpaceDN w:val="0"/>
      <w:spacing w:line="36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7FA8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1A6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07DB6"/>
    <w:rPr>
      <w:rFonts w:cs="Tahoma"/>
      <w:sz w:val="16"/>
      <w:szCs w:val="16"/>
    </w:rPr>
  </w:style>
  <w:style w:type="paragraph" w:styleId="Header">
    <w:name w:val="header"/>
    <w:basedOn w:val="Normal"/>
    <w:rsid w:val="00C448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448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813"/>
  </w:style>
  <w:style w:type="paragraph" w:styleId="DocumentMap">
    <w:name w:val="Document Map"/>
    <w:basedOn w:val="Normal"/>
    <w:semiHidden/>
    <w:rsid w:val="0022643D"/>
    <w:pPr>
      <w:shd w:val="clear" w:color="auto" w:fill="000080"/>
    </w:pPr>
    <w:rPr>
      <w:rFonts w:cs="Tahoma"/>
    </w:rPr>
  </w:style>
  <w:style w:type="paragraph" w:customStyle="1" w:styleId="isi">
    <w:name w:val="isi"/>
    <w:basedOn w:val="Normal"/>
    <w:rsid w:val="00C618E0"/>
    <w:pPr>
      <w:ind w:left="454"/>
    </w:pPr>
    <w:rPr>
      <w:rFonts w:ascii="Arial" w:hAnsi="Arial" w:cs="Arial"/>
      <w:sz w:val="22"/>
      <w:szCs w:val="22"/>
      <w:lang w:val="nb-NO" w:eastAsia="ja-JP"/>
    </w:rPr>
  </w:style>
  <w:style w:type="character" w:styleId="CommentReference">
    <w:name w:val="annotation reference"/>
    <w:semiHidden/>
    <w:rsid w:val="006B05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B0582"/>
    <w:rPr>
      <w:szCs w:val="20"/>
    </w:rPr>
  </w:style>
  <w:style w:type="paragraph" w:styleId="TOC1">
    <w:name w:val="toc 1"/>
    <w:basedOn w:val="Normal"/>
    <w:next w:val="Normal"/>
    <w:autoRedefine/>
    <w:uiPriority w:val="39"/>
    <w:rsid w:val="00A60728"/>
    <w:pPr>
      <w:tabs>
        <w:tab w:val="left" w:pos="426"/>
        <w:tab w:val="right" w:leader="dot" w:pos="9061"/>
      </w:tabs>
      <w:spacing w:line="276" w:lineRule="auto"/>
    </w:pPr>
  </w:style>
  <w:style w:type="paragraph" w:styleId="TOC2">
    <w:name w:val="toc 2"/>
    <w:basedOn w:val="Normal"/>
    <w:next w:val="Normal"/>
    <w:autoRedefine/>
    <w:uiPriority w:val="39"/>
    <w:rsid w:val="0031651F"/>
    <w:pPr>
      <w:ind w:left="240"/>
    </w:pPr>
  </w:style>
  <w:style w:type="character" w:styleId="Hyperlink">
    <w:name w:val="Hyperlink"/>
    <w:uiPriority w:val="99"/>
    <w:rsid w:val="0031651F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570CA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70CAE"/>
  </w:style>
  <w:style w:type="character" w:customStyle="1" w:styleId="CommentSubjectChar">
    <w:name w:val="Comment Subject Char"/>
    <w:basedOn w:val="CommentTextChar"/>
    <w:link w:val="CommentSubject"/>
    <w:rsid w:val="00570CAE"/>
  </w:style>
  <w:style w:type="paragraph" w:customStyle="1" w:styleId="ColorfulList-Accent11">
    <w:name w:val="Colorful List - Accent 11"/>
    <w:basedOn w:val="Normal"/>
    <w:uiPriority w:val="34"/>
    <w:qFormat/>
    <w:rsid w:val="00D04932"/>
    <w:pPr>
      <w:ind w:left="720"/>
      <w:contextualSpacing/>
    </w:pPr>
  </w:style>
  <w:style w:type="paragraph" w:customStyle="1" w:styleId="Nomor">
    <w:name w:val="Nomor"/>
    <w:basedOn w:val="Normal"/>
    <w:rsid w:val="005A6A30"/>
    <w:pPr>
      <w:numPr>
        <w:numId w:val="16"/>
      </w:numPr>
      <w:spacing w:before="60" w:after="60"/>
    </w:pPr>
    <w:rPr>
      <w:rFonts w:ascii="Arial" w:hAnsi="Arial"/>
      <w:sz w:val="22"/>
      <w:lang w:eastAsia="ja-JP"/>
    </w:rPr>
  </w:style>
  <w:style w:type="paragraph" w:customStyle="1" w:styleId="Nomor2">
    <w:name w:val="Nomor 2"/>
    <w:basedOn w:val="Nomor"/>
    <w:rsid w:val="005A6A30"/>
    <w:pPr>
      <w:numPr>
        <w:ilvl w:val="1"/>
      </w:numPr>
      <w:tabs>
        <w:tab w:val="num" w:pos="720"/>
      </w:tabs>
      <w:spacing w:before="0" w:after="0"/>
      <w:ind w:left="720"/>
    </w:pPr>
  </w:style>
  <w:style w:type="paragraph" w:styleId="Title">
    <w:name w:val="Title"/>
    <w:basedOn w:val="Normal"/>
    <w:next w:val="Normal"/>
    <w:link w:val="TitleChar"/>
    <w:qFormat/>
    <w:rsid w:val="003C2401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C2401"/>
    <w:rPr>
      <w:rFonts w:ascii="Tahoma" w:eastAsia="Times New Roman" w:hAnsi="Tahoma" w:cs="Times New Roman"/>
      <w:b/>
      <w:bCs/>
      <w:kern w:val="28"/>
      <w:sz w:val="32"/>
      <w:szCs w:val="32"/>
    </w:rPr>
  </w:style>
  <w:style w:type="paragraph" w:customStyle="1" w:styleId="Enumeration">
    <w:name w:val="Enumeration"/>
    <w:basedOn w:val="Normal"/>
    <w:link w:val="EnumerationChar"/>
    <w:qFormat/>
    <w:rsid w:val="00EB53EE"/>
    <w:pPr>
      <w:numPr>
        <w:numId w:val="24"/>
      </w:numPr>
    </w:pPr>
    <w:rPr>
      <w:lang w:val="sv-SE"/>
    </w:rPr>
  </w:style>
  <w:style w:type="paragraph" w:styleId="ListParagraph">
    <w:name w:val="List Paragraph"/>
    <w:basedOn w:val="Normal"/>
    <w:qFormat/>
    <w:rsid w:val="00473672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EnumerationChar">
    <w:name w:val="Enumeration Char"/>
    <w:link w:val="Enumeration"/>
    <w:rsid w:val="00EB53EE"/>
    <w:rPr>
      <w:rFonts w:ascii="Tahoma" w:hAnsi="Tahoma"/>
      <w:szCs w:val="24"/>
      <w:lang w:val="sv-SE"/>
    </w:rPr>
  </w:style>
  <w:style w:type="character" w:customStyle="1" w:styleId="Heading4Char">
    <w:name w:val="Heading 4 Char"/>
    <w:link w:val="Heading4"/>
    <w:semiHidden/>
    <w:rsid w:val="00F74B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F74B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74B1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74B1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F74B14"/>
    <w:rPr>
      <w:rFonts w:ascii="Calibri" w:eastAsia="Times New Roman" w:hAnsi="Calibri" w:cs="Times New Roman"/>
      <w:i/>
      <w:iCs/>
      <w:sz w:val="24"/>
      <w:szCs w:val="24"/>
    </w:rPr>
  </w:style>
  <w:style w:type="table" w:styleId="Table3Deffects3">
    <w:name w:val="Table 3D effects 3"/>
    <w:basedOn w:val="TableNormal"/>
    <w:rsid w:val="00231E9E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31E9E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31E9E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053C2"/>
    <w:rPr>
      <w:rFonts w:ascii="Tahoma" w:hAnsi="Tahoma"/>
      <w:szCs w:val="24"/>
    </w:rPr>
  </w:style>
  <w:style w:type="table" w:styleId="DarkList-Accent2">
    <w:name w:val="Dark List Accent 2"/>
    <w:basedOn w:val="TableNormal"/>
    <w:uiPriority w:val="70"/>
    <w:rsid w:val="007E5A3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ediumShading1-Accent2">
    <w:name w:val="Medium Shading 1 Accent 2"/>
    <w:basedOn w:val="TableNormal"/>
    <w:uiPriority w:val="63"/>
    <w:rsid w:val="007E5A3C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6AC"/>
    <w:pPr>
      <w:jc w:val="both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E80926"/>
    <w:pPr>
      <w:keepNext/>
      <w:numPr>
        <w:numId w:val="23"/>
      </w:numPr>
      <w:spacing w:before="240" w:after="12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B53884"/>
    <w:pPr>
      <w:keepNext/>
      <w:numPr>
        <w:ilvl w:val="1"/>
        <w:numId w:val="23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4E5122"/>
    <w:pPr>
      <w:keepNext/>
      <w:numPr>
        <w:ilvl w:val="2"/>
        <w:numId w:val="2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4B14"/>
    <w:pPr>
      <w:keepNext/>
      <w:numPr>
        <w:ilvl w:val="3"/>
        <w:numId w:val="2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74B14"/>
    <w:pPr>
      <w:numPr>
        <w:ilvl w:val="4"/>
        <w:numId w:val="2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4B14"/>
    <w:pPr>
      <w:numPr>
        <w:ilvl w:val="5"/>
        <w:numId w:val="2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74B14"/>
    <w:pPr>
      <w:numPr>
        <w:ilvl w:val="6"/>
        <w:numId w:val="23"/>
      </w:num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74B14"/>
    <w:pPr>
      <w:numPr>
        <w:ilvl w:val="7"/>
        <w:numId w:val="2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qFormat/>
    <w:rsid w:val="00227FA8"/>
    <w:pPr>
      <w:keepNext/>
      <w:numPr>
        <w:ilvl w:val="8"/>
        <w:numId w:val="23"/>
      </w:numPr>
      <w:autoSpaceDE w:val="0"/>
      <w:autoSpaceDN w:val="0"/>
      <w:spacing w:line="36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7FA8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1A6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07DB6"/>
    <w:rPr>
      <w:rFonts w:cs="Tahoma"/>
      <w:sz w:val="16"/>
      <w:szCs w:val="16"/>
    </w:rPr>
  </w:style>
  <w:style w:type="paragraph" w:styleId="Header">
    <w:name w:val="header"/>
    <w:basedOn w:val="Normal"/>
    <w:rsid w:val="00C448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448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813"/>
  </w:style>
  <w:style w:type="paragraph" w:styleId="DocumentMap">
    <w:name w:val="Document Map"/>
    <w:basedOn w:val="Normal"/>
    <w:semiHidden/>
    <w:rsid w:val="0022643D"/>
    <w:pPr>
      <w:shd w:val="clear" w:color="auto" w:fill="000080"/>
    </w:pPr>
    <w:rPr>
      <w:rFonts w:cs="Tahoma"/>
    </w:rPr>
  </w:style>
  <w:style w:type="paragraph" w:customStyle="1" w:styleId="isi">
    <w:name w:val="isi"/>
    <w:basedOn w:val="Normal"/>
    <w:rsid w:val="00C618E0"/>
    <w:pPr>
      <w:ind w:left="454"/>
    </w:pPr>
    <w:rPr>
      <w:rFonts w:ascii="Arial" w:hAnsi="Arial" w:cs="Arial"/>
      <w:sz w:val="22"/>
      <w:szCs w:val="22"/>
      <w:lang w:val="nb-NO" w:eastAsia="ja-JP"/>
    </w:rPr>
  </w:style>
  <w:style w:type="character" w:styleId="CommentReference">
    <w:name w:val="annotation reference"/>
    <w:semiHidden/>
    <w:rsid w:val="006B05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B0582"/>
    <w:rPr>
      <w:szCs w:val="20"/>
    </w:rPr>
  </w:style>
  <w:style w:type="paragraph" w:styleId="TOC1">
    <w:name w:val="toc 1"/>
    <w:basedOn w:val="Normal"/>
    <w:next w:val="Normal"/>
    <w:autoRedefine/>
    <w:uiPriority w:val="39"/>
    <w:rsid w:val="00A60728"/>
    <w:pPr>
      <w:tabs>
        <w:tab w:val="left" w:pos="426"/>
        <w:tab w:val="right" w:leader="dot" w:pos="9061"/>
      </w:tabs>
      <w:spacing w:line="276" w:lineRule="auto"/>
    </w:pPr>
  </w:style>
  <w:style w:type="paragraph" w:styleId="TOC2">
    <w:name w:val="toc 2"/>
    <w:basedOn w:val="Normal"/>
    <w:next w:val="Normal"/>
    <w:autoRedefine/>
    <w:uiPriority w:val="39"/>
    <w:rsid w:val="0031651F"/>
    <w:pPr>
      <w:ind w:left="240"/>
    </w:pPr>
  </w:style>
  <w:style w:type="character" w:styleId="Hyperlink">
    <w:name w:val="Hyperlink"/>
    <w:uiPriority w:val="99"/>
    <w:rsid w:val="0031651F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570CA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70CAE"/>
  </w:style>
  <w:style w:type="character" w:customStyle="1" w:styleId="CommentSubjectChar">
    <w:name w:val="Comment Subject Char"/>
    <w:basedOn w:val="CommentTextChar"/>
    <w:link w:val="CommentSubject"/>
    <w:rsid w:val="00570CAE"/>
  </w:style>
  <w:style w:type="paragraph" w:customStyle="1" w:styleId="ColorfulList-Accent11">
    <w:name w:val="Colorful List - Accent 11"/>
    <w:basedOn w:val="Normal"/>
    <w:uiPriority w:val="34"/>
    <w:qFormat/>
    <w:rsid w:val="00D04932"/>
    <w:pPr>
      <w:ind w:left="720"/>
      <w:contextualSpacing/>
    </w:pPr>
  </w:style>
  <w:style w:type="paragraph" w:customStyle="1" w:styleId="Nomor">
    <w:name w:val="Nomor"/>
    <w:basedOn w:val="Normal"/>
    <w:rsid w:val="005A6A30"/>
    <w:pPr>
      <w:numPr>
        <w:numId w:val="16"/>
      </w:numPr>
      <w:spacing w:before="60" w:after="60"/>
    </w:pPr>
    <w:rPr>
      <w:rFonts w:ascii="Arial" w:hAnsi="Arial"/>
      <w:sz w:val="22"/>
      <w:lang w:eastAsia="ja-JP"/>
    </w:rPr>
  </w:style>
  <w:style w:type="paragraph" w:customStyle="1" w:styleId="Nomor2">
    <w:name w:val="Nomor 2"/>
    <w:basedOn w:val="Nomor"/>
    <w:rsid w:val="005A6A30"/>
    <w:pPr>
      <w:numPr>
        <w:ilvl w:val="1"/>
      </w:numPr>
      <w:tabs>
        <w:tab w:val="num" w:pos="720"/>
      </w:tabs>
      <w:spacing w:before="0" w:after="0"/>
      <w:ind w:left="720"/>
    </w:pPr>
  </w:style>
  <w:style w:type="paragraph" w:styleId="Title">
    <w:name w:val="Title"/>
    <w:basedOn w:val="Normal"/>
    <w:next w:val="Normal"/>
    <w:link w:val="TitleChar"/>
    <w:qFormat/>
    <w:rsid w:val="003C2401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C2401"/>
    <w:rPr>
      <w:rFonts w:ascii="Tahoma" w:eastAsia="Times New Roman" w:hAnsi="Tahoma" w:cs="Times New Roman"/>
      <w:b/>
      <w:bCs/>
      <w:kern w:val="28"/>
      <w:sz w:val="32"/>
      <w:szCs w:val="32"/>
    </w:rPr>
  </w:style>
  <w:style w:type="paragraph" w:customStyle="1" w:styleId="Enumeration">
    <w:name w:val="Enumeration"/>
    <w:basedOn w:val="Normal"/>
    <w:link w:val="EnumerationChar"/>
    <w:qFormat/>
    <w:rsid w:val="00EB53EE"/>
    <w:pPr>
      <w:numPr>
        <w:numId w:val="24"/>
      </w:numPr>
    </w:pPr>
    <w:rPr>
      <w:lang w:val="sv-SE"/>
    </w:rPr>
  </w:style>
  <w:style w:type="paragraph" w:styleId="ListParagraph">
    <w:name w:val="List Paragraph"/>
    <w:basedOn w:val="Normal"/>
    <w:qFormat/>
    <w:rsid w:val="00473672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EnumerationChar">
    <w:name w:val="Enumeration Char"/>
    <w:link w:val="Enumeration"/>
    <w:rsid w:val="00EB53EE"/>
    <w:rPr>
      <w:rFonts w:ascii="Tahoma" w:hAnsi="Tahoma"/>
      <w:szCs w:val="24"/>
      <w:lang w:val="sv-SE"/>
    </w:rPr>
  </w:style>
  <w:style w:type="character" w:customStyle="1" w:styleId="Heading4Char">
    <w:name w:val="Heading 4 Char"/>
    <w:link w:val="Heading4"/>
    <w:semiHidden/>
    <w:rsid w:val="00F74B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F74B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74B1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74B1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F74B14"/>
    <w:rPr>
      <w:rFonts w:ascii="Calibri" w:eastAsia="Times New Roman" w:hAnsi="Calibri" w:cs="Times New Roman"/>
      <w:i/>
      <w:iCs/>
      <w:sz w:val="24"/>
      <w:szCs w:val="24"/>
    </w:rPr>
  </w:style>
  <w:style w:type="table" w:styleId="Table3Deffects3">
    <w:name w:val="Table 3D effects 3"/>
    <w:basedOn w:val="TableNormal"/>
    <w:rsid w:val="00231E9E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31E9E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31E9E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053C2"/>
    <w:rPr>
      <w:rFonts w:ascii="Tahoma" w:hAnsi="Tahoma"/>
      <w:szCs w:val="24"/>
    </w:rPr>
  </w:style>
  <w:style w:type="table" w:styleId="DarkList-Accent2">
    <w:name w:val="Dark List Accent 2"/>
    <w:basedOn w:val="TableNormal"/>
    <w:uiPriority w:val="70"/>
    <w:rsid w:val="007E5A3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ediumShading1-Accent2">
    <w:name w:val="Medium Shading 1 Accent 2"/>
    <w:basedOn w:val="TableNormal"/>
    <w:uiPriority w:val="63"/>
    <w:rsid w:val="007E5A3C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imagojr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search.itb.ac.id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Tim%20Peningkatan%20Produktifitas%20Riset\Data-data%20Baru\Scopus%20Gabungan%2027%20Okt%20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Tim%20Peningkatan%20Produktifitas%20Riset\Data-data%20Baru\Scopus%20Gabungan%2027%20Okt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Publikasi Jurnal di WoS</a:t>
            </a:r>
          </a:p>
          <a:p>
            <a:pPr>
              <a:defRPr/>
            </a:pPr>
            <a:r>
              <a:rPr lang="en-US"/>
              <a:t>2010-2016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WoS!$B$3</c:f>
              <c:strCache>
                <c:ptCount val="1"/>
                <c:pt idx="0">
                  <c:v>ITB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WoS!$A$4:$A$10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WoS!$B$4:$B$10</c:f>
              <c:numCache>
                <c:formatCode>General</c:formatCode>
                <c:ptCount val="7"/>
                <c:pt idx="0">
                  <c:v>103</c:v>
                </c:pt>
                <c:pt idx="1">
                  <c:v>122</c:v>
                </c:pt>
                <c:pt idx="2">
                  <c:v>120</c:v>
                </c:pt>
                <c:pt idx="3">
                  <c:v>151</c:v>
                </c:pt>
                <c:pt idx="4">
                  <c:v>134</c:v>
                </c:pt>
                <c:pt idx="5">
                  <c:v>168</c:v>
                </c:pt>
                <c:pt idx="6">
                  <c:v>132</c:v>
                </c:pt>
              </c:numCache>
            </c:numRef>
          </c:val>
        </c:ser>
        <c:ser>
          <c:idx val="2"/>
          <c:order val="1"/>
          <c:tx>
            <c:strRef>
              <c:f>WoS!$C$3</c:f>
              <c:strCache>
                <c:ptCount val="1"/>
                <c:pt idx="0">
                  <c:v>UGM</c:v>
                </c:pt>
              </c:strCache>
            </c:strRef>
          </c:tx>
          <c:invertIfNegative val="0"/>
          <c:cat>
            <c:numRef>
              <c:f>WoS!$A$4:$A$10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WoS!$C$4:$C$10</c:f>
              <c:numCache>
                <c:formatCode>General</c:formatCode>
                <c:ptCount val="7"/>
                <c:pt idx="0">
                  <c:v>124</c:v>
                </c:pt>
                <c:pt idx="1">
                  <c:v>154</c:v>
                </c:pt>
                <c:pt idx="2">
                  <c:v>161</c:v>
                </c:pt>
                <c:pt idx="3">
                  <c:v>184</c:v>
                </c:pt>
                <c:pt idx="4">
                  <c:v>196</c:v>
                </c:pt>
                <c:pt idx="5">
                  <c:v>183</c:v>
                </c:pt>
                <c:pt idx="6">
                  <c:v>178</c:v>
                </c:pt>
              </c:numCache>
            </c:numRef>
          </c:val>
        </c:ser>
        <c:ser>
          <c:idx val="3"/>
          <c:order val="2"/>
          <c:tx>
            <c:strRef>
              <c:f>WoS!$D$3</c:f>
              <c:strCache>
                <c:ptCount val="1"/>
                <c:pt idx="0">
                  <c:v>UI</c:v>
                </c:pt>
              </c:strCache>
            </c:strRef>
          </c:tx>
          <c:invertIfNegative val="0"/>
          <c:cat>
            <c:numRef>
              <c:f>WoS!$A$4:$A$10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WoS!$D$4:$D$10</c:f>
              <c:numCache>
                <c:formatCode>General</c:formatCode>
                <c:ptCount val="7"/>
                <c:pt idx="0">
                  <c:v>166</c:v>
                </c:pt>
                <c:pt idx="1">
                  <c:v>189</c:v>
                </c:pt>
                <c:pt idx="2">
                  <c:v>233</c:v>
                </c:pt>
                <c:pt idx="3">
                  <c:v>300</c:v>
                </c:pt>
                <c:pt idx="4">
                  <c:v>345</c:v>
                </c:pt>
                <c:pt idx="5">
                  <c:v>274</c:v>
                </c:pt>
                <c:pt idx="6">
                  <c:v>246</c:v>
                </c:pt>
              </c:numCache>
            </c:numRef>
          </c:val>
        </c:ser>
        <c:ser>
          <c:idx val="4"/>
          <c:order val="3"/>
          <c:tx>
            <c:strRef>
              <c:f>WoS!$E$3</c:f>
              <c:strCache>
                <c:ptCount val="1"/>
                <c:pt idx="0">
                  <c:v>UTM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4.2816984475078416E-2"/>
                  <c:y val="4.5436241584059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WoS!$A$4:$A$10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WoS!$E$4:$E$10</c:f>
              <c:numCache>
                <c:formatCode>General</c:formatCode>
                <c:ptCount val="7"/>
                <c:pt idx="0">
                  <c:v>369</c:v>
                </c:pt>
                <c:pt idx="1">
                  <c:v>550</c:v>
                </c:pt>
                <c:pt idx="2">
                  <c:v>849</c:v>
                </c:pt>
                <c:pt idx="3">
                  <c:v>1132</c:v>
                </c:pt>
                <c:pt idx="4">
                  <c:v>1483</c:v>
                </c:pt>
                <c:pt idx="5">
                  <c:v>1595</c:v>
                </c:pt>
                <c:pt idx="6">
                  <c:v>1129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778368"/>
        <c:axId val="188779904"/>
      </c:barChart>
      <c:lineChart>
        <c:grouping val="standard"/>
        <c:varyColors val="0"/>
        <c:ser>
          <c:idx val="5"/>
          <c:order val="4"/>
          <c:tx>
            <c:strRef>
              <c:f>WoS!$F$3</c:f>
              <c:strCache>
                <c:ptCount val="1"/>
                <c:pt idx="0">
                  <c:v>NTU</c:v>
                </c:pt>
              </c:strCache>
            </c:strRef>
          </c:tx>
          <c:dLbls>
            <c:dLbl>
              <c:idx val="4"/>
              <c:layout>
                <c:manualLayout>
                  <c:x val="-8.7517916267060208E-2"/>
                  <c:y val="-4.37322831453009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8097312104799788E-2"/>
                  <c:y val="-1.09172197790359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WoS!$F$4:$F$10</c:f>
              <c:numCache>
                <c:formatCode>General</c:formatCode>
                <c:ptCount val="7"/>
                <c:pt idx="0">
                  <c:v>3184</c:v>
                </c:pt>
                <c:pt idx="1">
                  <c:v>3537</c:v>
                </c:pt>
                <c:pt idx="2">
                  <c:v>4001</c:v>
                </c:pt>
                <c:pt idx="3">
                  <c:v>4299</c:v>
                </c:pt>
                <c:pt idx="4">
                  <c:v>4482</c:v>
                </c:pt>
                <c:pt idx="5">
                  <c:v>4817</c:v>
                </c:pt>
                <c:pt idx="6">
                  <c:v>3733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308288"/>
        <c:axId val="189306368"/>
      </c:lineChart>
      <c:catAx>
        <c:axId val="188778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8779904"/>
        <c:crosses val="autoZero"/>
        <c:auto val="1"/>
        <c:lblAlgn val="ctr"/>
        <c:lblOffset val="100"/>
        <c:noMultiLvlLbl val="0"/>
      </c:catAx>
      <c:valAx>
        <c:axId val="1887799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Artikel ITB, UGM, UI, UTM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8778368"/>
        <c:crosses val="autoZero"/>
        <c:crossBetween val="between"/>
      </c:valAx>
      <c:valAx>
        <c:axId val="189306368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Artikel NTU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9308288"/>
        <c:crosses val="max"/>
        <c:crossBetween val="between"/>
      </c:valAx>
      <c:catAx>
        <c:axId val="189308288"/>
        <c:scaling>
          <c:orientation val="minMax"/>
        </c:scaling>
        <c:delete val="1"/>
        <c:axPos val="b"/>
        <c:majorTickMark val="out"/>
        <c:minorTickMark val="none"/>
        <c:tickLblPos val="none"/>
        <c:crossAx val="189306368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Publikasi Jurnal di Scopus</a:t>
            </a:r>
          </a:p>
          <a:p>
            <a:pPr>
              <a:defRPr/>
            </a:pPr>
            <a:r>
              <a:rPr lang="en-US"/>
              <a:t>2010-2016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3"/>
          <c:order val="0"/>
          <c:tx>
            <c:strRef>
              <c:f>'Scopus Sitasi'!$B$50</c:f>
              <c:strCache>
                <c:ptCount val="1"/>
                <c:pt idx="0">
                  <c:v>ITB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5.2391842301379738E-3"/>
                  <c:y val="-2.1438716032858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'Scopus Sitasi'!$A$51:$A$57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'Scopus Sitasi'!$B$51:$B$57</c:f>
              <c:numCache>
                <c:formatCode>General</c:formatCode>
                <c:ptCount val="7"/>
                <c:pt idx="0">
                  <c:v>171</c:v>
                </c:pt>
                <c:pt idx="1">
                  <c:v>215</c:v>
                </c:pt>
                <c:pt idx="2">
                  <c:v>241</c:v>
                </c:pt>
                <c:pt idx="3">
                  <c:v>307</c:v>
                </c:pt>
                <c:pt idx="4">
                  <c:v>355</c:v>
                </c:pt>
                <c:pt idx="5">
                  <c:v>406</c:v>
                </c:pt>
                <c:pt idx="6">
                  <c:v>471</c:v>
                </c:pt>
              </c:numCache>
            </c:numRef>
          </c:val>
        </c:ser>
        <c:ser>
          <c:idx val="4"/>
          <c:order val="1"/>
          <c:tx>
            <c:strRef>
              <c:f>'Scopus Sitasi'!$C$50</c:f>
              <c:strCache>
                <c:ptCount val="1"/>
                <c:pt idx="0">
                  <c:v>UI</c:v>
                </c:pt>
              </c:strCache>
            </c:strRef>
          </c:tx>
          <c:invertIfNegative val="0"/>
          <c:cat>
            <c:numRef>
              <c:f>'Scopus Sitasi'!$A$51:$A$57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'Scopus Sitasi'!$C$51:$C$57</c:f>
              <c:numCache>
                <c:formatCode>General</c:formatCode>
                <c:ptCount val="7"/>
                <c:pt idx="0">
                  <c:v>148</c:v>
                </c:pt>
                <c:pt idx="1">
                  <c:v>194</c:v>
                </c:pt>
                <c:pt idx="2">
                  <c:v>250</c:v>
                </c:pt>
                <c:pt idx="3">
                  <c:v>283</c:v>
                </c:pt>
                <c:pt idx="4">
                  <c:v>296</c:v>
                </c:pt>
                <c:pt idx="5">
                  <c:v>505</c:v>
                </c:pt>
                <c:pt idx="6">
                  <c:v>424</c:v>
                </c:pt>
              </c:numCache>
            </c:numRef>
          </c:val>
        </c:ser>
        <c:ser>
          <c:idx val="5"/>
          <c:order val="2"/>
          <c:tx>
            <c:strRef>
              <c:f>'Scopus Sitasi'!$D$50</c:f>
              <c:strCache>
                <c:ptCount val="1"/>
                <c:pt idx="0">
                  <c:v>UGM</c:v>
                </c:pt>
              </c:strCache>
            </c:strRef>
          </c:tx>
          <c:invertIfNegative val="0"/>
          <c:cat>
            <c:numRef>
              <c:f>'Scopus Sitasi'!$A$51:$A$57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'Scopus Sitasi'!$D$51:$D$57</c:f>
              <c:numCache>
                <c:formatCode>General</c:formatCode>
                <c:ptCount val="7"/>
                <c:pt idx="0">
                  <c:v>150</c:v>
                </c:pt>
                <c:pt idx="1">
                  <c:v>209</c:v>
                </c:pt>
                <c:pt idx="2">
                  <c:v>255</c:v>
                </c:pt>
                <c:pt idx="3">
                  <c:v>265</c:v>
                </c:pt>
                <c:pt idx="4">
                  <c:v>320</c:v>
                </c:pt>
                <c:pt idx="5">
                  <c:v>404</c:v>
                </c:pt>
                <c:pt idx="6">
                  <c:v>465</c:v>
                </c:pt>
              </c:numCache>
            </c:numRef>
          </c:val>
        </c:ser>
        <c:ser>
          <c:idx val="0"/>
          <c:order val="3"/>
          <c:tx>
            <c:strRef>
              <c:f>'Scopus Sitasi'!$E$50</c:f>
              <c:strCache>
                <c:ptCount val="1"/>
                <c:pt idx="0">
                  <c:v>UTM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'Scopus Sitasi'!$A$51:$A$57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'Scopus Sitasi'!$E$51:$E$57</c:f>
              <c:numCache>
                <c:formatCode>General</c:formatCode>
                <c:ptCount val="7"/>
                <c:pt idx="0">
                  <c:v>648</c:v>
                </c:pt>
                <c:pt idx="1">
                  <c:v>1031</c:v>
                </c:pt>
                <c:pt idx="2">
                  <c:v>1327</c:v>
                </c:pt>
                <c:pt idx="3">
                  <c:v>1964</c:v>
                </c:pt>
                <c:pt idx="4">
                  <c:v>2590</c:v>
                </c:pt>
                <c:pt idx="5">
                  <c:v>2941</c:v>
                </c:pt>
                <c:pt idx="6">
                  <c:v>2113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393856"/>
        <c:axId val="202395648"/>
      </c:barChart>
      <c:lineChart>
        <c:grouping val="standard"/>
        <c:varyColors val="0"/>
        <c:ser>
          <c:idx val="1"/>
          <c:order val="4"/>
          <c:tx>
            <c:strRef>
              <c:f>'Scopus Sitasi'!$F$50</c:f>
              <c:strCache>
                <c:ptCount val="1"/>
                <c:pt idx="0">
                  <c:v>NTU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'Scopus Sitasi'!$F$51:$F$57</c:f>
              <c:numCache>
                <c:formatCode>General</c:formatCode>
                <c:ptCount val="7"/>
                <c:pt idx="0">
                  <c:v>2867</c:v>
                </c:pt>
                <c:pt idx="1">
                  <c:v>3280</c:v>
                </c:pt>
                <c:pt idx="2">
                  <c:v>3639</c:v>
                </c:pt>
                <c:pt idx="3">
                  <c:v>3909</c:v>
                </c:pt>
                <c:pt idx="4">
                  <c:v>4223</c:v>
                </c:pt>
                <c:pt idx="5">
                  <c:v>4531</c:v>
                </c:pt>
                <c:pt idx="6">
                  <c:v>4056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2399744"/>
        <c:axId val="202397568"/>
      </c:lineChart>
      <c:catAx>
        <c:axId val="202393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2395648"/>
        <c:crosses val="autoZero"/>
        <c:auto val="1"/>
        <c:lblAlgn val="ctr"/>
        <c:lblOffset val="100"/>
        <c:noMultiLvlLbl val="0"/>
      </c:catAx>
      <c:valAx>
        <c:axId val="2023956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Artikel ITB, UGM, UI, UTM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2393856"/>
        <c:crosses val="autoZero"/>
        <c:crossBetween val="between"/>
      </c:valAx>
      <c:valAx>
        <c:axId val="202397568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Artikel NTU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02399744"/>
        <c:crosses val="max"/>
        <c:crossBetween val="between"/>
      </c:valAx>
      <c:catAx>
        <c:axId val="202399744"/>
        <c:scaling>
          <c:orientation val="minMax"/>
        </c:scaling>
        <c:delete val="1"/>
        <c:axPos val="b"/>
        <c:majorTickMark val="out"/>
        <c:minorTickMark val="none"/>
        <c:tickLblPos val="none"/>
        <c:crossAx val="202397568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D5EB5-63C9-4003-8290-B6CC609D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RISET UNGGULAN ITB</vt:lpstr>
    </vt:vector>
  </TitlesOfParts>
  <Company>Hewlett-Packard Company</Company>
  <LinksUpToDate>false</LinksUpToDate>
  <CharactersWithSpaces>12089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RISET UNGGULAN ITB</dc:title>
  <dc:creator>Edy Soewono</dc:creator>
  <cp:lastModifiedBy>Kasubag Anggaran</cp:lastModifiedBy>
  <cp:revision>2</cp:revision>
  <cp:lastPrinted>2017-01-10T01:52:00Z</cp:lastPrinted>
  <dcterms:created xsi:type="dcterms:W3CDTF">2017-07-03T02:58:00Z</dcterms:created>
  <dcterms:modified xsi:type="dcterms:W3CDTF">2017-07-03T02:58:00Z</dcterms:modified>
</cp:coreProperties>
</file>